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盘锦辽河胜利电泵有限公司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0019-2020-2023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2023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0019-2020-2023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盘锦辽河胜利电泵有限公司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郑罗军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ISC-2020-0642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2025-03-05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2023年02月13日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量技术</w:t>
            </w: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/销售部/物资管理部/综合办公室/生产运行管理部（生产车间）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10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100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12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潜油电泵胶囊中间接头尺寸测量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27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lang w:val="en-US" w:eastAsia="zh-CN"/>
        </w:rPr>
        <w:t>隋晓明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主持，</w:t>
      </w:r>
      <w:r>
        <w:rPr>
          <w:rFonts w:hint="eastAsia"/>
          <w:color w:val="000000" w:themeColor="text1"/>
          <w:szCs w:val="21"/>
        </w:rPr>
        <w:t>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李黎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企业无强制检定测量设备，符合要求。</w:t>
      </w:r>
      <w:r>
        <w:rPr>
          <w:rFonts w:hint="eastAsia" w:ascii="宋体" w:hAnsi="宋体" w:eastAsia="宋体"/>
          <w:bCs/>
          <w:color w:val="auto"/>
          <w:szCs w:val="21"/>
        </w:rPr>
        <w:t>企业测量设备外送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《</w:t>
      </w:r>
      <w:r>
        <w:rPr>
          <w:rFonts w:hint="eastAsia"/>
          <w:sz w:val="18"/>
          <w:szCs w:val="18"/>
          <w:lang w:val="en-US" w:eastAsia="zh-CN"/>
        </w:rPr>
        <w:t>辽宁众呈检测有限公司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22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11.6</w:t>
      </w:r>
      <w:r>
        <w:rPr>
          <w:rFonts w:hint="eastAsia"/>
          <w:color w:val="auto"/>
          <w:szCs w:val="21"/>
        </w:rPr>
        <w:t>吨标准煤。企业的能源计量器具准确度等级：</w:t>
      </w:r>
      <w:r>
        <w:rPr>
          <w:rFonts w:hint="eastAsia"/>
          <w:color w:val="auto"/>
          <w:szCs w:val="21"/>
          <w:lang w:val="en-US" w:eastAsia="zh-CN"/>
        </w:rPr>
        <w:t>2.0</w:t>
      </w:r>
      <w:r>
        <w:rPr>
          <w:rFonts w:hint="eastAsia"/>
          <w:color w:val="auto"/>
          <w:szCs w:val="21"/>
        </w:rPr>
        <w:t>级的</w:t>
      </w:r>
      <w:r>
        <w:rPr>
          <w:rFonts w:hint="eastAsia"/>
          <w:color w:val="auto"/>
          <w:szCs w:val="21"/>
          <w:lang w:val="en-US" w:eastAsia="zh-CN"/>
        </w:rPr>
        <w:t>DT862-4</w:t>
      </w:r>
      <w:r>
        <w:rPr>
          <w:rFonts w:hint="eastAsia"/>
          <w:color w:val="auto"/>
          <w:szCs w:val="21"/>
        </w:rPr>
        <w:t>三相</w:t>
      </w:r>
      <w:r>
        <w:rPr>
          <w:rFonts w:hint="eastAsia"/>
          <w:color w:val="auto"/>
          <w:szCs w:val="21"/>
          <w:lang w:val="en-US" w:eastAsia="zh-CN"/>
        </w:rPr>
        <w:t>四</w:t>
      </w:r>
      <w:r>
        <w:rPr>
          <w:rFonts w:hint="eastAsia"/>
          <w:color w:val="auto"/>
          <w:szCs w:val="21"/>
        </w:rPr>
        <w:t>线</w:t>
      </w:r>
      <w:r>
        <w:rPr>
          <w:rFonts w:hint="eastAsia"/>
          <w:color w:val="auto"/>
          <w:szCs w:val="21"/>
          <w:lang w:val="en-US" w:eastAsia="zh-CN"/>
        </w:rPr>
        <w:t>有功</w:t>
      </w:r>
      <w:r>
        <w:rPr>
          <w:rFonts w:hint="eastAsia"/>
          <w:color w:val="auto"/>
          <w:szCs w:val="21"/>
        </w:rPr>
        <w:t>电</w:t>
      </w:r>
      <w:r>
        <w:rPr>
          <w:rFonts w:hint="eastAsia"/>
          <w:color w:val="auto"/>
          <w:szCs w:val="21"/>
          <w:lang w:val="en-US" w:eastAsia="zh-CN"/>
        </w:rPr>
        <w:t>能</w:t>
      </w:r>
      <w:r>
        <w:rPr>
          <w:rFonts w:hint="eastAsia"/>
          <w:color w:val="auto"/>
          <w:szCs w:val="21"/>
        </w:rPr>
        <w:t>表</w:t>
      </w:r>
      <w:r>
        <w:rPr>
          <w:rFonts w:hint="eastAsia"/>
          <w:color w:val="auto"/>
          <w:szCs w:val="21"/>
          <w:lang w:val="en-US" w:eastAsia="zh-CN"/>
        </w:rPr>
        <w:t>1块</w: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  <w:lang w:val="en-US" w:eastAsia="zh-CN"/>
        </w:rPr>
        <w:t>2.5级水表一块， 电能表均由当地供电部门统一管理，水表由当地供水部门统一管理不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查企业测量设备计量确认记录，测量过程泵上推尺寸20±1mm未见计量确认记录。不符合GB/T19022-2003标准中7.1.4计量确认过程计录条款。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已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各部门质量目标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22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2023年1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因法人变更发生变化，企业于2023年1月16日法人变更为徐宏岩，企业测量管理体系认证范围无变化，符合要求。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  <w:r>
        <w:rPr>
          <w:rFonts w:hint="eastAsia"/>
          <w:bCs/>
          <w:szCs w:val="21"/>
          <w:lang w:val="en-US" w:eastAsia="zh-CN"/>
        </w:rPr>
        <w:t>企业管理者代表于2023年1月18日变更为邓辉。（见附件）</w:t>
      </w:r>
      <w:bookmarkStart w:id="11" w:name="_GoBack"/>
      <w:bookmarkEnd w:id="11"/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变化，符合要求。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numPr>
          <w:ilvl w:val="0"/>
          <w:numId w:val="1"/>
        </w:numPr>
        <w:spacing w:line="440" w:lineRule="exact"/>
        <w:ind w:right="-27" w:rightChars="-13" w:firstLine="420" w:firstLineChars="200"/>
        <w:jc w:val="left"/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企业销售及售后服务的审核</w:t>
      </w:r>
    </w:p>
    <w:p>
      <w:pPr>
        <w:numPr>
          <w:ilvl w:val="0"/>
          <w:numId w:val="0"/>
        </w:numPr>
        <w:spacing w:line="440" w:lineRule="exact"/>
        <w:ind w:right="-27" w:rightChars="-13" w:firstLine="630" w:firstLineChars="3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企业销售及售后服务内容主要企业自己生产的产品。</w:t>
      </w:r>
      <w:r>
        <w:rPr>
          <w:rFonts w:hint="eastAsia" w:ascii="宋体" w:hAnsi="宋体"/>
          <w:color w:val="000000"/>
          <w:szCs w:val="21"/>
        </w:rPr>
        <w:t>确认企业</w:t>
      </w:r>
      <w:r>
        <w:rPr>
          <w:rFonts w:hint="eastAsia" w:ascii="宋体" w:hAnsi="宋体"/>
          <w:color w:val="000000"/>
          <w:szCs w:val="21"/>
          <w:lang w:val="en-US" w:eastAsia="zh-CN"/>
        </w:rPr>
        <w:t>销售及售后服务</w:t>
      </w:r>
      <w:r>
        <w:rPr>
          <w:rFonts w:hint="eastAsia" w:ascii="宋体" w:hAnsi="宋体"/>
          <w:color w:val="000000"/>
          <w:szCs w:val="21"/>
        </w:rPr>
        <w:t>的产品生产过程涉及有对应的测量过程和测量设备</w:t>
      </w:r>
      <w:r>
        <w:rPr>
          <w:rFonts w:hint="eastAsia" w:ascii="宋体" w:hAnsi="宋体"/>
          <w:color w:val="000000"/>
          <w:szCs w:val="21"/>
          <w:lang w:val="en-US" w:eastAsia="zh-CN"/>
        </w:rPr>
        <w:t>已纳入企业测量过程控制一览表及测量设备台账中动态管理</w:t>
      </w:r>
      <w:r>
        <w:rPr>
          <w:rFonts w:hint="eastAsia" w:ascii="宋体" w:hAnsi="宋体"/>
          <w:color w:val="000000"/>
          <w:szCs w:val="21"/>
        </w:rPr>
        <w:t>，测量设备的配备可满足该</w:t>
      </w:r>
      <w:r>
        <w:rPr>
          <w:rFonts w:hint="eastAsia" w:ascii="宋体" w:hAnsi="宋体"/>
          <w:color w:val="000000"/>
          <w:szCs w:val="21"/>
          <w:lang w:val="en-US" w:eastAsia="zh-CN"/>
        </w:rPr>
        <w:t>销售</w:t>
      </w:r>
      <w:r>
        <w:rPr>
          <w:rFonts w:hint="eastAsia" w:ascii="宋体" w:hAnsi="宋体"/>
          <w:color w:val="000000"/>
          <w:szCs w:val="21"/>
        </w:rPr>
        <w:t>产品的生产和检验要求。</w:t>
      </w:r>
      <w:r>
        <w:rPr>
          <w:rFonts w:hint="eastAsia" w:ascii="宋体" w:hAnsi="宋体"/>
          <w:color w:val="000000"/>
          <w:szCs w:val="21"/>
          <w:lang w:val="en-US" w:eastAsia="zh-CN"/>
        </w:rPr>
        <w:t>溯源性符合要求。</w:t>
      </w:r>
    </w:p>
    <w:p>
      <w:pPr>
        <w:widowControl/>
        <w:spacing w:line="276" w:lineRule="auto"/>
        <w:rPr>
          <w:rFonts w:hint="default" w:cs="宋体" w:asciiTheme="minorEastAsia" w:hAnsiTheme="minorEastAsia" w:eastAsiaTheme="minorEastAsia"/>
          <w:bCs/>
          <w:color w:val="auto"/>
          <w:kern w:val="0"/>
          <w:szCs w:val="21"/>
          <w:lang w:val="en-US" w:eastAsia="zh-CN"/>
        </w:rPr>
      </w:pP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ascii="宋体" w:hAnsi="宋体" w:cs="宋体"/>
          <w:kern w:val="0"/>
          <w:szCs w:val="21"/>
        </w:rPr>
        <w:t>盘锦辽河胜利电泵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王玉玲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2023.2.13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王玉玲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2023.2.13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32FCC"/>
    <w:multiLevelType w:val="singleLevel"/>
    <w:tmpl w:val="01C32FCC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CE67AD9"/>
    <w:rsid w:val="1CA22741"/>
    <w:rsid w:val="1D874BED"/>
    <w:rsid w:val="340F0B97"/>
    <w:rsid w:val="3CA05713"/>
    <w:rsid w:val="6187039C"/>
    <w:rsid w:val="79B42987"/>
    <w:rsid w:val="7D846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2208</Words>
  <Characters>2461</Characters>
  <Lines>15</Lines>
  <Paragraphs>4</Paragraphs>
  <TotalTime>0</TotalTime>
  <ScaleCrop>false</ScaleCrop>
  <LinksUpToDate>false</LinksUpToDate>
  <CharactersWithSpaces>2562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2023-02-13T23:23:03Z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EAC74589BE4A40BFB5DF03E53F1C576F</vt:lpwstr>
  </property>
</Properties>
</file>