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-660400</wp:posOffset>
            </wp:positionH>
            <wp:positionV relativeFrom="paragraph">
              <wp:posOffset>-830580</wp:posOffset>
            </wp:positionV>
            <wp:extent cx="7655560" cy="10894695"/>
            <wp:effectExtent l="0" t="0" r="2540" b="1905"/>
            <wp:wrapNone/>
            <wp:docPr id="2" name="图片 2" descr="新文档 2023-02-15 13.37.5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3-02-15 13.37.52_7"/>
                    <pic:cNvPicPr>
                      <a:picLocks noChangeAspect="1"/>
                    </pic:cNvPicPr>
                  </pic:nvPicPr>
                  <pic:blipFill>
                    <a:blip r:embed="rId6"/>
                    <a:stretch>
                      <a:fillRect/>
                    </a:stretch>
                  </pic:blipFill>
                  <pic:spPr>
                    <a:xfrm>
                      <a:off x="0" y="0"/>
                      <a:ext cx="7655560" cy="10894695"/>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石家庄金流控科技有限公司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sz w:val="22"/>
                <w:szCs w:val="22"/>
              </w:rPr>
            </w:pPr>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0144-2023-QEO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2022-N1QMS-4022240</w:t>
            </w:r>
          </w:p>
          <w:p>
            <w:pPr>
              <w:snapToGrid w:val="0"/>
              <w:spacing w:line="320" w:lineRule="exact"/>
              <w:ind w:left="1309"/>
              <w:rPr>
                <w:sz w:val="22"/>
                <w:szCs w:val="22"/>
                <w:highlight w:val="none"/>
              </w:rPr>
            </w:pPr>
            <w:r>
              <w:rPr>
                <w:sz w:val="22"/>
                <w:szCs w:val="22"/>
                <w:highlight w:val="none"/>
              </w:rPr>
              <w:t>2022-N1EMS-4022240</w:t>
            </w:r>
          </w:p>
          <w:p>
            <w:pPr>
              <w:snapToGrid w:val="0"/>
              <w:spacing w:line="320" w:lineRule="exact"/>
              <w:ind w:left="1309"/>
              <w:rPr>
                <w:sz w:val="22"/>
                <w:szCs w:val="22"/>
                <w:highlight w:val="none"/>
              </w:rPr>
            </w:pPr>
            <w:r>
              <w:rPr>
                <w:sz w:val="22"/>
                <w:szCs w:val="22"/>
                <w:highlight w:val="none"/>
              </w:rPr>
              <w:t>2023-N1OHSMS-4022240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FEB339F"/>
    <w:rsid w:val="2C6050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2023-02-15T05:54:12Z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