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0144-2023-QEO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石家庄金流控科技有限公司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2023年02月13日 上午至2023年02月13日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p>
          <w:p>
            <w:pPr>
              <w:rPr>
                <w:rFonts w:ascii="宋体" w:hAnsi="宋体"/>
                <w:b/>
                <w:color w:val="000000"/>
                <w:szCs w:val="21"/>
                <w:lang w:val="de-DE"/>
              </w:rPr>
            </w:pPr>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GB/T45001</w:t>
            </w:r>
            <w:r>
              <w:rPr>
                <w:rFonts w:hint="eastAsia" w:ascii="宋体" w:hAnsi="宋体"/>
                <w:b/>
                <w:color w:val="000000"/>
                <w:szCs w:val="21"/>
                <w:lang w:val="en-US" w:eastAsia="zh-CN"/>
              </w:rPr>
              <w:t>-2020</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w:t>
            </w:r>
          </w:p>
        </w:tc>
        <w:tc>
          <w:tcPr>
            <w:tcW w:w="7431" w:type="dxa"/>
            <w:tcMar>
              <w:left w:w="113" w:type="dxa"/>
            </w:tcMar>
          </w:tcPr>
          <w:p>
            <w:pPr>
              <w:rPr>
                <w:rFonts w:ascii="宋体"/>
                <w:b/>
                <w:color w:val="0000FF"/>
                <w:szCs w:val="21"/>
              </w:rPr>
            </w:pPr>
            <w:r>
              <w:rPr>
                <w:b w:val="0"/>
                <w:bCs w:val="0"/>
                <w:sz w:val="21"/>
                <w:szCs w:val="21"/>
              </w:rPr>
              <w:t>河北省石家庄市长安区中山东路85号627室</w:t>
            </w: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650"/>
        <w:gridCol w:w="136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650" w:type="dxa"/>
            <w:vAlign w:val="center"/>
          </w:tcPr>
          <w:p>
            <w:pPr>
              <w:spacing w:line="240" w:lineRule="exact"/>
              <w:jc w:val="center"/>
              <w:rPr>
                <w:b/>
                <w:color w:val="000000"/>
                <w:szCs w:val="21"/>
              </w:rPr>
            </w:pPr>
            <w:r>
              <w:rPr>
                <w:rFonts w:hint="eastAsia"/>
                <w:szCs w:val="21"/>
              </w:rPr>
              <w:t>审核员注册证书号</w:t>
            </w:r>
          </w:p>
        </w:tc>
        <w:tc>
          <w:tcPr>
            <w:tcW w:w="136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650" w:type="dxa"/>
            <w:vAlign w:val="center"/>
          </w:tcPr>
          <w:p>
            <w:pPr>
              <w:spacing w:line="240" w:lineRule="exact"/>
              <w:jc w:val="center"/>
              <w:rPr>
                <w:b/>
                <w:color w:val="000000"/>
                <w:szCs w:val="21"/>
              </w:rPr>
            </w:pPr>
            <w:r>
              <w:rPr>
                <w:b/>
                <w:color w:val="000000"/>
                <w:szCs w:val="21"/>
              </w:rPr>
              <w:t>2022-N1QMS-4022240</w:t>
            </w:r>
          </w:p>
          <w:p>
            <w:pPr>
              <w:spacing w:line="240" w:lineRule="exact"/>
              <w:jc w:val="center"/>
              <w:rPr>
                <w:b/>
                <w:color w:val="000000"/>
                <w:szCs w:val="21"/>
              </w:rPr>
            </w:pPr>
            <w:r>
              <w:rPr>
                <w:b/>
                <w:color w:val="000000"/>
                <w:szCs w:val="21"/>
              </w:rPr>
              <w:t>2022-N1EMS-4022240</w:t>
            </w:r>
          </w:p>
          <w:p>
            <w:pPr>
              <w:spacing w:line="240" w:lineRule="exact"/>
              <w:jc w:val="center"/>
              <w:rPr>
                <w:b/>
                <w:color w:val="000000"/>
                <w:szCs w:val="21"/>
              </w:rPr>
            </w:pPr>
            <w:r>
              <w:rPr>
                <w:b/>
                <w:color w:val="000000"/>
                <w:szCs w:val="21"/>
              </w:rPr>
              <w:t>2023-N1OHSMS-4022240</w:t>
            </w:r>
          </w:p>
        </w:tc>
        <w:tc>
          <w:tcPr>
            <w:tcW w:w="136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650" w:type="dxa"/>
            <w:vAlign w:val="center"/>
          </w:tcPr>
          <w:p>
            <w:pPr>
              <w:spacing w:line="240" w:lineRule="exact"/>
              <w:jc w:val="center"/>
              <w:rPr>
                <w:b/>
                <w:color w:val="000000"/>
                <w:szCs w:val="21"/>
              </w:rPr>
            </w:pPr>
            <w:r>
              <w:rPr>
                <w:b/>
                <w:color w:val="000000"/>
                <w:szCs w:val="21"/>
              </w:rPr>
              <w:t>2021-N1QMS-1215052</w:t>
            </w:r>
          </w:p>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1360" w:type="dxa"/>
            <w:vAlign w:val="center"/>
          </w:tcPr>
          <w:p>
            <w:pPr>
              <w:spacing w:line="240" w:lineRule="exact"/>
              <w:jc w:val="center"/>
              <w:rPr>
                <w:b/>
                <w:color w:val="000000"/>
                <w:szCs w:val="21"/>
              </w:rPr>
            </w:pPr>
            <w:r>
              <w:rPr>
                <w:b/>
                <w:color w:val="000000"/>
                <w:szCs w:val="21"/>
              </w:rPr>
              <w:t>Q:29.12.00</w:t>
            </w:r>
          </w:p>
          <w:p>
            <w:pPr>
              <w:spacing w:line="240" w:lineRule="exact"/>
              <w:jc w:val="center"/>
              <w:rPr>
                <w:b/>
                <w:color w:val="000000"/>
                <w:szCs w:val="21"/>
              </w:rPr>
            </w:pPr>
            <w:r>
              <w:rPr>
                <w:b/>
                <w:color w:val="000000"/>
                <w:szCs w:val="21"/>
              </w:rPr>
              <w:t>E:29.12.00</w:t>
            </w:r>
          </w:p>
          <w:p>
            <w:pPr>
              <w:spacing w:line="240" w:lineRule="exact"/>
              <w:jc w:val="center"/>
              <w:rPr>
                <w:b/>
                <w:color w:val="000000"/>
                <w:szCs w:val="21"/>
              </w:rPr>
            </w:pPr>
            <w:r>
              <w:rPr>
                <w:b/>
                <w:color w:val="000000"/>
                <w:szCs w:val="21"/>
              </w:rPr>
              <w:t>O:29.12.00</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650" w:type="dxa"/>
            <w:vAlign w:val="center"/>
          </w:tcPr>
          <w:p>
            <w:pPr>
              <w:rPr>
                <w:b/>
                <w:color w:val="000000"/>
                <w:szCs w:val="21"/>
              </w:rPr>
            </w:pPr>
            <w:r>
              <w:rPr>
                <w:rFonts w:hint="eastAsia"/>
                <w:b/>
                <w:color w:val="000000"/>
                <w:szCs w:val="21"/>
              </w:rPr>
              <w:t>工作单位</w:t>
            </w:r>
          </w:p>
        </w:tc>
        <w:tc>
          <w:tcPr>
            <w:tcW w:w="244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3650" w:type="dxa"/>
            <w:vAlign w:val="center"/>
          </w:tcPr>
          <w:p>
            <w:pPr>
              <w:rPr>
                <w:b/>
                <w:color w:val="000000"/>
                <w:szCs w:val="21"/>
              </w:rPr>
            </w:pPr>
          </w:p>
        </w:tc>
        <w:tc>
          <w:tcPr>
            <w:tcW w:w="2448" w:type="dxa"/>
            <w:gridSpan w:val="2"/>
            <w:vAlign w:val="center"/>
          </w:tcPr>
          <w:p>
            <w:pPr>
              <w:rPr>
                <w:b/>
                <w:color w:val="000000"/>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石家庄金流控科技有限公司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河北省石家庄市长安区中山东路85号627室</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050000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河北省石家庄市长安区中山东路85号627室</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050000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聂云娇</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13383212672</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龚为</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聂云娇</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b w:val="0"/>
                <w:bCs w:val="0"/>
                <w:sz w:val="21"/>
                <w:szCs w:val="21"/>
              </w:rPr>
              <w:t>五金产品、仪器仪表、环保设备的销售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ind w:left="360" w:hanging="360"/>
              <w:rPr>
                <w:rFonts w:ascii="宋体"/>
                <w:color w:val="000000"/>
                <w:szCs w:val="21"/>
              </w:rPr>
            </w:pPr>
            <w:r>
              <w:rPr>
                <w:rFonts w:hint="eastAsia" w:ascii="宋体" w:hAnsi="宋体" w:cs="Times New Roman"/>
                <w:color w:val="000000"/>
                <w:szCs w:val="21"/>
              </w:rPr>
              <w:t>顾客需求-合同评审-签订合同-产品采购-</w:t>
            </w:r>
            <w:r>
              <w:rPr>
                <w:rFonts w:hint="eastAsia" w:ascii="宋体" w:hAnsi="宋体" w:cs="Times New Roman"/>
                <w:color w:val="000000"/>
                <w:szCs w:val="21"/>
                <w:lang w:val="en-US" w:eastAsia="zh-CN"/>
              </w:rPr>
              <w:t>供方发货</w:t>
            </w:r>
            <w:r>
              <w:rPr>
                <w:rFonts w:hint="eastAsia" w:ascii="宋体" w:hAnsi="宋体" w:cs="Times New Roman"/>
                <w:color w:val="000000"/>
                <w:szCs w:val="21"/>
              </w:rPr>
              <w:t>-</w:t>
            </w:r>
            <w:r>
              <w:rPr>
                <w:rFonts w:hint="eastAsia" w:ascii="宋体" w:hAnsi="宋体" w:cs="Times New Roman"/>
                <w:color w:val="000000"/>
                <w:szCs w:val="21"/>
                <w:lang w:val="en-US" w:eastAsia="zh-CN"/>
              </w:rPr>
              <w:t>客户验收</w:t>
            </w:r>
            <w:r>
              <w:rPr>
                <w:rFonts w:hint="eastAsia" w:ascii="宋体" w:hAnsi="宋体" w:cs="Times New Roman"/>
                <w:color w:val="000000"/>
                <w:szCs w:val="21"/>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keepNext w:val="0"/>
              <w:keepLines w:val="0"/>
              <w:pageBreakBefore w:val="0"/>
              <w:kinsoku/>
              <w:wordWrap/>
              <w:overflowPunct/>
              <w:topLinePunct w:val="0"/>
              <w:autoSpaceDE/>
              <w:autoSpaceDN/>
              <w:bidi w:val="0"/>
              <w:adjustRightInd/>
              <w:spacing w:line="300" w:lineRule="exact"/>
              <w:rPr>
                <w:rFonts w:ascii="宋体" w:hAnsi="宋体"/>
                <w:b/>
                <w:color w:val="000000"/>
                <w:szCs w:val="21"/>
              </w:rPr>
            </w:pPr>
            <w:r>
              <w:rPr>
                <w:b w:val="0"/>
                <w:bCs w:val="0"/>
                <w:sz w:val="21"/>
                <w:szCs w:val="21"/>
              </w:rPr>
              <w:t>五金产品、仪器仪表、环保设备的销售</w:t>
            </w:r>
          </w:p>
        </w:tc>
        <w:tc>
          <w:tcPr>
            <w:tcW w:w="2006" w:type="dxa"/>
            <w:gridSpan w:val="3"/>
            <w:vAlign w:val="center"/>
          </w:tcPr>
          <w:p>
            <w:pPr>
              <w:spacing w:line="400" w:lineRule="exact"/>
              <w:rPr>
                <w:rFonts w:ascii="宋体" w:hAnsi="宋体"/>
                <w:b/>
                <w:color w:val="000000"/>
                <w:szCs w:val="21"/>
              </w:rPr>
            </w:pPr>
            <w:r>
              <w:rPr>
                <w:b w:val="0"/>
                <w:bCs w:val="0"/>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b w:val="0"/>
                <w:bCs w:val="0"/>
                <w:sz w:val="21"/>
                <w:szCs w:val="21"/>
              </w:rPr>
              <w:t>五金产品、仪器仪表、环保设备的销售所涉及场所的相关环境管理活动</w:t>
            </w:r>
          </w:p>
        </w:tc>
        <w:tc>
          <w:tcPr>
            <w:tcW w:w="2006" w:type="dxa"/>
            <w:gridSpan w:val="3"/>
            <w:vAlign w:val="center"/>
          </w:tcPr>
          <w:p>
            <w:pPr>
              <w:spacing w:line="400" w:lineRule="exact"/>
              <w:rPr>
                <w:rFonts w:ascii="宋体" w:hAnsi="宋体"/>
                <w:b/>
                <w:color w:val="000000"/>
                <w:szCs w:val="21"/>
              </w:rPr>
            </w:pPr>
            <w:r>
              <w:rPr>
                <w:b w:val="0"/>
                <w:bCs w:val="0"/>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b w:val="0"/>
                <w:bCs w:val="0"/>
                <w:sz w:val="21"/>
                <w:szCs w:val="21"/>
              </w:rPr>
              <w:t>五金产品、仪器仪表、环保设备的销售所涉及场所的相关职业健康安全管理活动</w:t>
            </w:r>
          </w:p>
        </w:tc>
        <w:tc>
          <w:tcPr>
            <w:tcW w:w="2006" w:type="dxa"/>
            <w:gridSpan w:val="3"/>
            <w:vAlign w:val="center"/>
          </w:tcPr>
          <w:p>
            <w:pPr>
              <w:spacing w:line="400" w:lineRule="exact"/>
              <w:rPr>
                <w:rFonts w:ascii="宋体" w:hAnsi="宋体"/>
                <w:b/>
                <w:color w:val="000000"/>
                <w:szCs w:val="21"/>
              </w:rPr>
            </w:pPr>
            <w:r>
              <w:rPr>
                <w:b w:val="0"/>
                <w:bCs w:val="0"/>
                <w:sz w:val="21"/>
                <w:szCs w:val="21"/>
              </w:rPr>
              <w:t>29.12.00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786"/>
        <w:gridCol w:w="1800"/>
        <w:gridCol w:w="550"/>
        <w:gridCol w:w="2663"/>
        <w:gridCol w:w="177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178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注册场所地址</w:t>
            </w:r>
          </w:p>
        </w:tc>
        <w:tc>
          <w:tcPr>
            <w:tcW w:w="180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5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663"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78"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786" w:type="dxa"/>
          </w:tcPr>
          <w:p>
            <w:pPr>
              <w:spacing w:before="40" w:after="40"/>
              <w:rPr>
                <w:rFonts w:eastAsia="黑体"/>
                <w:szCs w:val="21"/>
                <w:lang w:val="de-DE" w:eastAsia="ja-JP"/>
              </w:rPr>
            </w:pPr>
            <w:r>
              <w:rPr>
                <w:b w:val="0"/>
                <w:bCs w:val="0"/>
                <w:sz w:val="21"/>
                <w:szCs w:val="21"/>
              </w:rPr>
              <w:t>河北省石家庄市长安区中山东路85号627室</w:t>
            </w:r>
          </w:p>
        </w:tc>
        <w:tc>
          <w:tcPr>
            <w:tcW w:w="1800" w:type="dxa"/>
          </w:tcPr>
          <w:p>
            <w:pPr>
              <w:spacing w:before="40" w:after="40"/>
              <w:rPr>
                <w:rFonts w:eastAsia="黑体"/>
                <w:szCs w:val="21"/>
                <w:lang w:val="de-DE" w:eastAsia="ja-JP"/>
              </w:rPr>
            </w:pPr>
            <w:r>
              <w:rPr>
                <w:b w:val="0"/>
                <w:bCs w:val="0"/>
                <w:sz w:val="21"/>
                <w:szCs w:val="21"/>
              </w:rPr>
              <w:t>河北省石家庄市长安区中山东路85号627室</w:t>
            </w:r>
          </w:p>
        </w:tc>
        <w:tc>
          <w:tcPr>
            <w:tcW w:w="550" w:type="dxa"/>
            <w:vAlign w:val="center"/>
          </w:tcPr>
          <w:p>
            <w:pPr>
              <w:spacing w:before="40" w:after="40"/>
              <w:rPr>
                <w:rFonts w:hint="default" w:eastAsia="黑体"/>
                <w:szCs w:val="21"/>
                <w:lang w:val="en-US" w:eastAsia="zh-CN"/>
              </w:rPr>
            </w:pPr>
            <w:r>
              <w:rPr>
                <w:rFonts w:hint="eastAsia" w:eastAsia="黑体"/>
                <w:szCs w:val="21"/>
                <w:lang w:val="en-US" w:eastAsia="zh-CN"/>
              </w:rPr>
              <w:t>25</w:t>
            </w:r>
          </w:p>
        </w:tc>
        <w:tc>
          <w:tcPr>
            <w:tcW w:w="2663" w:type="dxa"/>
            <w:vAlign w:val="center"/>
          </w:tcPr>
          <w:p>
            <w:pPr>
              <w:pStyle w:val="19"/>
              <w:rPr>
                <w:rFonts w:hint="default" w:eastAsia="宋体" w:cs="Arial"/>
                <w:sz w:val="21"/>
                <w:szCs w:val="21"/>
                <w:lang w:val="en-US" w:eastAsia="zh-CN"/>
              </w:rPr>
            </w:pPr>
            <w:r>
              <w:rPr>
                <w:b w:val="0"/>
                <w:bCs w:val="0"/>
                <w:sz w:val="21"/>
                <w:szCs w:val="21"/>
              </w:rPr>
              <w:t>五金产品、仪器仪表、环保设备</w:t>
            </w:r>
            <w:r>
              <w:rPr>
                <w:rFonts w:hint="eastAsia" w:eastAsia="宋体"/>
                <w:b w:val="0"/>
                <w:bCs w:val="0"/>
                <w:sz w:val="21"/>
                <w:szCs w:val="21"/>
                <w:lang w:val="en-US" w:eastAsia="zh-CN"/>
              </w:rPr>
              <w:t>的销售</w:t>
            </w:r>
            <w:r>
              <w:rPr>
                <w:rFonts w:hint="eastAsia" w:eastAsia="宋体"/>
                <w:b w:val="0"/>
                <w:bCs w:val="0"/>
                <w:sz w:val="21"/>
                <w:szCs w:val="21"/>
                <w:lang w:val="en-US" w:eastAsia="zh-CN"/>
              </w:rPr>
              <w:t>及相关的环境、职业健康安全管理活动</w:t>
            </w:r>
          </w:p>
        </w:tc>
        <w:tc>
          <w:tcPr>
            <w:tcW w:w="1778" w:type="dxa"/>
            <w:vAlign w:val="center"/>
          </w:tcPr>
          <w:p>
            <w:pPr>
              <w:spacing w:before="40" w:after="40"/>
              <w:rPr>
                <w:rFonts w:eastAsia="黑体"/>
                <w:szCs w:val="21"/>
                <w:lang w:eastAsia="ja-JP"/>
              </w:rPr>
            </w:pPr>
            <w:r>
              <w:rPr>
                <w:rFonts w:hint="eastAsia" w:eastAsia="黑体"/>
                <w:szCs w:val="21"/>
                <w:lang w:eastAsia="ja-JP"/>
              </w:rPr>
              <w:t>GB/T19001-2016GB/T24001-2016GB/T 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default" w:ascii="Arial" w:hAnsi="Arial" w:cs="Arial"/>
                <w:color w:val="000000"/>
                <w:sz w:val="21"/>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Times New Roman" w:hAnsi="Times New Roman" w:cs="Times New Roman"/>
                <w:color w:val="000000"/>
                <w:szCs w:val="18"/>
                <w:lang w:eastAsia="zh-CN"/>
              </w:rPr>
              <w:t>2023年1月12日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Times New Roman" w:hAnsi="Times New Roman" w:cs="Times New Roman"/>
                <w:color w:val="000000"/>
                <w:szCs w:val="18"/>
                <w:lang w:eastAsia="zh-CN"/>
              </w:rPr>
              <w:t>2023年1月19日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业务洽谈</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销售服务</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产品运输</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1"/>
        <w:gridCol w:w="6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41" w:type="dxa"/>
          </w:tcPr>
          <w:p>
            <w:pPr>
              <w:spacing w:line="240" w:lineRule="auto"/>
              <w:rPr>
                <w:rFonts w:ascii="宋体"/>
                <w:b/>
                <w:color w:val="000000"/>
                <w:szCs w:val="21"/>
              </w:rPr>
            </w:pPr>
            <w:r>
              <w:rPr>
                <w:rFonts w:hint="eastAsia" w:ascii="宋体" w:hAnsi="宋体"/>
                <w:b/>
                <w:color w:val="000000"/>
                <w:szCs w:val="21"/>
              </w:rPr>
              <w:t>确定二阶段审核时，具有生产/服务现场</w:t>
            </w:r>
          </w:p>
        </w:tc>
        <w:tc>
          <w:tcPr>
            <w:tcW w:w="6956" w:type="dxa"/>
          </w:tcPr>
          <w:p>
            <w:pPr>
              <w:spacing w:line="24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24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541" w:type="dxa"/>
          </w:tcPr>
          <w:p>
            <w:pPr>
              <w:spacing w:line="240" w:lineRule="auto"/>
              <w:rPr>
                <w:rFonts w:ascii="宋体"/>
                <w:b/>
                <w:color w:val="000000"/>
                <w:szCs w:val="21"/>
              </w:rPr>
            </w:pPr>
            <w:r>
              <w:rPr>
                <w:rFonts w:hint="eastAsia" w:ascii="宋体" w:hAnsi="宋体"/>
                <w:b/>
                <w:color w:val="000000"/>
                <w:szCs w:val="21"/>
              </w:rPr>
              <w:t>确定多场所/临时场所的分布、距离及预估路途时间（适用时）</w:t>
            </w:r>
          </w:p>
        </w:tc>
        <w:tc>
          <w:tcPr>
            <w:tcW w:w="6956" w:type="dxa"/>
          </w:tcPr>
          <w:p>
            <w:pPr>
              <w:spacing w:line="24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41" w:type="dxa"/>
          </w:tcPr>
          <w:p>
            <w:pPr>
              <w:widowControl/>
              <w:spacing w:line="240" w:lineRule="auto"/>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6956" w:type="dxa"/>
          </w:tcPr>
          <w:p>
            <w:pPr>
              <w:spacing w:line="24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24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24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41" w:type="dxa"/>
          </w:tcPr>
          <w:p>
            <w:pPr>
              <w:widowControl/>
              <w:spacing w:line="240" w:lineRule="auto"/>
              <w:jc w:val="left"/>
              <w:rPr>
                <w:rFonts w:ascii="宋体" w:hAnsi="宋体"/>
                <w:b/>
                <w:color w:val="000000"/>
                <w:szCs w:val="21"/>
              </w:rPr>
            </w:pPr>
            <w:r>
              <w:rPr>
                <w:rFonts w:hint="eastAsia" w:ascii="宋体"/>
                <w:b/>
                <w:color w:val="000000"/>
                <w:szCs w:val="21"/>
              </w:rPr>
              <w:t>二阶段审核日期安排</w:t>
            </w:r>
          </w:p>
        </w:tc>
        <w:tc>
          <w:tcPr>
            <w:tcW w:w="6956" w:type="dxa"/>
          </w:tcPr>
          <w:p>
            <w:pPr>
              <w:spacing w:line="240" w:lineRule="auto"/>
              <w:rPr>
                <w:rFonts w:hint="eastAsia" w:ascii="宋体" w:eastAsia="宋体"/>
                <w:b/>
                <w:color w:val="000000"/>
                <w:szCs w:val="21"/>
                <w:lang w:eastAsia="zh-CN"/>
              </w:rPr>
            </w:pPr>
            <w:r>
              <w:rPr>
                <w:rFonts w:hint="eastAsia" w:ascii="宋体"/>
                <w:b/>
                <w:color w:val="000000"/>
                <w:szCs w:val="21"/>
              </w:rPr>
              <w:t>初步定于</w:t>
            </w:r>
            <w:bookmarkStart w:id="35" w:name="二阶段审核日期"/>
            <w:r>
              <w:rPr>
                <w:rFonts w:hint="eastAsia" w:ascii="宋体"/>
                <w:b/>
                <w:color w:val="000000"/>
                <w:szCs w:val="21"/>
              </w:rPr>
              <w:t>2023-02-1</w:t>
            </w:r>
            <w:bookmarkEnd w:id="35"/>
            <w:r>
              <w:rPr>
                <w:rFonts w:hint="eastAsia" w:ascii="宋体"/>
                <w:b/>
                <w:color w:val="000000"/>
                <w:szCs w:val="21"/>
                <w:lang w:val="en-US" w:eastAsia="zh-CN"/>
              </w:rPr>
              <w:t>4</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吉洁</w:t>
      </w:r>
      <w:r>
        <w:rPr>
          <w:rFonts w:ascii="宋体" w:hAnsi="宋体"/>
          <w:b/>
          <w:color w:val="000000"/>
          <w:szCs w:val="21"/>
        </w:rPr>
        <w:t xml:space="preserve"> </w:t>
      </w:r>
    </w:p>
    <w:p>
      <w:pPr>
        <w:ind w:firstLine="5060" w:firstLineChars="2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2023年2月13日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13</w:t>
            </w:r>
            <w:r>
              <w:rPr>
                <w:rFonts w:hint="eastAsia"/>
                <w:b/>
                <w:color w:val="000000"/>
                <w:szCs w:val="21"/>
              </w:rPr>
              <w:t>日</w:t>
            </w:r>
          </w:p>
        </w:tc>
        <w:tc>
          <w:tcPr>
            <w:tcW w:w="5392" w:type="dxa"/>
            <w:gridSpan w:val="4"/>
          </w:tcPr>
          <w:p>
            <w:pPr>
              <w:spacing w:line="280" w:lineRule="exact"/>
              <w:rPr>
                <w:rFonts w:hint="eastAsia" w:eastAsia="宋体"/>
                <w:b/>
                <w:color w:val="000000"/>
                <w:szCs w:val="21"/>
                <w:lang w:eastAsia="zh-CN"/>
              </w:rPr>
            </w:pPr>
            <w:r>
              <w:rPr>
                <w:rFonts w:hint="eastAsia"/>
                <w:b/>
                <w:color w:val="000000"/>
                <w:szCs w:val="21"/>
              </w:rPr>
              <w:t>受审核方代表</w:t>
            </w:r>
            <w:r>
              <w:rPr>
                <w:rFonts w:hint="eastAsia"/>
                <w:b/>
                <w:color w:val="000000"/>
                <w:szCs w:val="21"/>
                <w:lang w:eastAsia="zh-CN"/>
              </w:rPr>
              <w:t>：</w:t>
            </w:r>
            <w:r>
              <w:rPr>
                <w:b w:val="0"/>
                <w:bCs w:val="0"/>
                <w:sz w:val="21"/>
                <w:szCs w:val="21"/>
              </w:rPr>
              <w:t>聂云娇</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13</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吉洁                 </w:t>
            </w:r>
            <w:r>
              <w:rPr>
                <w:rFonts w:hint="eastAsia"/>
                <w:b/>
                <w:color w:val="000000"/>
                <w:szCs w:val="21"/>
              </w:rPr>
              <w:t>日期：</w:t>
            </w:r>
            <w:r>
              <w:rPr>
                <w:rFonts w:hint="eastAsia"/>
                <w:b/>
                <w:color w:val="000000"/>
                <w:szCs w:val="21"/>
                <w:lang w:val="en-US" w:eastAsia="zh-CN"/>
              </w:rPr>
              <w:t>2023</w:t>
            </w:r>
            <w:r>
              <w:rPr>
                <w:rFonts w:hint="eastAsia"/>
                <w:b/>
                <w:color w:val="000000"/>
                <w:szCs w:val="21"/>
              </w:rPr>
              <w:t>年</w:t>
            </w:r>
            <w:r>
              <w:rPr>
                <w:rFonts w:hint="eastAsia"/>
                <w:b/>
                <w:color w:val="000000"/>
                <w:szCs w:val="21"/>
                <w:lang w:val="en-US" w:eastAsia="zh-CN"/>
              </w:rPr>
              <w:t>2</w:t>
            </w:r>
            <w:r>
              <w:rPr>
                <w:rFonts w:hint="eastAsia"/>
                <w:b/>
                <w:color w:val="000000"/>
                <w:szCs w:val="21"/>
              </w:rPr>
              <w:t>月</w:t>
            </w:r>
            <w:r>
              <w:rPr>
                <w:rFonts w:hint="eastAsia"/>
                <w:b/>
                <w:color w:val="000000"/>
                <w:szCs w:val="21"/>
                <w:lang w:val="en-US" w:eastAsia="zh-CN"/>
              </w:rPr>
              <w:t>13</w:t>
            </w:r>
            <w:bookmarkStart w:id="36" w:name="_GoBack"/>
            <w:bookmarkEnd w:id="36"/>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390B0DA1"/>
    <w:rsid w:val="62986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2023-02-13T08:06:21Z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2052-11.1.0.13703</vt:lpwstr>
  </property>
</Properties>
</file>