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r>
              <w:rPr>
                <w:rFonts w:hint="eastAsia"/>
                <w:color w:val="000000"/>
                <w:sz w:val="24"/>
                <w:szCs w:val="24"/>
                <w:lang w:val="en-US" w:eastAsia="zh-CN"/>
              </w:rPr>
              <w:t>领导层/食品安全小组/综合部/生技部/质检部等</w:t>
            </w:r>
            <w:r>
              <w:rPr>
                <w:rFonts w:hint="eastAsia"/>
                <w:color w:val="000000"/>
                <w:sz w:val="24"/>
                <w:szCs w:val="24"/>
              </w:rPr>
              <w:t xml:space="preserve">          陪同人员：</w:t>
            </w:r>
            <w:r>
              <w:rPr>
                <w:rFonts w:hint="eastAsia"/>
                <w:color w:val="000000"/>
                <w:sz w:val="24"/>
                <w:szCs w:val="24"/>
                <w:lang w:val="en-US" w:eastAsia="zh-CN"/>
              </w:rPr>
              <w:t>胡平</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r>
              <w:rPr>
                <w:rFonts w:hint="eastAsia"/>
                <w:color w:val="000000"/>
                <w:sz w:val="24"/>
                <w:szCs w:val="24"/>
              </w:rPr>
              <w:t>任泽华</w:t>
            </w:r>
            <w:bookmarkEnd w:id="0"/>
            <w:r>
              <w:rPr>
                <w:rFonts w:hint="eastAsia"/>
                <w:color w:val="000000"/>
                <w:sz w:val="24"/>
                <w:szCs w:val="24"/>
              </w:rPr>
              <w:t xml:space="preserve">               审核时间：</w:t>
            </w:r>
            <w:bookmarkStart w:id="1" w:name="审核日期"/>
            <w:r>
              <w:rPr>
                <w:rFonts w:hint="eastAsia" w:ascii="Times New Roman" w:hAnsi="Times New Roman" w:eastAsia="宋体" w:cs="Times New Roman"/>
                <w:color w:val="0000FF"/>
                <w:szCs w:val="18"/>
                <w:highlight w:val="none"/>
                <w:u w:val="single"/>
                <w:lang w:val="en-US" w:eastAsia="zh-CN"/>
              </w:rPr>
              <w:t>2023年02月11日 上午至2023年02月11日 上午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bookmarkStart w:id="2" w:name="_GoBack"/>
            <w:bookmarkEnd w:id="2"/>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u w:val="single"/>
                <w:lang w:eastAsia="zh-CN"/>
              </w:rPr>
              <w:t>——</w:t>
            </w:r>
            <w:r>
              <w:rPr>
                <w:rFonts w:hint="eastAsia"/>
                <w:color w:val="000000"/>
                <w:szCs w:val="18"/>
                <w:u w:val="single"/>
                <w:lang w:val="en-US" w:eastAsia="zh-CN"/>
              </w:rPr>
              <w:t>无</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原辅料验收，</w:t>
            </w:r>
            <w:r>
              <w:rPr>
                <w:rFonts w:hint="eastAsia"/>
                <w:color w:val="auto"/>
                <w:szCs w:val="18"/>
                <w:highlight w:val="none"/>
                <w:u w:val="single"/>
              </w:rPr>
              <w:t>混拌</w:t>
            </w:r>
            <w:r>
              <w:rPr>
                <w:rFonts w:hint="eastAsia"/>
                <w:color w:val="000000"/>
                <w:u w:val="single"/>
                <w:lang w:val="en-US" w:eastAsia="zh-CN"/>
              </w:rPr>
              <w:t>，二次过滤，灌装，封口</w:t>
            </w:r>
            <w:r>
              <w:rPr>
                <w:rFonts w:hint="eastAsia"/>
                <w:color w:val="000000"/>
                <w:u w:val="single"/>
              </w:rPr>
              <w:t>；</w:t>
            </w:r>
            <w:r>
              <w:rPr>
                <w:rFonts w:hint="eastAsia"/>
                <w:color w:val="000000"/>
              </w:rPr>
              <w:t>相关控制参数名称：</w:t>
            </w:r>
            <w:r>
              <w:rPr>
                <w:rFonts w:hint="eastAsia"/>
                <w:color w:val="000000"/>
                <w:u w:val="single"/>
                <w:lang w:val="en-US" w:eastAsia="zh-CN"/>
              </w:rPr>
              <w:t>从合格供方采购/索证索票，混拌时间、速度，过滤网目数，净重、封口密封性</w:t>
            </w:r>
            <w:r>
              <w:rPr>
                <w:rFonts w:hint="eastAsia"/>
                <w:color w:val="000000"/>
                <w:u w:val="single"/>
              </w:rPr>
              <w:t>；</w:t>
            </w:r>
          </w:p>
          <w:p>
            <w:pPr>
              <w:rPr>
                <w:color w:val="000000"/>
                <w:u w:val="single"/>
              </w:rPr>
            </w:pPr>
          </w:p>
          <w:p>
            <w:pPr>
              <w:rPr>
                <w:rFonts w:hint="eastAsia" w:eastAsia="宋体"/>
                <w:color w:val="000000"/>
                <w:highlight w:val="none"/>
                <w:u w:val="single"/>
                <w:lang w:val="en-US" w:eastAsia="zh-CN"/>
              </w:rPr>
            </w:pPr>
            <w:r>
              <w:rPr>
                <w:rFonts w:hint="eastAsia"/>
                <w:color w:val="000000"/>
              </w:rPr>
              <w:t>需要确认的过程（工序）：</w:t>
            </w:r>
            <w:r>
              <w:rPr>
                <w:rFonts w:hint="eastAsia"/>
                <w:color w:val="000000"/>
                <w:highlight w:val="none"/>
                <w:u w:val="single"/>
                <w:lang w:eastAsia="zh-CN"/>
              </w:rPr>
              <w:t>——</w:t>
            </w:r>
            <w:r>
              <w:rPr>
                <w:rFonts w:hint="eastAsia"/>
                <w:color w:val="000000"/>
                <w:highlight w:val="none"/>
                <w:u w:val="single"/>
                <w:lang w:val="en-US" w:eastAsia="zh-CN"/>
              </w:rPr>
              <w:t xml:space="preserve">无 </w:t>
            </w:r>
          </w:p>
          <w:p>
            <w:pPr>
              <w:rPr>
                <w:color w:val="000000"/>
                <w:szCs w:val="18"/>
              </w:rPr>
            </w:pPr>
            <w:r>
              <w:rPr>
                <w:rFonts w:hint="eastAsia"/>
                <w:strike/>
                <w:dstrike w:val="0"/>
                <w:color w:val="000000"/>
              </w:rPr>
              <w:t>确认的内容：</w:t>
            </w:r>
            <w:r>
              <w:rPr>
                <w:rFonts w:hint="eastAsia"/>
                <w:strike/>
                <w:dstrike w:val="0"/>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国家标准、□行业标准、□地方标准、□企业标准、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rFonts w:hint="default" w:eastAsia="宋体"/>
                <w:color w:val="000000"/>
                <w:szCs w:val="18"/>
                <w:lang w:val="en-US" w:eastAsia="zh-CN"/>
              </w:rPr>
            </w:pPr>
            <w:r>
              <w:rPr>
                <w:rFonts w:hint="eastAsia"/>
                <w:color w:val="000000"/>
                <w:szCs w:val="18"/>
              </w:rPr>
              <w:t>型式检验的原因：</w:t>
            </w:r>
          </w:p>
          <w:p>
            <w:pPr>
              <w:rPr>
                <w:strike w:val="0"/>
                <w:dstrike w:val="0"/>
                <w:color w:val="000000"/>
                <w:szCs w:val="21"/>
              </w:rPr>
            </w:pPr>
            <w:r>
              <w:rPr>
                <w:rFonts w:hint="eastAsia"/>
                <w:strike w:val="0"/>
                <w:dstrike w:val="0"/>
                <w:color w:val="000000"/>
                <w:szCs w:val="21"/>
                <w:u w:val="single"/>
              </w:rPr>
              <w:sym w:font="Wingdings 2" w:char="0052"/>
            </w:r>
            <w:r>
              <w:rPr>
                <w:rFonts w:hint="eastAsia"/>
                <w:strike w:val="0"/>
                <w:dstrike w:val="0"/>
                <w:color w:val="000000"/>
                <w:szCs w:val="21"/>
                <w:u w:val="single"/>
              </w:rPr>
              <w:t>正常情况下至少个</w:t>
            </w:r>
            <w:r>
              <w:rPr>
                <w:rFonts w:hint="eastAsia"/>
                <w:strike w:val="0"/>
                <w:dstrike w:val="0"/>
                <w:color w:val="000000"/>
                <w:szCs w:val="21"/>
                <w:u w:val="single"/>
                <w:lang w:val="en-US" w:eastAsia="zh-CN"/>
              </w:rPr>
              <w:t xml:space="preserve">12 </w:t>
            </w:r>
            <w:r>
              <w:rPr>
                <w:rFonts w:hint="eastAsia"/>
                <w:strike w:val="0"/>
                <w:dstrike w:val="0"/>
                <w:color w:val="000000"/>
                <w:szCs w:val="21"/>
                <w:u w:val="single"/>
              </w:rPr>
              <w:t>月一次；</w:t>
            </w:r>
            <w:r>
              <w:rPr>
                <w:rFonts w:hint="eastAsia"/>
                <w:strike w:val="0"/>
                <w:dstrike w:val="0"/>
                <w:color w:val="000000"/>
                <w:szCs w:val="21"/>
              </w:rPr>
              <w:t xml:space="preserve"> □原辅材料有较大变化。； </w:t>
            </w:r>
          </w:p>
          <w:p>
            <w:pPr>
              <w:rPr>
                <w:strike w:val="0"/>
                <w:dstrike w:val="0"/>
                <w:color w:val="000000"/>
                <w:szCs w:val="21"/>
              </w:rPr>
            </w:pPr>
            <w:r>
              <w:rPr>
                <w:rFonts w:hint="eastAsia"/>
                <w:strike w:val="0"/>
                <w:dstrike w:val="0"/>
                <w:color w:val="000000"/>
                <w:szCs w:val="21"/>
              </w:rPr>
              <w:t xml:space="preserve">□更换设备或停产后，重新恢复生产 □新产品研发完成后； </w:t>
            </w:r>
          </w:p>
          <w:p>
            <w:pPr>
              <w:rPr>
                <w:strike w:val="0"/>
                <w:dstrike w:val="0"/>
                <w:color w:val="000000"/>
                <w:szCs w:val="21"/>
              </w:rPr>
            </w:pPr>
            <w:r>
              <w:rPr>
                <w:rFonts w:hint="eastAsia"/>
                <w:strike w:val="0"/>
                <w:dstrike w:val="0"/>
                <w:color w:val="000000"/>
                <w:szCs w:val="21"/>
              </w:rPr>
              <w:t>□出厂检验与上次的型式检验的结果有较大差异。</w:t>
            </w:r>
          </w:p>
          <w:p>
            <w:pPr>
              <w:rPr>
                <w:strike w:val="0"/>
                <w:dstrike w:val="0"/>
                <w:color w:val="000000"/>
              </w:rPr>
            </w:pPr>
            <w:r>
              <w:rPr>
                <w:rFonts w:hint="eastAsia"/>
                <w:strike w:val="0"/>
                <w:dstrike w:val="0"/>
                <w:color w:val="000000"/>
                <w:szCs w:val="21"/>
              </w:rPr>
              <w:t>□</w:t>
            </w:r>
            <w:r>
              <w:rPr>
                <w:rFonts w:hint="eastAsia"/>
                <w:strike w:val="0"/>
                <w:dstrike w:val="0"/>
                <w:color w:val="000000"/>
              </w:rPr>
              <w:t>质量监督检验部门提出抽检要求。</w:t>
            </w:r>
          </w:p>
          <w:p>
            <w:pPr>
              <w:rPr>
                <w:strike w:val="0"/>
                <w:color w:val="000000"/>
                <w:highlight w:val="yellow"/>
              </w:rPr>
            </w:pPr>
          </w:p>
          <w:p>
            <w:pPr>
              <w:rPr>
                <w:rFonts w:hint="default" w:eastAsia="宋体"/>
                <w:color w:val="000000"/>
                <w:highlight w:val="none"/>
                <w:u w:val="single"/>
                <w:lang w:val="en-US" w:eastAsia="zh-CN"/>
              </w:rPr>
            </w:pPr>
            <w:r>
              <w:rPr>
                <w:rFonts w:hint="eastAsia"/>
                <w:color w:val="000000"/>
                <w:highlight w:val="none"/>
              </w:rPr>
              <w:t>型式检验报告（证据）1：</w:t>
            </w:r>
            <w:r>
              <w:rPr>
                <w:rFonts w:hint="eastAsia"/>
                <w:color w:val="000000"/>
                <w:highlight w:val="none"/>
                <w:lang w:val="en-US" w:eastAsia="zh-CN"/>
              </w:rPr>
              <w:t>纯奶香精</w:t>
            </w:r>
          </w:p>
          <w:p>
            <w:pPr>
              <w:rPr>
                <w:rFonts w:hint="default" w:eastAsia="宋体"/>
                <w:color w:val="000000"/>
                <w:highlight w:val="none"/>
                <w:u w:val="single"/>
                <w:lang w:val="en-US" w:eastAsia="zh-CN"/>
              </w:rPr>
            </w:pPr>
            <w:r>
              <w:rPr>
                <w:rFonts w:hint="eastAsia"/>
                <w:color w:val="000000"/>
                <w:highlight w:val="none"/>
              </w:rPr>
              <w:t>检测部门名称：</w:t>
            </w:r>
            <w:r>
              <w:rPr>
                <w:rFonts w:hint="eastAsia"/>
                <w:color w:val="000000"/>
                <w:highlight w:val="none"/>
                <w:u w:val="single"/>
                <w:lang w:val="en-US" w:eastAsia="zh-CN"/>
              </w:rPr>
              <w:t>成都市华测检测技术有限公司</w:t>
            </w:r>
            <w:r>
              <w:rPr>
                <w:rFonts w:hint="eastAsia"/>
                <w:color w:val="000000"/>
                <w:highlight w:val="none"/>
                <w:u w:val="single"/>
              </w:rPr>
              <w:t xml:space="preserve">； </w:t>
            </w:r>
            <w:r>
              <w:rPr>
                <w:rFonts w:hint="eastAsia"/>
                <w:color w:val="000000"/>
                <w:highlight w:val="none"/>
              </w:rPr>
              <w:t>报告编号：</w:t>
            </w:r>
            <w:r>
              <w:rPr>
                <w:rFonts w:hint="eastAsia"/>
                <w:color w:val="000000"/>
                <w:highlight w:val="none"/>
                <w:u w:val="single"/>
                <w:lang w:val="en-US" w:eastAsia="zh-CN"/>
              </w:rPr>
              <w:t>A22201092231010003C；</w:t>
            </w:r>
            <w:r>
              <w:rPr>
                <w:rFonts w:hint="eastAsia"/>
                <w:color w:val="000000"/>
                <w:highlight w:val="none"/>
              </w:rPr>
              <w:t>报告日期：</w:t>
            </w:r>
            <w:r>
              <w:rPr>
                <w:rFonts w:hint="eastAsia"/>
                <w:color w:val="000000"/>
                <w:highlight w:val="none"/>
                <w:u w:val="single"/>
                <w:lang w:val="en-US" w:eastAsia="zh-CN"/>
              </w:rPr>
              <w:t>2022-03-31</w:t>
            </w:r>
          </w:p>
          <w:p>
            <w:pPr>
              <w:rPr>
                <w:color w:val="000000"/>
                <w:highlight w:val="none"/>
              </w:rPr>
            </w:pPr>
            <w:r>
              <w:rPr>
                <w:rFonts w:hint="eastAsia"/>
                <w:color w:val="000000"/>
                <w:highlight w:val="none"/>
              </w:rPr>
              <w:t>执行标准</w:t>
            </w:r>
            <w:r>
              <w:rPr>
                <w:rFonts w:hint="eastAsia"/>
                <w:color w:val="000000"/>
                <w:highlight w:val="none"/>
                <w:u w:val="single"/>
              </w:rPr>
              <w:t>：</w:t>
            </w:r>
            <w:r>
              <w:rPr>
                <w:rFonts w:hint="eastAsia"/>
                <w:color w:val="000000"/>
                <w:highlight w:val="none"/>
                <w:u w:val="single"/>
                <w:lang w:val="en-US" w:eastAsia="zh-CN"/>
              </w:rPr>
              <w:t>GB31616-2020</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rPr>
              <w:sym w:font="Wingdings 2" w:char="0052"/>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sym w:font="Wingdings 2" w:char="0052"/>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p>
            <w:pPr>
              <w:rPr>
                <w:color w:val="000000"/>
                <w:highlight w:val="yellow"/>
              </w:rPr>
            </w:pPr>
          </w:p>
          <w:p>
            <w:pPr>
              <w:pStyle w:val="2"/>
              <w:rPr>
                <w:color w:val="000000"/>
                <w:highlight w:val="yellow"/>
              </w:rPr>
            </w:pPr>
          </w:p>
          <w:p>
            <w:pPr>
              <w:rPr>
                <w:rFonts w:hint="default" w:eastAsia="宋体"/>
                <w:color w:val="000000"/>
                <w:highlight w:val="none"/>
                <w:lang w:val="en-US" w:eastAsia="zh-CN"/>
              </w:rPr>
            </w:pPr>
            <w:r>
              <w:rPr>
                <w:rFonts w:hint="eastAsia"/>
                <w:color w:val="000000"/>
                <w:highlight w:val="none"/>
              </w:rPr>
              <w:t>型式检验报告（证据）2：</w:t>
            </w:r>
            <w:r>
              <w:rPr>
                <w:rFonts w:hint="eastAsia"/>
                <w:color w:val="000000"/>
                <w:highlight w:val="none"/>
                <w:lang w:eastAsia="zh-CN"/>
              </w:rPr>
              <w:t>——</w:t>
            </w:r>
            <w:r>
              <w:rPr>
                <w:rFonts w:hint="eastAsia"/>
                <w:color w:val="000000"/>
                <w:highlight w:val="none"/>
                <w:lang w:val="en-US" w:eastAsia="zh-CN"/>
              </w:rPr>
              <w:t>不涉及</w:t>
            </w:r>
          </w:p>
          <w:p>
            <w:pPr>
              <w:rPr>
                <w:strike/>
                <w:dstrike w:val="0"/>
                <w:color w:val="000000"/>
                <w:highlight w:val="none"/>
                <w:u w:val="single"/>
              </w:rPr>
            </w:pPr>
            <w:r>
              <w:rPr>
                <w:rFonts w:hint="eastAsia"/>
                <w:strike/>
                <w:dstrike w:val="0"/>
                <w:color w:val="000000"/>
                <w:highlight w:val="none"/>
              </w:rPr>
              <w:t>检测部门名称：</w:t>
            </w:r>
            <w:r>
              <w:rPr>
                <w:rFonts w:hint="eastAsia"/>
                <w:strike/>
                <w:dstrike w:val="0"/>
                <w:color w:val="000000"/>
                <w:highlight w:val="none"/>
                <w:u w:val="single"/>
              </w:rPr>
              <w:t xml:space="preserve">； </w:t>
            </w:r>
            <w:r>
              <w:rPr>
                <w:rFonts w:hint="eastAsia"/>
                <w:strike/>
                <w:dstrike w:val="0"/>
                <w:color w:val="000000"/>
                <w:highlight w:val="none"/>
              </w:rPr>
              <w:t>报告编号：报告日期：</w:t>
            </w:r>
          </w:p>
          <w:p>
            <w:pPr>
              <w:rPr>
                <w:strike/>
                <w:dstrike w:val="0"/>
                <w:color w:val="000000"/>
                <w:highlight w:val="none"/>
              </w:rPr>
            </w:pPr>
            <w:r>
              <w:rPr>
                <w:rFonts w:hint="eastAsia"/>
                <w:strike/>
                <w:dstrike w:val="0"/>
                <w:color w:val="000000"/>
                <w:highlight w:val="none"/>
              </w:rPr>
              <w:t>执行标准：</w:t>
            </w:r>
            <w:r>
              <w:rPr>
                <w:rFonts w:hint="eastAsia"/>
                <w:strike/>
                <w:dstrike w:val="0"/>
                <w:color w:val="000000"/>
                <w:highlight w:val="none"/>
                <w:u w:val="single"/>
              </w:rPr>
              <w:t xml:space="preserve">； </w:t>
            </w:r>
          </w:p>
          <w:p>
            <w:pPr>
              <w:rPr>
                <w:color w:val="000000"/>
              </w:rPr>
            </w:pPr>
            <w:r>
              <w:rPr>
                <w:rFonts w:hint="eastAsia"/>
                <w:strike/>
                <w:dstrike w:val="0"/>
                <w:color w:val="000000"/>
                <w:highlight w:val="none"/>
              </w:rPr>
              <w:t>结论：</w:t>
            </w:r>
            <w:r>
              <w:rPr>
                <w:rFonts w:hint="eastAsia"/>
                <w:strike/>
                <w:dstrike w:val="0"/>
                <w:color w:val="000000"/>
                <w:szCs w:val="21"/>
                <w:highlight w:val="none"/>
              </w:rPr>
              <w:t>□</w:t>
            </w:r>
            <w:r>
              <w:rPr>
                <w:rFonts w:hint="eastAsia"/>
                <w:strike/>
                <w:dstrike w:val="0"/>
                <w:color w:val="000000"/>
                <w:highlight w:val="none"/>
              </w:rPr>
              <w:t xml:space="preserve">合格 </w:t>
            </w:r>
            <w:r>
              <w:rPr>
                <w:rFonts w:hint="eastAsia"/>
                <w:strike/>
                <w:dstrike w:val="0"/>
                <w:color w:val="000000"/>
                <w:szCs w:val="21"/>
                <w:highlight w:val="none"/>
              </w:rPr>
              <w:t>□</w:t>
            </w:r>
            <w:r>
              <w:rPr>
                <w:rFonts w:hint="eastAsia"/>
                <w:strike/>
                <w:dstrike w:val="0"/>
                <w:color w:val="000000"/>
                <w:highlight w:val="none"/>
              </w:rPr>
              <w:t xml:space="preserve">不合格 </w:t>
            </w:r>
            <w:r>
              <w:rPr>
                <w:rFonts w:hint="eastAsia"/>
                <w:strike/>
                <w:dstrike w:val="0"/>
                <w:color w:val="000000"/>
                <w:szCs w:val="21"/>
                <w:highlight w:val="none"/>
              </w:rPr>
              <w:t>□</w:t>
            </w:r>
            <w:r>
              <w:rPr>
                <w:rFonts w:hint="eastAsia"/>
                <w:strike/>
                <w:dstrike w:val="0"/>
                <w:color w:val="000000"/>
                <w:highlight w:val="none"/>
              </w:rPr>
              <w:t xml:space="preserve">项目齐全 </w:t>
            </w:r>
            <w:r>
              <w:rPr>
                <w:rFonts w:hint="eastAsia"/>
                <w:strike/>
                <w:dstrike w:val="0"/>
                <w:color w:val="000000"/>
                <w:szCs w:val="21"/>
                <w:highlight w:val="none"/>
              </w:rPr>
              <w:t>□</w:t>
            </w:r>
            <w:r>
              <w:rPr>
                <w:rFonts w:hint="eastAsia"/>
                <w:strike/>
                <w:dstrike w:val="0"/>
                <w:color w:val="000000"/>
                <w:highlight w:val="none"/>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rFonts w:hint="default" w:eastAsia="宋体"/>
                <w:color w:val="000000"/>
                <w:u w:val="single"/>
                <w:lang w:val="en-US" w:eastAsia="zh-CN"/>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r>
              <w:rPr>
                <w:rFonts w:hint="eastAsia"/>
                <w:color w:val="000000"/>
                <w:u w:val="single"/>
                <w:lang w:val="en-US" w:eastAsia="zh-CN"/>
              </w:rPr>
              <w:t xml:space="preserve">顾客满意度调查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shd w:val="pct10" w:color="auto" w:fill="FFFFFF"/>
              </w:rPr>
              <w:t>QMS场所巡查</w:t>
            </w:r>
            <w:r>
              <w:rPr>
                <w:color w:val="000000"/>
                <w:highlight w:val="none"/>
                <w:shd w:val="pct10" w:color="auto" w:fill="FFFFFF"/>
              </w:rPr>
              <w:t>:</w:t>
            </w:r>
          </w:p>
          <w:p>
            <w:pPr>
              <w:rPr>
                <w:color w:val="000000"/>
                <w:highlight w:val="yellow"/>
              </w:rPr>
            </w:pPr>
            <w:r>
              <w:rPr>
                <w:rFonts w:hint="eastAsia"/>
                <w:color w:val="000000"/>
                <w:highlight w:val="none"/>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yellow"/>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巡视生产区域（</w:t>
            </w:r>
            <w:r>
              <w:rPr>
                <w:rFonts w:hint="eastAsia"/>
                <w:color w:val="000000"/>
                <w:szCs w:val="21"/>
                <w:highlight w:val="none"/>
              </w:rPr>
              <w:sym w:font="Wingdings 2" w:char="0052"/>
            </w:r>
            <w:r>
              <w:rPr>
                <w:rFonts w:hint="eastAsia"/>
                <w:color w:val="000000"/>
                <w:highlight w:val="none"/>
              </w:rPr>
              <w:t>厂区、</w:t>
            </w:r>
            <w:r>
              <w:rPr>
                <w:rFonts w:hint="eastAsia"/>
                <w:color w:val="000000"/>
                <w:szCs w:val="21"/>
                <w:highlight w:val="none"/>
              </w:rPr>
              <w:sym w:font="Wingdings 2" w:char="0052"/>
            </w:r>
            <w:r>
              <w:rPr>
                <w:rFonts w:hint="eastAsia"/>
                <w:color w:val="000000"/>
                <w:szCs w:val="21"/>
                <w:highlight w:val="none"/>
              </w:rPr>
              <w:t>生产/加工</w:t>
            </w:r>
            <w:r>
              <w:rPr>
                <w:rFonts w:hint="eastAsia"/>
                <w:color w:val="000000"/>
                <w:highlight w:val="none"/>
              </w:rPr>
              <w:t>车间、</w:t>
            </w:r>
            <w:r>
              <w:rPr>
                <w:rFonts w:hint="eastAsia"/>
                <w:color w:val="000000"/>
                <w:szCs w:val="21"/>
                <w:highlight w:val="none"/>
              </w:rPr>
              <w:sym w:font="Wingdings 2" w:char="0052"/>
            </w:r>
            <w:r>
              <w:rPr>
                <w:rFonts w:hint="eastAsia"/>
                <w:color w:val="000000"/>
                <w:szCs w:val="21"/>
                <w:highlight w:val="none"/>
              </w:rPr>
              <w:t>原料/成品</w:t>
            </w:r>
            <w:r>
              <w:rPr>
                <w:rFonts w:hint="eastAsia"/>
                <w:color w:val="000000"/>
                <w:highlight w:val="none"/>
              </w:rPr>
              <w:t>库房、</w:t>
            </w:r>
            <w:r>
              <w:rPr>
                <w:rFonts w:hint="eastAsia"/>
                <w:color w:val="000000"/>
                <w:szCs w:val="21"/>
                <w:highlight w:val="none"/>
              </w:rPr>
              <w:sym w:font="Wingdings 2" w:char="0052"/>
            </w:r>
            <w:r>
              <w:rPr>
                <w:rFonts w:hint="eastAsia"/>
                <w:color w:val="000000"/>
                <w:highlight w:val="none"/>
              </w:rPr>
              <w:t>实验室/化验室等）</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可以满足运行要求；□基本可以满足运行要求；</w:t>
            </w:r>
          </w:p>
          <w:p>
            <w:pPr>
              <w:rPr>
                <w:color w:val="000000"/>
                <w:highlight w:val="none"/>
              </w:rPr>
            </w:pPr>
            <w:r>
              <w:rPr>
                <w:rFonts w:hint="eastAsia"/>
                <w:color w:val="000000"/>
                <w:szCs w:val="21"/>
                <w:highlight w:val="none"/>
              </w:rPr>
              <w:t>□不可以满足运行要求，说明</w:t>
            </w:r>
            <w:r>
              <w:rPr>
                <w:rFonts w:hint="eastAsia"/>
                <w:color w:val="000000"/>
                <w:highlight w:val="none"/>
                <w:u w:val="single"/>
              </w:rPr>
              <w:t xml:space="preserve">； </w:t>
            </w:r>
          </w:p>
          <w:p>
            <w:pPr>
              <w:widowControl/>
              <w:spacing w:before="40"/>
              <w:jc w:val="left"/>
              <w:rPr>
                <w:color w:val="000000"/>
                <w:highlight w:val="yellow"/>
              </w:rPr>
            </w:pP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与企业提供的工艺流程一致；□与企业提供的工艺流程基本一致；</w:t>
            </w:r>
          </w:p>
          <w:p>
            <w:pPr>
              <w:widowControl/>
              <w:spacing w:before="40"/>
              <w:jc w:val="left"/>
              <w:rPr>
                <w:color w:val="000000"/>
                <w:highlight w:val="yellow"/>
              </w:rPr>
            </w:pPr>
            <w:r>
              <w:rPr>
                <w:rFonts w:hint="eastAsia"/>
                <w:color w:val="000000"/>
                <w:szCs w:val="21"/>
                <w:highlight w:val="none"/>
              </w:rPr>
              <w:t>□与企业提供的工艺流程不一致；</w:t>
            </w:r>
            <w:r>
              <w:rPr>
                <w:rFonts w:hint="eastAsia"/>
                <w:color w:val="000000"/>
                <w:highlight w:val="none"/>
              </w:rPr>
              <w:t>说明</w:t>
            </w:r>
            <w:r>
              <w:rPr>
                <w:rFonts w:hint="eastAsia"/>
                <w:color w:val="000000"/>
                <w:highlight w:val="none"/>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highlight w:val="none"/>
                <w:lang w:val="en-US" w:eastAsia="zh-CN"/>
              </w:rPr>
            </w:pPr>
            <w:r>
              <w:rPr>
                <w:rFonts w:hint="eastAsia"/>
                <w:color w:val="000000"/>
                <w:highlight w:val="none"/>
              </w:rPr>
              <w:t>观察基础设施（生产设备）</w:t>
            </w:r>
            <w:r>
              <w:rPr>
                <w:rFonts w:hint="eastAsia"/>
                <w:color w:val="000000"/>
                <w:szCs w:val="21"/>
                <w:highlight w:val="none"/>
              </w:rPr>
              <w:t>，主要有</w:t>
            </w:r>
            <w:r>
              <w:rPr>
                <w:rFonts w:hint="eastAsia"/>
                <w:color w:val="000000"/>
                <w:highlight w:val="none"/>
                <w:u w:val="single"/>
                <w:lang w:val="en-US" w:eastAsia="zh-CN"/>
              </w:rPr>
              <w:t xml:space="preserve">  搅拌机、搅拌罐、手压式薄膜封口机 等</w:t>
            </w:r>
          </w:p>
          <w:p>
            <w:pPr>
              <w:widowControl/>
              <w:spacing w:before="40"/>
              <w:jc w:val="left"/>
              <w:rPr>
                <w:color w:val="000000"/>
                <w:highlight w:val="none"/>
              </w:rPr>
            </w:pP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 xml:space="preserve">运行完好 </w:t>
            </w:r>
            <w:r>
              <w:rPr>
                <w:rFonts w:hint="eastAsia"/>
                <w:color w:val="000000"/>
                <w:szCs w:val="21"/>
                <w:highlight w:val="none"/>
              </w:rPr>
              <w:t>□</w:t>
            </w:r>
            <w:r>
              <w:rPr>
                <w:rFonts w:hint="eastAsia"/>
                <w:color w:val="000000"/>
                <w:highlight w:val="none"/>
              </w:rPr>
              <w:t xml:space="preserve">运行基本完好 </w:t>
            </w:r>
            <w:r>
              <w:rPr>
                <w:rFonts w:hint="eastAsia"/>
                <w:color w:val="000000"/>
                <w:szCs w:val="21"/>
                <w:highlight w:val="none"/>
              </w:rPr>
              <w:t xml:space="preserve">□ </w:t>
            </w:r>
            <w:r>
              <w:rPr>
                <w:rFonts w:hint="eastAsia"/>
                <w:color w:val="000000"/>
                <w:highlight w:val="none"/>
              </w:rPr>
              <w:t>运行不完好，说明</w:t>
            </w:r>
            <w:r>
              <w:rPr>
                <w:rFonts w:hint="eastAsia"/>
                <w:color w:val="000000"/>
                <w:highlight w:val="none"/>
                <w:u w:val="single"/>
              </w:rPr>
              <w:t>；</w:t>
            </w:r>
          </w:p>
          <w:p>
            <w:pPr>
              <w:widowControl/>
              <w:spacing w:before="40"/>
              <w:jc w:val="left"/>
              <w:rPr>
                <w:color w:val="000000"/>
                <w:highlight w:val="none"/>
              </w:rPr>
            </w:pPr>
          </w:p>
          <w:p>
            <w:pPr>
              <w:widowControl/>
              <w:spacing w:before="40"/>
              <w:jc w:val="left"/>
              <w:rPr>
                <w:rFonts w:hint="default"/>
                <w:color w:val="000000"/>
                <w:highlight w:val="none"/>
                <w:lang w:val="en-US"/>
              </w:rPr>
            </w:pPr>
            <w:r>
              <w:rPr>
                <w:rFonts w:hint="eastAsia"/>
                <w:color w:val="000000"/>
                <w:highlight w:val="none"/>
              </w:rPr>
              <w:t>观察质量相关的监视和测量设备的种类，</w:t>
            </w:r>
            <w:r>
              <w:rPr>
                <w:rFonts w:hint="eastAsia"/>
                <w:color w:val="000000"/>
                <w:szCs w:val="21"/>
                <w:highlight w:val="none"/>
              </w:rPr>
              <w:t>主要有</w:t>
            </w:r>
            <w:r>
              <w:rPr>
                <w:rFonts w:hint="eastAsia"/>
                <w:color w:val="000000"/>
                <w:szCs w:val="21"/>
                <w:highlight w:val="none"/>
                <w:lang w:val="en-US" w:eastAsia="zh-CN"/>
              </w:rPr>
              <w:t xml:space="preserve"> </w:t>
            </w:r>
            <w:r>
              <w:rPr>
                <w:rFonts w:hint="eastAsia"/>
                <w:i w:val="0"/>
                <w:iCs w:val="0"/>
                <w:color w:val="000000"/>
                <w:szCs w:val="21"/>
                <w:highlight w:val="none"/>
                <w:u w:val="single"/>
                <w:lang w:val="en-US" w:eastAsia="zh-CN"/>
              </w:rPr>
              <w:t xml:space="preserve"> 电子秤、电子天平、色谱等</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rFonts w:hint="default" w:eastAsia="宋体"/>
                <w:color w:val="000000"/>
                <w:highlight w:val="none"/>
                <w:lang w:val="en-US" w:eastAsia="zh-CN"/>
              </w:rPr>
            </w:pP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sym w:font="Wingdings 2" w:char="0052"/>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w:t>
            </w:r>
            <w:r>
              <w:rPr>
                <w:rFonts w:hint="eastAsia"/>
                <w:color w:val="FF0000"/>
                <w:highlight w:val="none"/>
                <w:u w:val="single"/>
              </w:rPr>
              <w:t>电子秤、电子天平标识不充分</w:t>
            </w:r>
            <w:r>
              <w:rPr>
                <w:rFonts w:hint="eastAsia"/>
                <w:color w:val="000000"/>
                <w:highlight w:val="none"/>
                <w:u w:val="single"/>
              </w:rPr>
              <w:t>；</w:t>
            </w:r>
          </w:p>
          <w:p>
            <w:pPr>
              <w:widowControl/>
              <w:spacing w:before="40"/>
              <w:jc w:val="left"/>
              <w:rPr>
                <w:color w:val="000000"/>
                <w:szCs w:val="21"/>
                <w:highlight w:val="none"/>
              </w:rPr>
            </w:pPr>
          </w:p>
          <w:p>
            <w:pPr>
              <w:widowControl/>
              <w:spacing w:before="40"/>
              <w:jc w:val="left"/>
              <w:rPr>
                <w:color w:val="000000"/>
                <w:highlight w:val="none"/>
              </w:rPr>
            </w:pPr>
            <w:r>
              <w:rPr>
                <w:rFonts w:hint="eastAsia"/>
                <w:color w:val="000000"/>
                <w:highlight w:val="none"/>
              </w:rPr>
              <w:t>观察使用特种设备的种类并了解定期检测和备案登记情况</w:t>
            </w:r>
          </w:p>
          <w:p>
            <w:pPr>
              <w:widowControl/>
              <w:spacing w:before="40"/>
              <w:jc w:val="left"/>
              <w:rPr>
                <w:rFonts w:hint="eastAsia" w:eastAsia="宋体"/>
                <w:color w:val="000000"/>
                <w:highlight w:val="none"/>
                <w:lang w:eastAsia="zh-CN"/>
              </w:rPr>
            </w:pPr>
            <w:r>
              <w:rPr>
                <w:rFonts w:hint="eastAsia"/>
                <w:color w:val="000000"/>
                <w:szCs w:val="21"/>
                <w:highlight w:val="none"/>
              </w:rPr>
              <w:t>□场内机动车辆（叉车）；□起重机械；□压力容器；□压力管道；□锅炉；</w:t>
            </w:r>
            <w:r>
              <w:rPr>
                <w:rFonts w:hint="eastAsia"/>
                <w:color w:val="000000"/>
                <w:szCs w:val="21"/>
                <w:highlight w:val="none"/>
              </w:rPr>
              <w:sym w:font="Wingdings 2" w:char="0052"/>
            </w:r>
            <w:r>
              <w:rPr>
                <w:rFonts w:hint="eastAsia"/>
                <w:color w:val="000000"/>
                <w:szCs w:val="21"/>
                <w:highlight w:val="none"/>
              </w:rPr>
              <w:t>电梯</w:t>
            </w:r>
            <w:r>
              <w:rPr>
                <w:rFonts w:hint="eastAsia"/>
                <w:color w:val="000000"/>
                <w:szCs w:val="21"/>
                <w:highlight w:val="none"/>
                <w:lang w:eastAsia="zh-CN"/>
              </w:rPr>
              <w:t>【</w:t>
            </w:r>
            <w:r>
              <w:rPr>
                <w:rFonts w:hint="eastAsia"/>
                <w:color w:val="000000"/>
                <w:szCs w:val="21"/>
                <w:highlight w:val="none"/>
                <w:lang w:val="en-US" w:eastAsia="zh-CN"/>
              </w:rPr>
              <w:t>房东管理</w:t>
            </w:r>
            <w:r>
              <w:rPr>
                <w:rFonts w:hint="eastAsia"/>
                <w:color w:val="000000"/>
                <w:szCs w:val="21"/>
                <w:highlight w:val="none"/>
                <w:lang w:eastAsia="zh-CN"/>
              </w:rPr>
              <w:t>】</w:t>
            </w:r>
          </w:p>
          <w:p>
            <w:pPr>
              <w:widowControl/>
              <w:spacing w:before="40"/>
              <w:jc w:val="left"/>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pStyle w:val="2"/>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rPr>
            </w:pPr>
            <w:r>
              <w:rPr>
                <w:rFonts w:hint="eastAsia"/>
                <w:color w:val="000000"/>
                <w:highlight w:val="none"/>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pPr>
            <w:r>
              <w:rPr>
                <w:rFonts w:hint="eastAsia"/>
              </w:rPr>
              <w:t>影响该企业的产品/服务质量并对工作环境特殊的因素是：</w:t>
            </w:r>
          </w:p>
          <w:p>
            <w:pPr>
              <w:widowControl/>
              <w:spacing w:before="40"/>
              <w:jc w:val="left"/>
            </w:pPr>
            <w:r>
              <w:rPr>
                <w:rFonts w:hint="eastAsia"/>
              </w:rPr>
              <w:t>物理因素：</w:t>
            </w:r>
          </w:p>
          <w:p>
            <w:pPr>
              <w:widowControl/>
              <w:spacing w:before="40"/>
              <w:jc w:val="left"/>
            </w:pPr>
            <w:r>
              <w:rPr/>
              <w:sym w:font="Wingdings" w:char="00FE"/>
            </w:r>
            <w:r>
              <w:rPr>
                <w:rFonts w:hint="eastAsia"/>
              </w:rPr>
              <w:t xml:space="preserve">温度   </w:t>
            </w:r>
            <w:r>
              <w:rPr/>
              <w:sym w:font="Wingdings" w:char="00FE"/>
            </w:r>
            <w:r>
              <w:rPr>
                <w:rFonts w:hint="eastAsia"/>
              </w:rPr>
              <w:t xml:space="preserve">湿度    </w:t>
            </w:r>
            <w:r>
              <w:rPr/>
              <w:sym w:font="Wingdings" w:char="00FE"/>
            </w:r>
            <w:r>
              <w:rPr>
                <w:rFonts w:hint="eastAsia"/>
              </w:rPr>
              <w:t xml:space="preserve">清洁卫生   </w:t>
            </w:r>
            <w:r>
              <w:rPr/>
              <w:sym w:font="Wingdings" w:char="00FE"/>
            </w:r>
            <w:r>
              <w:rPr>
                <w:rFonts w:hint="eastAsia"/>
              </w:rPr>
              <w:t xml:space="preserve">照度   </w:t>
            </w:r>
            <w:r>
              <w:rPr/>
              <w:sym w:font="Wingdings" w:char="00FE"/>
            </w:r>
            <w:r>
              <w:rPr>
                <w:rFonts w:hint="eastAsia"/>
              </w:rPr>
              <w:t xml:space="preserve">噪声   </w:t>
            </w:r>
            <w:r>
              <w:rPr/>
              <w:sym w:font="Wingdings" w:char="00FE"/>
            </w:r>
            <w:r>
              <w:rPr>
                <w:rFonts w:hint="eastAsia"/>
              </w:rPr>
              <w:t xml:space="preserve">空气流通 </w:t>
            </w:r>
          </w:p>
          <w:p>
            <w:pPr>
              <w:widowControl/>
              <w:spacing w:before="40"/>
              <w:jc w:val="left"/>
            </w:pPr>
            <w:r>
              <w:rPr>
                <w:rFonts w:hint="eastAsia"/>
              </w:rPr>
              <w:t>社会因素（服务业必查）：</w:t>
            </w:r>
          </w:p>
          <w:p>
            <w:pPr>
              <w:widowControl/>
              <w:spacing w:before="40"/>
              <w:jc w:val="left"/>
            </w:pPr>
            <w:r>
              <w:rPr/>
              <w:sym w:font="Wingdings" w:char="00FE"/>
            </w:r>
            <w:r>
              <w:rPr>
                <w:rFonts w:hint="eastAsia"/>
              </w:rPr>
              <w:t xml:space="preserve">非歧视   </w:t>
            </w:r>
            <w:r>
              <w:rPr/>
              <w:sym w:font="Wingdings" w:char="00FE"/>
            </w:r>
            <w:r>
              <w:rPr>
                <w:rFonts w:hint="eastAsia"/>
              </w:rPr>
              <w:t xml:space="preserve">非对抗   </w:t>
            </w:r>
            <w:r>
              <w:rPr/>
              <w:sym w:font="Wingdings" w:char="00FE"/>
            </w:r>
            <w:r>
              <w:rPr>
                <w:rFonts w:hint="eastAsia"/>
              </w:rPr>
              <w:t xml:space="preserve">安定 </w:t>
            </w:r>
          </w:p>
          <w:p>
            <w:pPr>
              <w:widowControl/>
              <w:spacing w:before="40"/>
              <w:jc w:val="left"/>
            </w:pPr>
            <w:r>
              <w:rPr>
                <w:rFonts w:hint="eastAsia"/>
              </w:rPr>
              <w:t>心理因素（服务业必查）：</w:t>
            </w:r>
          </w:p>
          <w:p>
            <w:pPr>
              <w:widowControl/>
              <w:spacing w:before="40"/>
              <w:jc w:val="left"/>
              <w:rPr>
                <w:rFonts w:hint="eastAsia"/>
              </w:rPr>
            </w:pPr>
            <w:r>
              <w:rPr/>
              <w:sym w:font="Wingdings" w:char="00FE"/>
            </w:r>
            <w:r>
              <w:rPr>
                <w:rFonts w:hint="eastAsia"/>
              </w:rPr>
              <w:t xml:space="preserve">过度疲劳   </w:t>
            </w:r>
            <w:r>
              <w:rPr/>
              <w:sym w:font="Wingdings" w:char="00FE"/>
            </w:r>
            <w:r>
              <w:rPr>
                <w:rFonts w:hint="eastAsia"/>
              </w:rPr>
              <w:t xml:space="preserve">情绪不稳定    </w:t>
            </w:r>
            <w:r>
              <w:rPr/>
              <w:sym w:font="Wingdings" w:char="00FE"/>
            </w:r>
            <w:r>
              <w:rPr>
                <w:rFonts w:hint="eastAsia"/>
              </w:rPr>
              <w:t xml:space="preserve">压力过大  </w:t>
            </w:r>
          </w:p>
          <w:p>
            <w:pPr>
              <w:rPr>
                <w:rFonts w:hint="default" w:eastAsia="宋体"/>
                <w:color w:val="000000"/>
                <w:szCs w:val="21"/>
                <w:highlight w:val="none"/>
                <w:lang w:val="en-US" w:eastAsia="zh-CN"/>
              </w:rPr>
            </w:pPr>
            <w:r>
              <w:rPr>
                <w:rFonts w:hint="eastAsia"/>
                <w:color w:val="FF0000"/>
                <w:szCs w:val="21"/>
                <w:highlight w:val="none"/>
                <w:lang w:val="en-US" w:eastAsia="zh-CN"/>
              </w:rPr>
              <w:t>——配料称量间带盖垃圾桶与原料混放</w:t>
            </w:r>
          </w:p>
          <w:p>
            <w:pPr>
              <w:pStyle w:val="2"/>
              <w:rPr>
                <w:rFonts w:hint="eastAsia"/>
                <w:color w:val="FF0000"/>
                <w:lang w:eastAsia="zh-CN"/>
              </w:rPr>
            </w:pPr>
            <w:r>
              <w:rPr>
                <w:rFonts w:hint="eastAsia"/>
                <w:color w:val="FF0000"/>
                <w:lang w:eastAsia="zh-CN"/>
              </w:rPr>
              <w:t>——</w:t>
            </w:r>
            <w:r>
              <w:rPr>
                <w:rFonts w:hint="eastAsia"/>
                <w:color w:val="FF0000"/>
              </w:rPr>
              <w:t>灭蝇灯内有甲壳虫、蚊蝇等，并且未放置灭蝇纸</w:t>
            </w:r>
            <w:r>
              <w:rPr>
                <w:rFonts w:hint="eastAsia"/>
                <w:color w:val="FF0000"/>
                <w:lang w:eastAsia="zh-CN"/>
              </w:rPr>
              <w:t>；</w:t>
            </w:r>
          </w:p>
          <w:p>
            <w:pPr>
              <w:pStyle w:val="2"/>
              <w:rPr>
                <w:rFonts w:hint="eastAsia"/>
                <w:color w:val="FF0000"/>
                <w:lang w:eastAsia="zh-CN"/>
              </w:rPr>
            </w:pPr>
            <w:r>
              <w:rPr>
                <w:rFonts w:hint="eastAsia"/>
                <w:color w:val="FF0000"/>
                <w:lang w:eastAsia="zh-CN"/>
              </w:rPr>
              <w:t>——更衣室洗手池下水口未完全密封</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pStyle w:val="2"/>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ascii="Times New Roman" w:hAnsi="Times New Roman" w:eastAsia="宋体" w:cs="Times New Roman"/>
                <w:color w:val="0000FF"/>
                <w:szCs w:val="18"/>
                <w:highlight w:val="none"/>
                <w:u w:val="single"/>
                <w:lang w:val="en-US" w:eastAsia="zh-CN"/>
              </w:rPr>
              <w:t>SC20233011002310</w:t>
            </w:r>
            <w:r>
              <w:rPr>
                <w:rFonts w:hint="eastAsia"/>
                <w:color w:val="000000"/>
                <w:szCs w:val="21"/>
                <w:u w:val="single"/>
              </w:rPr>
              <w:t xml:space="preserve"> </w:t>
            </w:r>
            <w:r>
              <w:rPr>
                <w:rFonts w:hint="eastAsia"/>
                <w:color w:val="000000"/>
                <w:szCs w:val="21"/>
              </w:rPr>
              <w:t>；</w:t>
            </w:r>
          </w:p>
          <w:p>
            <w:pPr>
              <w:rPr>
                <w:color w:val="000000"/>
                <w:szCs w:val="18"/>
              </w:rPr>
            </w:pPr>
            <w:r>
              <w:rPr>
                <w:rFonts w:hint="eastAsia"/>
                <w:color w:val="000000"/>
                <w:szCs w:val="18"/>
              </w:rPr>
              <w:t>有效期：</w:t>
            </w:r>
            <w:r>
              <w:rPr>
                <w:rFonts w:hint="eastAsia" w:ascii="Times New Roman" w:hAnsi="Times New Roman" w:eastAsia="宋体" w:cs="Times New Roman"/>
                <w:color w:val="0000FF"/>
                <w:szCs w:val="18"/>
                <w:highlight w:val="none"/>
                <w:u w:val="single"/>
                <w:lang w:val="en-US" w:eastAsia="zh-CN"/>
              </w:rPr>
              <w:t>2022年8月4日至2027年8月3日</w:t>
            </w:r>
            <w:r>
              <w:rPr>
                <w:rFonts w:hint="eastAsia"/>
                <w:color w:val="0070C0"/>
                <w:szCs w:val="21"/>
              </w:rPr>
              <w:t>；</w:t>
            </w:r>
          </w:p>
          <w:p>
            <w:pPr>
              <w:rPr>
                <w:color w:val="000000"/>
              </w:rPr>
            </w:pPr>
            <w:r>
              <w:rPr>
                <w:rFonts w:hint="eastAsia"/>
                <w:color w:val="000000"/>
              </w:rPr>
              <w:t>许可范围：</w:t>
            </w:r>
            <w:r>
              <w:rPr>
                <w:rFonts w:hint="eastAsia" w:ascii="Times New Roman" w:hAnsi="Times New Roman" w:eastAsia="宋体" w:cs="Times New Roman"/>
                <w:color w:val="0000FF"/>
                <w:szCs w:val="18"/>
                <w:highlight w:val="none"/>
                <w:u w:val="single"/>
                <w:lang w:val="en-US" w:eastAsia="zh-CN"/>
              </w:rPr>
              <w:t>食品添加剂</w:t>
            </w:r>
          </w:p>
          <w:p>
            <w:pPr>
              <w:pStyle w:val="14"/>
              <w:ind w:firstLine="0" w:firstLineChars="0"/>
              <w:rPr>
                <w:color w:val="000000"/>
                <w:sz w:val="21"/>
                <w:szCs w:val="21"/>
              </w:rPr>
            </w:pPr>
          </w:p>
          <w:p>
            <w:pPr>
              <w:pStyle w:val="14"/>
              <w:ind w:firstLine="0" w:firstLineChars="0"/>
              <w:rPr>
                <w:rFonts w:hint="eastAsia"/>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ind w:left="3570" w:leftChars="200" w:hanging="3150" w:hangingChars="1500"/>
              <w:rPr>
                <w:rFonts w:hint="eastAsia"/>
                <w:color w:val="000000"/>
                <w:sz w:val="21"/>
                <w:szCs w:val="21"/>
                <w:lang w:val="en-US" w:eastAsia="zh-CN"/>
              </w:rPr>
            </w:pPr>
            <w:r>
              <w:rPr>
                <w:rFonts w:hint="eastAsia"/>
                <w:color w:val="000000"/>
                <w:sz w:val="21"/>
                <w:szCs w:val="21"/>
              </w:rPr>
              <w:t xml:space="preserve">相关的CNCA专项技术规范1 </w:t>
            </w:r>
            <w:r>
              <w:rPr>
                <w:rFonts w:hint="eastAsia"/>
                <w:color w:val="000000"/>
                <w:sz w:val="21"/>
                <w:szCs w:val="21"/>
                <w:lang w:eastAsia="zh-CN"/>
              </w:rPr>
              <w:t>：</w:t>
            </w:r>
            <w:r>
              <w:rPr>
                <w:rFonts w:hint="eastAsia"/>
                <w:color w:val="0000FF"/>
                <w:sz w:val="21"/>
                <w:szCs w:val="21"/>
                <w:u w:val="single"/>
                <w:lang w:eastAsia="zh-CN"/>
              </w:rPr>
              <w:t>CCAA 0022-2014</w:t>
            </w:r>
            <w:r>
              <w:rPr>
                <w:rFonts w:hint="eastAsia"/>
                <w:color w:val="0000FF"/>
                <w:sz w:val="21"/>
                <w:szCs w:val="21"/>
                <w:u w:val="single"/>
                <w:lang w:val="en-US" w:eastAsia="zh-CN"/>
              </w:rPr>
              <w:t xml:space="preserve"> （CNCA/CTS 0020-2008A</w:t>
            </w:r>
            <w:r>
              <w:rPr>
                <w:rFonts w:hint="eastAsia"/>
                <w:color w:val="0000FF"/>
                <w:sz w:val="21"/>
                <w:szCs w:val="21"/>
                <w:u w:val="single"/>
                <w:lang w:eastAsia="zh-CN"/>
              </w:rPr>
              <w:t>）《</w:t>
            </w:r>
            <w:r>
              <w:rPr>
                <w:rFonts w:hint="eastAsia"/>
                <w:color w:val="0000FF"/>
                <w:sz w:val="21"/>
                <w:szCs w:val="21"/>
                <w:u w:val="single"/>
                <w:lang w:val="en-US" w:eastAsia="zh-CN"/>
              </w:rPr>
              <w:t>食品安全管理体系 食品》及饲料添加剂生产企业要求</w:t>
            </w:r>
          </w:p>
          <w:p>
            <w:pPr>
              <w:pStyle w:val="14"/>
              <w:rPr>
                <w:color w:val="000000"/>
                <w:sz w:val="21"/>
                <w:szCs w:val="21"/>
                <w:u w:val="single"/>
              </w:rPr>
            </w:pPr>
            <w:r>
              <w:rPr>
                <w:rFonts w:hint="eastAsia"/>
                <w:color w:val="000000"/>
                <w:sz w:val="21"/>
                <w:szCs w:val="21"/>
              </w:rPr>
              <w:t xml:space="preserve">相关的CNCA专项技术规范2 </w:t>
            </w:r>
          </w:p>
          <w:p>
            <w:pPr>
              <w:pStyle w:val="14"/>
              <w:rPr>
                <w:color w:val="000000"/>
                <w:sz w:val="21"/>
                <w:szCs w:val="21"/>
              </w:rPr>
            </w:pPr>
          </w:p>
          <w:p>
            <w:pPr>
              <w:pStyle w:val="14"/>
              <w:rPr>
                <w:color w:val="0000FF"/>
                <w:sz w:val="21"/>
                <w:szCs w:val="21"/>
                <w:u w:val="single"/>
              </w:rPr>
            </w:pPr>
            <w:r>
              <w:rPr>
                <w:rFonts w:hint="eastAsia"/>
                <w:color w:val="000000"/>
                <w:sz w:val="21"/>
                <w:szCs w:val="21"/>
              </w:rPr>
              <w:t xml:space="preserve">生产（卫生）规范1： </w:t>
            </w:r>
            <w:r>
              <w:rPr>
                <w:rFonts w:hint="eastAsia"/>
                <w:color w:val="0000FF"/>
                <w:sz w:val="21"/>
                <w:szCs w:val="21"/>
                <w:u w:val="single"/>
              </w:rPr>
              <w:t>GB 31647-2018 食品安全国家标准 食品添加剂生产通用卫生规范</w:t>
            </w:r>
          </w:p>
          <w:p>
            <w:pPr>
              <w:pStyle w:val="14"/>
              <w:rPr>
                <w:color w:val="000000"/>
                <w:sz w:val="21"/>
                <w:szCs w:val="21"/>
              </w:rPr>
            </w:pPr>
            <w:r>
              <w:rPr>
                <w:rFonts w:hint="eastAsia"/>
                <w:color w:val="000000"/>
                <w:sz w:val="21"/>
                <w:szCs w:val="21"/>
              </w:rPr>
              <w:t xml:space="preserve">生产（卫生）规范2：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产品执行的食品安全标准1</w:t>
            </w:r>
            <w:r>
              <w:rPr>
                <w:rFonts w:hint="eastAsia"/>
                <w:color w:val="0000FF"/>
                <w:sz w:val="21"/>
                <w:szCs w:val="21"/>
                <w:u w:val="single"/>
                <w:lang w:eastAsia="zh-CN"/>
              </w:rPr>
              <w:t>：</w:t>
            </w:r>
            <w:r>
              <w:rPr>
                <w:rFonts w:hint="eastAsia"/>
                <w:color w:val="0000FF"/>
                <w:sz w:val="21"/>
                <w:szCs w:val="21"/>
                <w:u w:val="single"/>
              </w:rPr>
              <w:t xml:space="preserve"> GB 30616-2020 食品安全国家标准 食品用香精</w:t>
            </w:r>
          </w:p>
          <w:p>
            <w:pPr>
              <w:pStyle w:val="14"/>
              <w:rPr>
                <w:color w:val="000000"/>
                <w:sz w:val="21"/>
                <w:szCs w:val="21"/>
                <w:u w:val="single"/>
              </w:rPr>
            </w:pPr>
            <w:r>
              <w:rPr>
                <w:rFonts w:hint="eastAsia"/>
                <w:color w:val="000000"/>
                <w:sz w:val="21"/>
                <w:szCs w:val="21"/>
              </w:rPr>
              <w:t xml:space="preserve">产品执行的食品安全标准2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查看产品食品安全性检验的证据（报告）</w:t>
            </w:r>
          </w:p>
          <w:p>
            <w:pPr>
              <w:rPr>
                <w:color w:val="000000"/>
                <w:sz w:val="21"/>
                <w:szCs w:val="21"/>
                <w:highlight w:val="none"/>
                <w:u w:val="single"/>
              </w:rPr>
            </w:pPr>
            <w:r>
              <w:rPr>
                <w:rFonts w:hint="eastAsia"/>
                <w:color w:val="000000"/>
                <w:sz w:val="21"/>
                <w:szCs w:val="21"/>
                <w:highlight w:val="none"/>
              </w:rPr>
              <w:t xml:space="preserve">  报告</w:t>
            </w:r>
            <w:r>
              <w:rPr>
                <w:rFonts w:hint="eastAsia"/>
                <w:color w:val="000000"/>
                <w:sz w:val="21"/>
                <w:szCs w:val="21"/>
                <w:highlight w:val="none"/>
                <w:lang w:val="en-US" w:eastAsia="zh-CN"/>
              </w:rPr>
              <w:t>号1</w:t>
            </w:r>
            <w:r>
              <w:rPr>
                <w:rFonts w:hint="eastAsia"/>
                <w:color w:val="000000"/>
                <w:sz w:val="21"/>
                <w:szCs w:val="21"/>
                <w:highlight w:val="none"/>
                <w:u w:val="single"/>
              </w:rPr>
              <w:t>：</w:t>
            </w:r>
            <w:r>
              <w:rPr>
                <w:rFonts w:hint="eastAsia"/>
                <w:color w:val="000000"/>
                <w:highlight w:val="none"/>
                <w:u w:val="single"/>
                <w:lang w:val="en-US" w:eastAsia="zh-CN"/>
              </w:rPr>
              <w:t xml:space="preserve">纯奶香精：A22201092231010003C </w:t>
            </w:r>
            <w:r>
              <w:rPr>
                <w:rFonts w:hint="eastAsia"/>
                <w:color w:val="000000"/>
                <w:sz w:val="21"/>
                <w:szCs w:val="21"/>
                <w:highlight w:val="none"/>
                <w:lang w:val="en-US" w:eastAsia="zh-CN"/>
              </w:rPr>
              <w:t>；</w:t>
            </w:r>
            <w:r>
              <w:rPr>
                <w:rFonts w:hint="eastAsia"/>
                <w:color w:val="000000"/>
                <w:sz w:val="21"/>
                <w:szCs w:val="21"/>
                <w:highlight w:val="none"/>
              </w:rPr>
              <w:t>报告日期：</w:t>
            </w:r>
            <w:r>
              <w:rPr>
                <w:rFonts w:hint="eastAsia"/>
                <w:color w:val="000000"/>
                <w:highlight w:val="none"/>
                <w:u w:val="single"/>
                <w:lang w:val="en-US" w:eastAsia="zh-CN"/>
              </w:rPr>
              <w:t>2022-03-31</w:t>
            </w:r>
            <w:r>
              <w:rPr>
                <w:rFonts w:hint="eastAsia"/>
                <w:color w:val="000000"/>
                <w:sz w:val="21"/>
                <w:szCs w:val="21"/>
                <w:highlight w:val="none"/>
                <w:u w:val="single"/>
                <w:lang w:val="en-US" w:eastAsia="zh-CN"/>
              </w:rPr>
              <w:t>；</w:t>
            </w:r>
          </w:p>
          <w:p>
            <w:pPr>
              <w:pStyle w:val="14"/>
              <w:ind w:firstLine="210" w:firstLineChars="100"/>
              <w:rPr>
                <w:rFonts w:hint="default" w:eastAsia="宋体"/>
                <w:color w:val="000000"/>
                <w:sz w:val="21"/>
                <w:szCs w:val="21"/>
                <w:highlight w:val="none"/>
                <w:u w:val="single"/>
                <w:lang w:val="en-US" w:eastAsia="zh-CN"/>
              </w:rPr>
            </w:pPr>
            <w:r>
              <w:rPr>
                <w:rFonts w:hint="eastAsia"/>
                <w:color w:val="000000"/>
                <w:sz w:val="21"/>
                <w:szCs w:val="21"/>
                <w:highlight w:val="none"/>
              </w:rPr>
              <w:t>报告号2：</w:t>
            </w:r>
            <w:r>
              <w:rPr>
                <w:rFonts w:hint="eastAsia"/>
                <w:color w:val="000000"/>
                <w:sz w:val="21"/>
                <w:szCs w:val="21"/>
                <w:highlight w:val="none"/>
                <w:u w:val="single"/>
                <w:lang w:val="en-US" w:eastAsia="zh-CN"/>
              </w:rPr>
              <w:t xml:space="preserve">                   </w:t>
            </w:r>
            <w:r>
              <w:rPr>
                <w:rFonts w:hint="eastAsia"/>
                <w:color w:val="000000"/>
                <w:sz w:val="21"/>
                <w:szCs w:val="21"/>
                <w:highlight w:val="none"/>
                <w:lang w:val="en-US" w:eastAsia="zh-CN"/>
              </w:rPr>
              <w:t>；</w:t>
            </w:r>
            <w:r>
              <w:rPr>
                <w:rFonts w:hint="eastAsia"/>
                <w:color w:val="000000"/>
                <w:sz w:val="21"/>
                <w:szCs w:val="21"/>
                <w:highlight w:val="none"/>
              </w:rPr>
              <w:t>报告日期：</w:t>
            </w:r>
            <w:r>
              <w:rPr>
                <w:rFonts w:hint="eastAsia"/>
                <w:color w:val="000000"/>
                <w:sz w:val="21"/>
                <w:szCs w:val="21"/>
                <w:highlight w:val="none"/>
                <w:u w:val="single"/>
                <w:lang w:val="en-US" w:eastAsia="zh-CN"/>
              </w:rPr>
              <w:t xml:space="preserve">        ；</w:t>
            </w:r>
          </w:p>
          <w:p>
            <w:pPr>
              <w:pStyle w:val="14"/>
              <w:ind w:firstLine="0" w:firstLineChars="0"/>
              <w:rPr>
                <w:color w:val="000000"/>
                <w:sz w:val="21"/>
                <w:szCs w:val="21"/>
              </w:rPr>
            </w:pPr>
          </w:p>
          <w:p>
            <w:pPr>
              <w:widowControl/>
              <w:spacing w:before="40"/>
              <w:jc w:val="left"/>
              <w:rPr>
                <w:color w:val="000000"/>
                <w:szCs w:val="21"/>
                <w:highlight w:val="none"/>
              </w:rPr>
            </w:pPr>
            <w:r>
              <w:rPr>
                <w:rFonts w:hint="eastAsia"/>
                <w:color w:val="000000"/>
                <w:szCs w:val="21"/>
              </w:rPr>
              <w:t xml:space="preserve">- </w:t>
            </w:r>
            <w:r>
              <w:rPr>
                <w:rFonts w:hint="eastAsia"/>
                <w:color w:val="000000"/>
                <w:szCs w:val="21"/>
                <w:highlight w:val="none"/>
              </w:rPr>
              <w:t>确认生产/服务流程</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与提供流程图一致   </w:t>
            </w:r>
            <w:r>
              <w:rPr>
                <w:rFonts w:ascii="Wingdings" w:hAnsi="Wingdings"/>
                <w:color w:val="000000"/>
                <w:szCs w:val="21"/>
                <w:highlight w:val="none"/>
              </w:rPr>
              <w:t>¨</w:t>
            </w:r>
            <w:r>
              <w:rPr>
                <w:rFonts w:hint="eastAsia"/>
                <w:color w:val="000000"/>
                <w:szCs w:val="21"/>
                <w:highlight w:val="none"/>
              </w:rPr>
              <w:t xml:space="preserve">与提供流程图不一致，说明： </w:t>
            </w:r>
          </w:p>
          <w:p>
            <w:pPr>
              <w:pStyle w:val="14"/>
              <w:ind w:firstLine="0" w:firstLineChars="0"/>
              <w:rPr>
                <w:color w:val="000000"/>
                <w:sz w:val="21"/>
                <w:szCs w:val="21"/>
              </w:rPr>
            </w:pPr>
          </w:p>
          <w:p>
            <w:pPr>
              <w:pStyle w:val="14"/>
              <w:ind w:firstLine="0" w:firstLineChars="0"/>
              <w:rPr>
                <w:rFonts w:hint="default"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4"/>
              <w:tabs>
                <w:tab w:val="left" w:pos="720"/>
              </w:tabs>
              <w:ind w:firstLine="0" w:firstLineChars="0"/>
              <w:rPr>
                <w:color w:val="000000"/>
                <w:sz w:val="21"/>
                <w:szCs w:val="21"/>
              </w:rPr>
            </w:pPr>
          </w:p>
          <w:p>
            <w:pPr>
              <w:pStyle w:val="14"/>
              <w:ind w:firstLine="0" w:firstLineChars="0"/>
              <w:rPr>
                <w:strike/>
                <w:dstrike w:val="0"/>
                <w:color w:val="000000"/>
                <w:sz w:val="21"/>
                <w:szCs w:val="21"/>
              </w:rPr>
            </w:pPr>
            <w:r>
              <w:rPr>
                <w:rFonts w:hint="eastAsia"/>
                <w:strike/>
                <w:dstrike w:val="0"/>
                <w:color w:val="000000"/>
                <w:sz w:val="21"/>
                <w:szCs w:val="21"/>
              </w:rPr>
              <w:t>- 查看GMP、SSOP和HACCP计划的充分性（仅限HACCP）</w:t>
            </w:r>
          </w:p>
          <w:p>
            <w:pPr>
              <w:ind w:firstLine="420" w:firstLineChars="200"/>
              <w:rPr>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不足，需要改进：</w:t>
            </w:r>
            <w:r>
              <w:rPr>
                <w:rFonts w:hint="eastAsia"/>
                <w:color w:val="000000"/>
                <w:szCs w:val="21"/>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了解员工的健康（证）的情况；</w:t>
            </w:r>
          </w:p>
          <w:p>
            <w:pPr>
              <w:pStyle w:val="14"/>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已办理   </w:t>
            </w:r>
            <w:r>
              <w:rPr>
                <w:rFonts w:ascii="Wingdings" w:hAnsi="Wingdings"/>
                <w:color w:val="000000"/>
                <w:sz w:val="21"/>
                <w:szCs w:val="21"/>
                <w:highlight w:val="none"/>
              </w:rPr>
              <w:t>¨</w:t>
            </w:r>
            <w:r>
              <w:rPr>
                <w:rFonts w:hint="eastAsia"/>
                <w:color w:val="000000"/>
                <w:sz w:val="21"/>
                <w:szCs w:val="21"/>
                <w:highlight w:val="none"/>
              </w:rPr>
              <w:t xml:space="preserve">未办理，需要改进： </w:t>
            </w:r>
          </w:p>
          <w:p>
            <w:pPr>
              <w:pStyle w:val="14"/>
              <w:ind w:firstLine="0" w:firstLineChars="0"/>
              <w:rPr>
                <w:color w:val="000000"/>
                <w:sz w:val="21"/>
                <w:szCs w:val="21"/>
                <w:highlight w:val="none"/>
                <w:u w:val="single"/>
              </w:rPr>
            </w:pPr>
          </w:p>
          <w:p>
            <w:pPr>
              <w:pStyle w:val="14"/>
              <w:ind w:firstLine="0" w:firstLineChars="0"/>
              <w:rPr>
                <w:color w:val="000000"/>
                <w:sz w:val="21"/>
                <w:szCs w:val="21"/>
                <w:highlight w:val="none"/>
              </w:rPr>
            </w:pPr>
            <w:r>
              <w:rPr>
                <w:rFonts w:hint="eastAsia"/>
                <w:color w:val="000000"/>
                <w:sz w:val="21"/>
                <w:szCs w:val="21"/>
                <w:highlight w:val="none"/>
              </w:rPr>
              <w:t>- 了解标识的方法</w:t>
            </w:r>
          </w:p>
          <w:p>
            <w:pPr>
              <w:pStyle w:val="14"/>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标签   </w:t>
            </w:r>
            <w:r>
              <w:rPr>
                <w:rFonts w:ascii="Wingdings" w:hAnsi="Wingdings"/>
                <w:color w:val="000000"/>
                <w:sz w:val="21"/>
                <w:szCs w:val="21"/>
                <w:highlight w:val="none"/>
              </w:rPr>
              <w:sym w:font="Wingdings" w:char="00FE"/>
            </w:r>
            <w:r>
              <w:rPr>
                <w:rFonts w:hint="eastAsia"/>
                <w:color w:val="000000"/>
                <w:sz w:val="21"/>
                <w:szCs w:val="21"/>
                <w:highlight w:val="none"/>
              </w:rPr>
              <w:t xml:space="preserve">标牌  </w:t>
            </w:r>
            <w:r>
              <w:rPr>
                <w:rFonts w:ascii="Wingdings" w:hAnsi="Wingdings"/>
                <w:color w:val="000000"/>
                <w:sz w:val="21"/>
                <w:szCs w:val="21"/>
                <w:highlight w:val="none"/>
              </w:rPr>
              <w:sym w:font="Wingdings" w:char="00FE"/>
            </w:r>
            <w:r>
              <w:rPr>
                <w:rFonts w:hint="eastAsia"/>
                <w:color w:val="000000"/>
                <w:sz w:val="21"/>
                <w:szCs w:val="21"/>
                <w:highlight w:val="none"/>
              </w:rPr>
              <w:t xml:space="preserve">区域   </w:t>
            </w:r>
            <w:r>
              <w:rPr>
                <w:rFonts w:ascii="Wingdings" w:hAnsi="Wingdings"/>
                <w:color w:val="000000"/>
                <w:sz w:val="21"/>
                <w:szCs w:val="21"/>
                <w:highlight w:val="none"/>
              </w:rPr>
              <w:sym w:font="Wingdings" w:char="00FE"/>
            </w:r>
            <w:r>
              <w:rPr>
                <w:rFonts w:hint="eastAsia"/>
                <w:color w:val="000000"/>
                <w:sz w:val="21"/>
                <w:szCs w:val="21"/>
                <w:highlight w:val="none"/>
              </w:rPr>
              <w:t xml:space="preserve">编号   </w:t>
            </w:r>
            <w:r>
              <w:rPr>
                <w:rFonts w:ascii="Wingdings" w:hAnsi="Wingdings"/>
                <w:color w:val="000000"/>
                <w:sz w:val="21"/>
                <w:szCs w:val="21"/>
                <w:highlight w:val="none"/>
              </w:rPr>
              <w:t>¨</w:t>
            </w:r>
            <w:r>
              <w:rPr>
                <w:rFonts w:hint="eastAsia"/>
                <w:color w:val="000000"/>
                <w:sz w:val="21"/>
                <w:szCs w:val="21"/>
                <w:highlight w:val="none"/>
              </w:rPr>
              <w:t xml:space="preserve">胸牌    </w:t>
            </w:r>
            <w:r>
              <w:rPr>
                <w:rFonts w:ascii="Wingdings" w:hAnsi="Wingdings"/>
                <w:color w:val="000000"/>
                <w:sz w:val="21"/>
                <w:szCs w:val="21"/>
                <w:highlight w:val="none"/>
              </w:rPr>
              <w:t>¨</w:t>
            </w:r>
            <w:r>
              <w:rPr>
                <w:rFonts w:hint="eastAsia"/>
                <w:color w:val="000000"/>
                <w:sz w:val="21"/>
                <w:szCs w:val="21"/>
                <w:highlight w:val="none"/>
              </w:rPr>
              <w:t>其他</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了解追溯计划和演练</w:t>
            </w:r>
          </w:p>
          <w:p>
            <w:pPr>
              <w:pStyle w:val="14"/>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已演练   </w:t>
            </w:r>
            <w:r>
              <w:rPr>
                <w:rFonts w:ascii="Wingdings" w:hAnsi="Wingdings"/>
                <w:color w:val="000000"/>
                <w:sz w:val="21"/>
                <w:szCs w:val="21"/>
                <w:highlight w:val="none"/>
              </w:rPr>
              <w:t>¨</w:t>
            </w:r>
            <w:r>
              <w:rPr>
                <w:rFonts w:hint="eastAsia"/>
                <w:color w:val="000000"/>
                <w:sz w:val="21"/>
                <w:szCs w:val="21"/>
                <w:highlight w:val="none"/>
              </w:rPr>
              <w:t xml:space="preserve">未演练，需要改进： </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了解产品顾客投诉处理</w:t>
            </w:r>
          </w:p>
          <w:p>
            <w:pPr>
              <w:pStyle w:val="14"/>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未发生过投诉   </w:t>
            </w:r>
            <w:r>
              <w:rPr>
                <w:rFonts w:ascii="Wingdings" w:hAnsi="Wingdings"/>
                <w:color w:val="000000"/>
                <w:sz w:val="21"/>
                <w:szCs w:val="21"/>
                <w:highlight w:val="none"/>
              </w:rPr>
              <w:t>¨</w:t>
            </w:r>
            <w:r>
              <w:rPr>
                <w:rFonts w:hint="eastAsia"/>
                <w:color w:val="000000"/>
                <w:sz w:val="21"/>
                <w:szCs w:val="21"/>
                <w:highlight w:val="none"/>
              </w:rPr>
              <w:t xml:space="preserve">发生过投诉，说明： </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了解产品召回/撤回的状况</w:t>
            </w:r>
          </w:p>
          <w:p>
            <w:pPr>
              <w:pStyle w:val="14"/>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未发生过召回   </w:t>
            </w:r>
            <w:r>
              <w:rPr>
                <w:rFonts w:ascii="Wingdings" w:hAnsi="Wingdings"/>
                <w:color w:val="000000"/>
                <w:sz w:val="21"/>
                <w:szCs w:val="21"/>
                <w:highlight w:val="none"/>
              </w:rPr>
              <w:t>¨</w:t>
            </w:r>
            <w:r>
              <w:rPr>
                <w:rFonts w:hint="eastAsia"/>
                <w:color w:val="000000"/>
                <w:sz w:val="21"/>
                <w:szCs w:val="21"/>
                <w:highlight w:val="none"/>
              </w:rPr>
              <w:t xml:space="preserve">发生过召回，说明： </w:t>
            </w:r>
          </w:p>
          <w:p>
            <w:pPr>
              <w:ind w:firstLine="420" w:firstLineChars="200"/>
              <w:rPr>
                <w:color w:val="000000"/>
                <w:szCs w:val="21"/>
                <w:highlight w:val="none"/>
                <w:u w:val="single"/>
              </w:rPr>
            </w:pPr>
            <w:r>
              <w:rPr>
                <w:rFonts w:ascii="Wingdings" w:hAnsi="Wingdings"/>
                <w:color w:val="000000"/>
                <w:szCs w:val="21"/>
                <w:highlight w:val="none"/>
              </w:rPr>
              <w:t>¨</w:t>
            </w:r>
            <w:r>
              <w:rPr>
                <w:rFonts w:hint="eastAsia"/>
                <w:color w:val="000000"/>
                <w:szCs w:val="21"/>
                <w:highlight w:val="none"/>
              </w:rPr>
              <w:t xml:space="preserve">未进行召回应急演练     </w:t>
            </w:r>
            <w:r>
              <w:rPr>
                <w:rFonts w:ascii="Wingdings" w:hAnsi="Wingdings"/>
                <w:color w:val="000000"/>
                <w:szCs w:val="21"/>
                <w:highlight w:val="none"/>
              </w:rPr>
              <w:sym w:font="Wingdings" w:char="00FE"/>
            </w:r>
            <w:r>
              <w:rPr>
                <w:rFonts w:hint="eastAsia"/>
                <w:color w:val="000000"/>
                <w:szCs w:val="21"/>
                <w:highlight w:val="none"/>
              </w:rPr>
              <w:t xml:space="preserve">进行召回应急演练，说明： </w:t>
            </w:r>
          </w:p>
          <w:p>
            <w:pPr>
              <w:rPr>
                <w:color w:val="000000"/>
                <w:szCs w:val="21"/>
                <w:highlight w:val="yellow"/>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未发生过紧急事件   </w:t>
            </w:r>
            <w:r>
              <w:rPr>
                <w:rFonts w:ascii="Wingdings" w:hAnsi="Wingdings"/>
                <w:color w:val="000000"/>
                <w:szCs w:val="21"/>
                <w:highlight w:val="none"/>
              </w:rPr>
              <w:t>¨</w:t>
            </w:r>
            <w:r>
              <w:rPr>
                <w:rFonts w:hint="eastAsia"/>
                <w:color w:val="000000"/>
                <w:szCs w:val="21"/>
                <w:highlight w:val="none"/>
              </w:rPr>
              <w:t>发生过紧急事件，说明：</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未进行应急演练     </w:t>
            </w:r>
            <w:r>
              <w:rPr>
                <w:rFonts w:ascii="Wingdings" w:hAnsi="Wingdings"/>
                <w:color w:val="000000"/>
                <w:szCs w:val="21"/>
                <w:highlight w:val="none"/>
              </w:rPr>
              <w:sym w:font="Wingdings" w:char="00FE"/>
            </w:r>
            <w:r>
              <w:rPr>
                <w:rFonts w:hint="eastAsia"/>
                <w:color w:val="000000"/>
                <w:szCs w:val="21"/>
                <w:highlight w:val="none"/>
              </w:rPr>
              <w:t>进行应急演练，说明：</w:t>
            </w:r>
          </w:p>
          <w:p>
            <w:pPr>
              <w:ind w:firstLine="210" w:firstLineChars="100"/>
              <w:rPr>
                <w:color w:val="000000"/>
                <w:szCs w:val="21"/>
              </w:rPr>
            </w:pPr>
          </w:p>
          <w:p>
            <w:pPr>
              <w:pStyle w:val="14"/>
              <w:ind w:firstLine="0" w:firstLineChars="0"/>
              <w:rPr>
                <w:strike/>
                <w:dstrike w:val="0"/>
                <w:color w:val="000000"/>
                <w:sz w:val="21"/>
                <w:szCs w:val="21"/>
              </w:rPr>
            </w:pPr>
            <w:r>
              <w:rPr>
                <w:rFonts w:hint="eastAsia"/>
                <w:color w:val="000000"/>
                <w:sz w:val="21"/>
                <w:szCs w:val="21"/>
              </w:rPr>
              <w:t xml:space="preserve">- </w:t>
            </w:r>
            <w:r>
              <w:rPr>
                <w:rFonts w:hint="eastAsia"/>
                <w:strike/>
                <w:dstrike w:val="0"/>
                <w:color w:val="000000"/>
                <w:sz w:val="21"/>
                <w:szCs w:val="21"/>
              </w:rPr>
              <w:t>了解食品欺诈预防的控制情况（仅限HACCP）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未进行年度评审     </w:t>
            </w:r>
            <w:r>
              <w:rPr>
                <w:rFonts w:ascii="Wingdings" w:hAnsi="Wingdings"/>
                <w:strike/>
                <w:dstrike w:val="0"/>
                <w:color w:val="000000"/>
                <w:szCs w:val="21"/>
              </w:rPr>
              <w:t>¨</w:t>
            </w:r>
            <w:r>
              <w:rPr>
                <w:rFonts w:hint="eastAsia"/>
                <w:strike/>
                <w:dstrike w:val="0"/>
                <w:color w:val="000000"/>
                <w:szCs w:val="21"/>
              </w:rPr>
              <w:t>进行年度评审，说明：</w:t>
            </w:r>
          </w:p>
          <w:p>
            <w:pPr>
              <w:rPr>
                <w:strike/>
                <w:dstrike w:val="0"/>
                <w:color w:val="000000"/>
                <w:szCs w:val="21"/>
                <w:shd w:val="clear" w:color="FFFFFF" w:fill="D9D9D9"/>
              </w:rPr>
            </w:pPr>
          </w:p>
          <w:p>
            <w:pPr>
              <w:pStyle w:val="14"/>
              <w:ind w:firstLine="0" w:firstLineChars="0"/>
              <w:rPr>
                <w:strike/>
                <w:dstrike w:val="0"/>
                <w:color w:val="000000"/>
                <w:sz w:val="21"/>
                <w:szCs w:val="21"/>
              </w:rPr>
            </w:pPr>
            <w:r>
              <w:rPr>
                <w:rFonts w:hint="eastAsia"/>
                <w:strike/>
                <w:dstrike w:val="0"/>
                <w:color w:val="000000"/>
                <w:sz w:val="21"/>
                <w:szCs w:val="21"/>
              </w:rPr>
              <w:t>- 了解致敏物质的管理情况（仅限HACCP）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4"/>
              <w:ind w:firstLine="0" w:firstLineChars="0"/>
              <w:rPr>
                <w:strike/>
                <w:dstrike w:val="0"/>
                <w:color w:val="000000"/>
                <w:sz w:val="21"/>
                <w:szCs w:val="21"/>
              </w:rPr>
            </w:pP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未进行</w:t>
            </w:r>
            <w:r>
              <w:rPr>
                <w:rFonts w:hint="eastAsia"/>
                <w:strike/>
                <w:dstrike w:val="0"/>
              </w:rPr>
              <w:t>确认和验证</w:t>
            </w:r>
            <w:r>
              <w:rPr>
                <w:rFonts w:ascii="Wingdings" w:hAnsi="Wingdings"/>
                <w:strike/>
                <w:dstrike w:val="0"/>
                <w:color w:val="000000"/>
                <w:szCs w:val="21"/>
              </w:rPr>
              <w:t>¨</w:t>
            </w:r>
            <w:r>
              <w:rPr>
                <w:rFonts w:hint="eastAsia"/>
                <w:strike/>
                <w:dstrike w:val="0"/>
                <w:color w:val="000000"/>
                <w:szCs w:val="21"/>
              </w:rPr>
              <w:t>进行</w:t>
            </w:r>
            <w:r>
              <w:rPr>
                <w:rFonts w:hint="eastAsia"/>
                <w:strike/>
                <w:dstrike w:val="0"/>
              </w:rPr>
              <w:t>确认和验证</w:t>
            </w:r>
            <w:r>
              <w:rPr>
                <w:rFonts w:hint="eastAsia"/>
                <w:strike/>
                <w:dstrike w:val="0"/>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4"/>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4"/>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4"/>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rFonts w:hint="default" w:eastAsia="宋体"/>
                <w:color w:val="000000"/>
                <w:szCs w:val="21"/>
                <w:lang w:val="en-US" w:eastAsia="zh-CN"/>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城市自来水</w:t>
            </w:r>
          </w:p>
          <w:p>
            <w:pPr>
              <w:rPr>
                <w:rFonts w:hint="default"/>
                <w:color w:val="000000"/>
                <w:szCs w:val="21"/>
                <w:u w:val="single"/>
                <w:lang w:val="en-US" w:eastAsia="zh-CN"/>
              </w:rPr>
            </w:pPr>
            <w:r>
              <w:rPr>
                <w:rFonts w:hint="eastAsia"/>
                <w:color w:val="000000"/>
                <w:szCs w:val="21"/>
                <w:u w:val="single"/>
                <w:lang w:val="en-US" w:eastAsia="zh-CN"/>
              </w:rPr>
              <w:t>提供有生产加工用水水质检测报告，报告编号：A2220408801101001CR1，报告日期：2022-10-09，检测单位：上海华测品标检测技术有限公司；报告结论：符合要求；</w:t>
            </w:r>
          </w:p>
          <w:p>
            <w:pPr>
              <w:pStyle w:val="2"/>
              <w:rPr>
                <w:rFonts w:hint="default"/>
                <w:lang w:val="en-US" w:eastAsia="zh-CN"/>
              </w:rPr>
            </w:pPr>
          </w:p>
          <w:p>
            <w:pPr>
              <w:rPr>
                <w:color w:val="000000"/>
                <w:szCs w:val="21"/>
                <w:highlight w:val="none"/>
              </w:rPr>
            </w:pPr>
            <w:r>
              <w:rPr>
                <w:rFonts w:hint="eastAsia"/>
                <w:color w:val="000000"/>
                <w:szCs w:val="21"/>
                <w:highlight w:val="none"/>
              </w:rPr>
              <w:t>- 观察排水设施的状况：</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明排水沟   </w:t>
            </w:r>
            <w:r>
              <w:rPr>
                <w:rFonts w:ascii="Wingdings" w:hAnsi="Wingdings"/>
                <w:color w:val="000000"/>
                <w:szCs w:val="21"/>
                <w:highlight w:val="none"/>
              </w:rPr>
              <w:sym w:font="Wingdings" w:char="00FE"/>
            </w:r>
            <w:r>
              <w:rPr>
                <w:rFonts w:hint="eastAsia"/>
                <w:color w:val="000000"/>
                <w:szCs w:val="21"/>
                <w:highlight w:val="none"/>
              </w:rPr>
              <w:t xml:space="preserve">有水封地漏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设施的对象：</w:t>
            </w:r>
          </w:p>
          <w:p>
            <w:pPr>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 xml:space="preserve">原料   </w:t>
            </w:r>
            <w:r>
              <w:rPr>
                <w:rFonts w:ascii="Wingdings" w:hAnsi="Wingdings"/>
                <w:color w:val="000000"/>
                <w:szCs w:val="21"/>
                <w:highlight w:val="none"/>
              </w:rPr>
              <w:sym w:font="Wingdings" w:char="00FE"/>
            </w:r>
            <w:r>
              <w:rPr>
                <w:rFonts w:hint="eastAsia"/>
                <w:color w:val="000000"/>
                <w:szCs w:val="21"/>
                <w:highlight w:val="none"/>
              </w:rPr>
              <w:t xml:space="preserve">包材  </w:t>
            </w:r>
            <w:r>
              <w:rPr>
                <w:rFonts w:ascii="Wingdings" w:hAnsi="Wingdings"/>
                <w:color w:val="000000"/>
                <w:szCs w:val="21"/>
                <w:highlight w:val="none"/>
              </w:rPr>
              <w:sym w:font="Wingdings" w:char="00FE"/>
            </w:r>
            <w:r>
              <w:rPr>
                <w:rFonts w:hint="eastAsia"/>
                <w:color w:val="000000"/>
                <w:szCs w:val="21"/>
                <w:highlight w:val="none"/>
              </w:rPr>
              <w:t xml:space="preserve">工器具   </w:t>
            </w:r>
            <w:r>
              <w:rPr>
                <w:rFonts w:ascii="Wingdings" w:hAnsi="Wingdings"/>
                <w:color w:val="000000"/>
                <w:szCs w:val="21"/>
                <w:highlight w:val="none"/>
              </w:rPr>
              <w:t>¨</w:t>
            </w:r>
            <w:r>
              <w:rPr>
                <w:rFonts w:hint="eastAsia"/>
                <w:color w:val="000000"/>
                <w:szCs w:val="21"/>
                <w:highlight w:val="none"/>
              </w:rPr>
              <w:t xml:space="preserve">容器（罐/箱）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的方式：</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水洗   </w:t>
            </w:r>
            <w:r>
              <w:rPr>
                <w:rFonts w:ascii="Wingdings" w:hAnsi="Wingdings"/>
                <w:color w:val="000000"/>
                <w:szCs w:val="21"/>
                <w:highlight w:val="none"/>
              </w:rPr>
              <w:t>¨</w:t>
            </w:r>
            <w:r>
              <w:rPr>
                <w:rFonts w:hint="eastAsia"/>
                <w:color w:val="000000"/>
                <w:szCs w:val="21"/>
                <w:highlight w:val="none"/>
              </w:rPr>
              <w:t xml:space="preserve">清洗（表面活性剂）  </w:t>
            </w:r>
            <w:r>
              <w:rPr>
                <w:rFonts w:ascii="Wingdings" w:hAnsi="Wingdings"/>
                <w:color w:val="000000"/>
                <w:szCs w:val="21"/>
                <w:highlight w:val="none"/>
              </w:rPr>
              <w:t>¨</w:t>
            </w:r>
            <w:r>
              <w:rPr>
                <w:rFonts w:hint="eastAsia"/>
                <w:color w:val="000000"/>
                <w:szCs w:val="21"/>
                <w:highlight w:val="none"/>
              </w:rPr>
              <w:t>消毒</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CIP   </w:t>
            </w:r>
            <w:r>
              <w:rPr>
                <w:rFonts w:ascii="Wingdings" w:hAnsi="Wingdings"/>
                <w:color w:val="000000"/>
                <w:szCs w:val="21"/>
                <w:highlight w:val="none"/>
              </w:rPr>
              <w:t>¨</w:t>
            </w:r>
            <w:r>
              <w:rPr>
                <w:rFonts w:hint="eastAsia"/>
                <w:color w:val="000000"/>
                <w:szCs w:val="21"/>
                <w:highlight w:val="none"/>
              </w:rPr>
              <w:t xml:space="preserve">COP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lang w:val="en-US" w:eastAsia="zh-CN"/>
              </w:rPr>
              <w:t>紫外线、75%酒精喷洒消毒</w:t>
            </w:r>
            <w:r>
              <w:rPr>
                <w:rFonts w:hint="eastAsia"/>
                <w:color w:val="000000"/>
                <w:szCs w:val="21"/>
                <w:highlight w:val="none"/>
              </w:rPr>
              <w:t xml:space="preserve"> </w:t>
            </w:r>
          </w:p>
          <w:p>
            <w:pPr>
              <w:rPr>
                <w:color w:val="000000"/>
                <w:szCs w:val="21"/>
                <w:highlight w:val="none"/>
                <w:shd w:val="clear" w:color="FFFFFF" w:fill="D9D9D9"/>
              </w:rPr>
            </w:pPr>
          </w:p>
          <w:p>
            <w:pPr>
              <w:rPr>
                <w:rFonts w:hint="default" w:eastAsia="宋体"/>
                <w:color w:val="000000"/>
                <w:szCs w:val="21"/>
                <w:highlight w:val="none"/>
                <w:lang w:val="en-US" w:eastAsia="zh-CN"/>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r>
              <w:rPr>
                <w:rFonts w:hint="eastAsia"/>
                <w:color w:val="000000"/>
                <w:szCs w:val="21"/>
                <w:highlight w:val="none"/>
                <w:lang w:val="en-US" w:eastAsia="zh-CN"/>
              </w:rPr>
              <w:t xml:space="preserve"> </w:t>
            </w:r>
            <w:r>
              <w:rPr>
                <w:rFonts w:hint="eastAsia"/>
                <w:color w:val="FF0000"/>
                <w:szCs w:val="21"/>
                <w:highlight w:val="yellow"/>
                <w:lang w:val="en-US" w:eastAsia="zh-CN"/>
              </w:rPr>
              <w:t>——配料称量间带盖垃圾桶与原料混放</w:t>
            </w:r>
          </w:p>
          <w:p>
            <w:pPr>
              <w:rPr>
                <w:color w:val="000000"/>
                <w:sz w:val="20"/>
                <w:szCs w:val="20"/>
                <w:highlight w:val="none"/>
              </w:rPr>
            </w:pPr>
            <w:r>
              <w:rPr>
                <w:rFonts w:ascii="Wingdings" w:hAnsi="Wingdings"/>
                <w:color w:val="000000"/>
                <w:sz w:val="20"/>
                <w:szCs w:val="20"/>
                <w:highlight w:val="none"/>
              </w:rPr>
              <w:sym w:font="Wingdings" w:char="00FE"/>
            </w:r>
            <w:r>
              <w:rPr>
                <w:rFonts w:hint="eastAsia"/>
                <w:color w:val="000000"/>
                <w:sz w:val="20"/>
                <w:szCs w:val="20"/>
                <w:highlight w:val="none"/>
              </w:rPr>
              <w:t xml:space="preserve">带盖垃圾桶   </w:t>
            </w:r>
            <w:r>
              <w:rPr>
                <w:rFonts w:ascii="Wingdings" w:hAnsi="Wingdings"/>
                <w:color w:val="000000"/>
                <w:sz w:val="20"/>
                <w:szCs w:val="20"/>
                <w:highlight w:val="none"/>
              </w:rPr>
              <w:t>¨</w:t>
            </w:r>
            <w:r>
              <w:rPr>
                <w:rFonts w:hint="eastAsia"/>
                <w:color w:val="000000"/>
                <w:sz w:val="20"/>
                <w:szCs w:val="20"/>
                <w:highlight w:val="none"/>
              </w:rPr>
              <w:t xml:space="preserve">不带盖垃圾桶   </w:t>
            </w:r>
            <w:r>
              <w:rPr>
                <w:rFonts w:ascii="Wingdings" w:hAnsi="Wingdings"/>
                <w:color w:val="000000"/>
                <w:sz w:val="20"/>
                <w:szCs w:val="20"/>
                <w:highlight w:val="none"/>
              </w:rPr>
              <w:t>¨</w:t>
            </w:r>
            <w:r>
              <w:rPr>
                <w:rFonts w:hint="eastAsia"/>
                <w:color w:val="000000"/>
                <w:sz w:val="20"/>
                <w:szCs w:val="20"/>
                <w:highlight w:val="none"/>
              </w:rPr>
              <w:t xml:space="preserve">其他：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一次更衣室   </w:t>
            </w:r>
            <w:r>
              <w:rPr>
                <w:rFonts w:ascii="Wingdings" w:hAnsi="Wingdings"/>
                <w:color w:val="000000"/>
                <w:szCs w:val="21"/>
                <w:highlight w:val="none"/>
              </w:rPr>
              <w:t>¨</w:t>
            </w:r>
            <w:r>
              <w:rPr>
                <w:rFonts w:hint="eastAsia"/>
                <w:color w:val="000000"/>
                <w:szCs w:val="21"/>
                <w:highlight w:val="none"/>
              </w:rPr>
              <w:t xml:space="preserve">二次更衣室  </w:t>
            </w:r>
            <w:r>
              <w:rPr>
                <w:rFonts w:ascii="Wingdings" w:hAnsi="Wingdings"/>
                <w:color w:val="000000"/>
                <w:szCs w:val="21"/>
                <w:highlight w:val="none"/>
              </w:rPr>
              <w:sym w:font="Wingdings" w:char="00FE"/>
            </w:r>
            <w:r>
              <w:rPr>
                <w:rFonts w:hint="eastAsia"/>
                <w:color w:val="000000"/>
                <w:szCs w:val="21"/>
                <w:highlight w:val="none"/>
              </w:rPr>
              <w:t xml:space="preserve">洗手池   </w:t>
            </w:r>
            <w:r>
              <w:rPr>
                <w:rFonts w:ascii="Wingdings" w:hAnsi="Wingdings"/>
                <w:color w:val="000000"/>
                <w:szCs w:val="21"/>
                <w:highlight w:val="none"/>
              </w:rPr>
              <w:t>¨</w:t>
            </w:r>
            <w:r>
              <w:rPr>
                <w:rFonts w:hint="eastAsia"/>
                <w:color w:val="000000"/>
                <w:szCs w:val="21"/>
                <w:highlight w:val="none"/>
              </w:rPr>
              <w:t xml:space="preserve">手动水龙头  </w:t>
            </w:r>
            <w:r>
              <w:rPr>
                <w:rFonts w:ascii="Wingdings" w:hAnsi="Wingdings"/>
                <w:color w:val="000000"/>
                <w:szCs w:val="21"/>
                <w:highlight w:val="none"/>
              </w:rPr>
              <w:sym w:font="Wingdings" w:char="00FE"/>
            </w:r>
            <w:r>
              <w:rPr>
                <w:rFonts w:hint="eastAsia"/>
                <w:color w:val="000000"/>
                <w:szCs w:val="21"/>
                <w:highlight w:val="none"/>
              </w:rPr>
              <w:t xml:space="preserve">非手动水龙头   </w:t>
            </w:r>
            <w:r>
              <w:rPr>
                <w:rFonts w:ascii="Wingdings" w:hAnsi="Wingdings"/>
                <w:color w:val="000000"/>
                <w:szCs w:val="21"/>
                <w:highlight w:val="none"/>
              </w:rPr>
              <w:sym w:font="Wingdings" w:char="00FE"/>
            </w:r>
            <w:r>
              <w:rPr>
                <w:rFonts w:hint="eastAsia"/>
                <w:color w:val="000000"/>
                <w:szCs w:val="21"/>
                <w:highlight w:val="none"/>
              </w:rPr>
              <w:t xml:space="preserve">干手器  </w:t>
            </w:r>
          </w:p>
          <w:p>
            <w:pPr>
              <w:rPr>
                <w:rFonts w:hint="default" w:eastAsia="宋体"/>
                <w:color w:val="000000"/>
                <w:szCs w:val="21"/>
                <w:highlight w:val="none"/>
                <w:lang w:val="en-US" w:eastAsia="zh-CN"/>
              </w:rPr>
            </w:pPr>
            <w:r>
              <w:rPr>
                <w:rFonts w:ascii="Wingdings" w:hAnsi="Wingdings"/>
                <w:color w:val="000000"/>
                <w:szCs w:val="21"/>
                <w:highlight w:val="none"/>
              </w:rPr>
              <w:t>¨</w:t>
            </w:r>
            <w:r>
              <w:rPr>
                <w:rFonts w:hint="eastAsia"/>
                <w:color w:val="000000"/>
                <w:szCs w:val="21"/>
                <w:highlight w:val="none"/>
              </w:rPr>
              <w:t xml:space="preserve">手消毒池   </w:t>
            </w:r>
            <w:r>
              <w:rPr>
                <w:rFonts w:ascii="Wingdings" w:hAnsi="Wingdings"/>
                <w:color w:val="000000"/>
                <w:szCs w:val="21"/>
                <w:highlight w:val="none"/>
              </w:rPr>
              <w:t>¨</w:t>
            </w:r>
            <w:r>
              <w:rPr>
                <w:rFonts w:hint="eastAsia"/>
                <w:color w:val="000000"/>
                <w:szCs w:val="21"/>
                <w:highlight w:val="none"/>
              </w:rPr>
              <w:t xml:space="preserve">鞋靴消毒    </w:t>
            </w:r>
            <w:r>
              <w:rPr>
                <w:rFonts w:ascii="Wingdings" w:hAnsi="Wingdings"/>
                <w:color w:val="000000"/>
                <w:szCs w:val="21"/>
                <w:highlight w:val="none"/>
              </w:rPr>
              <w:sym w:font="Wingdings" w:char="00FE"/>
            </w:r>
            <w:r>
              <w:rPr>
                <w:color w:val="000000"/>
                <w:szCs w:val="21"/>
                <w:highlight w:val="none"/>
              </w:rPr>
              <w:t>风淋室</w:t>
            </w:r>
            <w:r>
              <w:rPr>
                <w:rFonts w:ascii="Wingdings" w:hAnsi="Wingdings"/>
                <w:color w:val="000000"/>
                <w:szCs w:val="21"/>
                <w:highlight w:val="none"/>
              </w:rPr>
              <w:t>¨</w:t>
            </w:r>
            <w:r>
              <w:rPr>
                <w:color w:val="000000"/>
                <w:szCs w:val="21"/>
                <w:highlight w:val="none"/>
              </w:rPr>
              <w:t>淋浴室</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u w:val="single"/>
              </w:rPr>
              <w:t xml:space="preserve"> </w:t>
            </w:r>
            <w:r>
              <w:rPr>
                <w:rFonts w:hint="eastAsia"/>
                <w:color w:val="000000"/>
                <w:szCs w:val="21"/>
                <w:highlight w:val="none"/>
                <w:u w:val="single"/>
                <w:lang w:eastAsia="zh-CN"/>
              </w:rPr>
              <w:t>——</w:t>
            </w:r>
            <w:r>
              <w:rPr>
                <w:rFonts w:hint="eastAsia"/>
                <w:color w:val="000000"/>
                <w:szCs w:val="21"/>
                <w:highlight w:val="none"/>
                <w:u w:val="single"/>
                <w:lang w:val="en-US" w:eastAsia="zh-CN"/>
              </w:rPr>
              <w:t>75%酒精消毒</w:t>
            </w:r>
          </w:p>
          <w:p>
            <w:pPr>
              <w:rPr>
                <w:color w:val="000000"/>
                <w:szCs w:val="21"/>
                <w:highlight w:val="none"/>
              </w:rPr>
            </w:pPr>
          </w:p>
          <w:p>
            <w:pPr>
              <w:pStyle w:val="2"/>
              <w:rPr>
                <w:color w:val="FF0000"/>
              </w:rPr>
            </w:pPr>
            <w:r>
              <w:rPr>
                <w:rFonts w:hint="eastAsia"/>
                <w:color w:val="FF0000"/>
                <w:sz w:val="21"/>
                <w:szCs w:val="21"/>
                <w:highlight w:val="yellow"/>
                <w:lang w:val="en-US" w:eastAsia="zh-CN"/>
              </w:rPr>
              <w:t>更衣室洗手池下水口未完全密封</w:t>
            </w:r>
            <w:r>
              <w:rPr>
                <w:rFonts w:hint="eastAsia"/>
                <w:color w:val="FF0000"/>
                <w:sz w:val="21"/>
                <w:szCs w:val="21"/>
                <w:highlight w:val="none"/>
                <w:lang w:val="en-US" w:eastAsia="zh-CN"/>
              </w:rPr>
              <w:t>；</w:t>
            </w: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个人清洗     </w:t>
            </w:r>
            <w:r>
              <w:rPr>
                <w:rFonts w:ascii="Wingdings" w:hAnsi="Wingdings"/>
                <w:color w:val="000000"/>
                <w:szCs w:val="21"/>
                <w:highlight w:val="none"/>
              </w:rPr>
              <w:sym w:font="Wingdings" w:char="00FE"/>
            </w:r>
            <w:r>
              <w:rPr>
                <w:rFonts w:hint="eastAsia"/>
                <w:color w:val="000000"/>
                <w:szCs w:val="21"/>
                <w:highlight w:val="none"/>
              </w:rPr>
              <w:t xml:space="preserve">集中清洗    </w:t>
            </w:r>
            <w:r>
              <w:rPr>
                <w:rFonts w:ascii="Wingdings" w:hAnsi="Wingdings"/>
                <w:color w:val="000000"/>
                <w:szCs w:val="21"/>
                <w:highlight w:val="none"/>
              </w:rPr>
              <w:t>¨</w:t>
            </w:r>
            <w:r>
              <w:rPr>
                <w:rFonts w:hint="eastAsia"/>
                <w:color w:val="000000"/>
                <w:szCs w:val="21"/>
                <w:highlight w:val="none"/>
              </w:rPr>
              <w:t xml:space="preserve">紫外消毒     </w:t>
            </w:r>
          </w:p>
          <w:p>
            <w:pPr>
              <w:rPr>
                <w:color w:val="000000"/>
                <w:szCs w:val="21"/>
                <w:highlight w:val="none"/>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位于车间内   </w:t>
            </w:r>
            <w:r>
              <w:rPr>
                <w:rFonts w:ascii="Wingdings" w:hAnsi="Wingdings"/>
                <w:color w:val="000000"/>
                <w:szCs w:val="21"/>
                <w:highlight w:val="none"/>
              </w:rPr>
              <w:t>¨</w:t>
            </w:r>
            <w:r>
              <w:rPr>
                <w:rFonts w:hint="eastAsia"/>
                <w:color w:val="000000"/>
                <w:szCs w:val="21"/>
                <w:highlight w:val="none"/>
              </w:rPr>
              <w:t xml:space="preserve">门朝向车间      </w:t>
            </w:r>
            <w:r>
              <w:rPr>
                <w:rFonts w:ascii="Wingdings" w:hAnsi="Wingdings"/>
                <w:color w:val="000000"/>
                <w:szCs w:val="21"/>
                <w:highlight w:val="none"/>
              </w:rPr>
              <w:sym w:font="Wingdings" w:char="00FE"/>
            </w:r>
            <w:r>
              <w:rPr>
                <w:rFonts w:hint="eastAsia"/>
                <w:color w:val="000000"/>
                <w:szCs w:val="21"/>
                <w:highlight w:val="none"/>
              </w:rPr>
              <w:t>位于车间外</w:t>
            </w:r>
          </w:p>
          <w:p>
            <w:pPr>
              <w:rPr>
                <w:color w:val="000000"/>
                <w:szCs w:val="21"/>
                <w:highlight w:val="yellow"/>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自然通风   </w:t>
            </w:r>
            <w:r>
              <w:rPr>
                <w:rFonts w:ascii="Wingdings" w:hAnsi="Wingdings"/>
                <w:color w:val="000000"/>
                <w:szCs w:val="21"/>
                <w:highlight w:val="none"/>
              </w:rPr>
              <w:sym w:font="Wingdings" w:char="00FE"/>
            </w:r>
            <w:r>
              <w:rPr>
                <w:rFonts w:hint="eastAsia"/>
                <w:color w:val="000000"/>
                <w:szCs w:val="21"/>
                <w:highlight w:val="none"/>
              </w:rPr>
              <w:t xml:space="preserve">人工通风      </w:t>
            </w:r>
            <w:r>
              <w:rPr>
                <w:rFonts w:ascii="Wingdings" w:hAnsi="Wingdings"/>
                <w:color w:val="000000"/>
                <w:szCs w:val="21"/>
                <w:highlight w:val="none"/>
              </w:rPr>
              <w:sym w:font="Wingdings" w:char="00FE"/>
            </w:r>
            <w:r>
              <w:rPr>
                <w:rFonts w:hint="eastAsia"/>
                <w:color w:val="000000"/>
                <w:szCs w:val="21"/>
                <w:highlight w:val="none"/>
              </w:rPr>
              <w:t xml:space="preserve">有防虫害措施   </w:t>
            </w:r>
            <w:r>
              <w:rPr>
                <w:rFonts w:ascii="Wingdings" w:hAnsi="Wingdings"/>
                <w:color w:val="000000"/>
                <w:szCs w:val="21"/>
                <w:highlight w:val="none"/>
              </w:rPr>
              <w:t>¨</w:t>
            </w:r>
            <w:r>
              <w:rPr>
                <w:rFonts w:hint="eastAsia"/>
                <w:color w:val="000000"/>
                <w:szCs w:val="21"/>
                <w:highlight w:val="none"/>
              </w:rPr>
              <w:t>无防虫害措施</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自然采光   </w:t>
            </w:r>
            <w:r>
              <w:rPr>
                <w:rFonts w:ascii="Wingdings" w:hAnsi="Wingdings"/>
                <w:color w:val="000000"/>
                <w:szCs w:val="21"/>
                <w:highlight w:val="none"/>
              </w:rPr>
              <w:sym w:font="Wingdings" w:char="00FE"/>
            </w:r>
            <w:r>
              <w:rPr>
                <w:rFonts w:hint="eastAsia"/>
                <w:color w:val="000000"/>
                <w:szCs w:val="21"/>
                <w:highlight w:val="none"/>
              </w:rPr>
              <w:t xml:space="preserve">人工照明      </w:t>
            </w:r>
            <w:r>
              <w:rPr>
                <w:rFonts w:ascii="Wingdings" w:hAnsi="Wingdings"/>
                <w:color w:val="000000"/>
                <w:szCs w:val="21"/>
                <w:highlight w:val="none"/>
              </w:rPr>
              <w:sym w:font="Wingdings" w:char="00FE"/>
            </w:r>
            <w:r>
              <w:rPr>
                <w:rFonts w:hint="eastAsia"/>
                <w:color w:val="000000"/>
                <w:szCs w:val="21"/>
                <w:highlight w:val="none"/>
              </w:rPr>
              <w:t xml:space="preserve">带罩灯具   </w:t>
            </w:r>
            <w:r>
              <w:rPr>
                <w:rFonts w:ascii="Wingdings" w:hAnsi="Wingdings"/>
                <w:color w:val="000000"/>
                <w:szCs w:val="21"/>
                <w:highlight w:val="none"/>
              </w:rPr>
              <w:t>¨</w:t>
            </w:r>
            <w:r>
              <w:rPr>
                <w:rFonts w:hint="eastAsia"/>
                <w:color w:val="000000"/>
                <w:szCs w:val="21"/>
                <w:highlight w:val="none"/>
              </w:rPr>
              <w:t>非带罩灯具</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原料库   </w:t>
            </w:r>
            <w:r>
              <w:rPr>
                <w:rFonts w:ascii="Wingdings" w:hAnsi="Wingdings"/>
                <w:color w:val="000000"/>
                <w:szCs w:val="21"/>
                <w:highlight w:val="none"/>
              </w:rPr>
              <w:t>¨</w:t>
            </w:r>
            <w:r>
              <w:rPr>
                <w:rFonts w:hint="eastAsia"/>
                <w:color w:val="000000"/>
                <w:szCs w:val="21"/>
                <w:highlight w:val="none"/>
              </w:rPr>
              <w:t xml:space="preserve">辅料库    </w:t>
            </w:r>
            <w:r>
              <w:rPr>
                <w:rFonts w:ascii="Wingdings" w:hAnsi="Wingdings"/>
                <w:color w:val="000000"/>
                <w:szCs w:val="21"/>
                <w:highlight w:val="none"/>
              </w:rPr>
              <w:t>¨</w:t>
            </w:r>
            <w:r>
              <w:rPr>
                <w:rFonts w:hint="eastAsia"/>
                <w:color w:val="000000"/>
                <w:szCs w:val="21"/>
                <w:highlight w:val="none"/>
              </w:rPr>
              <w:t xml:space="preserve">化学品库  </w:t>
            </w:r>
            <w:r>
              <w:rPr>
                <w:rFonts w:ascii="Wingdings" w:hAnsi="Wingdings"/>
                <w:color w:val="000000"/>
                <w:szCs w:val="21"/>
                <w:highlight w:val="none"/>
              </w:rPr>
              <w:t>¨</w:t>
            </w:r>
            <w:r>
              <w:rPr>
                <w:rFonts w:hint="eastAsia"/>
                <w:color w:val="000000"/>
                <w:szCs w:val="21"/>
                <w:highlight w:val="none"/>
              </w:rPr>
              <w:t xml:space="preserve">半成品库   </w:t>
            </w:r>
            <w:r>
              <w:rPr>
                <w:rFonts w:ascii="Wingdings" w:hAnsi="Wingdings"/>
                <w:color w:val="000000"/>
                <w:szCs w:val="21"/>
                <w:highlight w:val="none"/>
              </w:rPr>
              <w:sym w:font="Wingdings" w:char="00FE"/>
            </w:r>
            <w:r>
              <w:rPr>
                <w:rFonts w:hint="eastAsia"/>
                <w:color w:val="000000"/>
                <w:szCs w:val="21"/>
                <w:highlight w:val="none"/>
              </w:rPr>
              <w:t>产品库</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常温库</w:t>
            </w:r>
            <w:r>
              <w:rPr>
                <w:rFonts w:hint="eastAsia"/>
                <w:color w:val="000000"/>
                <w:szCs w:val="21"/>
                <w:highlight w:val="none"/>
                <w:lang w:eastAsia="zh-CN"/>
              </w:rPr>
              <w:t>（</w:t>
            </w:r>
            <w:r>
              <w:rPr>
                <w:rFonts w:hint="eastAsia"/>
                <w:color w:val="000000"/>
                <w:szCs w:val="21"/>
                <w:highlight w:val="none"/>
                <w:u w:val="single"/>
                <w:lang w:val="en-US" w:eastAsia="zh-CN"/>
              </w:rPr>
              <w:t xml:space="preserve">6个） </w:t>
            </w:r>
            <w:r>
              <w:rPr>
                <w:rFonts w:hint="eastAsia"/>
                <w:color w:val="000000"/>
                <w:szCs w:val="21"/>
                <w:highlight w:val="none"/>
              </w:rPr>
              <w:t>：</w:t>
            </w:r>
            <w:r>
              <w:rPr>
                <w:rFonts w:hint="eastAsia"/>
                <w:color w:val="000000"/>
                <w:szCs w:val="21"/>
                <w:highlight w:val="none"/>
                <w:u w:val="single"/>
                <w:lang w:val="en-US" w:eastAsia="zh-CN"/>
              </w:rPr>
              <w:t xml:space="preserve"> 12 </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冷藏库：</w:t>
            </w:r>
            <w:r>
              <w:rPr>
                <w:rFonts w:hint="eastAsia"/>
                <w:color w:val="000000"/>
                <w:szCs w:val="21"/>
                <w:highlight w:val="none"/>
                <w:u w:val="single"/>
                <w:lang w:val="en-US" w:eastAsia="zh-CN"/>
              </w:rPr>
              <w:t xml:space="preserve">    </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冷冻库：</w:t>
            </w:r>
            <w:r>
              <w:rPr>
                <w:rFonts w:hint="eastAsia"/>
                <w:color w:val="000000"/>
                <w:szCs w:val="21"/>
                <w:highlight w:val="none"/>
                <w:u w:val="single"/>
                <w:lang w:val="en-US" w:eastAsia="zh-CN"/>
              </w:rPr>
              <w:t xml:space="preserve"> 暂未使用   </w:t>
            </w:r>
            <w:r>
              <w:rPr>
                <w:rFonts w:hint="eastAsia"/>
                <w:color w:val="000000"/>
                <w:szCs w:val="21"/>
                <w:highlight w:val="none"/>
              </w:rPr>
              <w:t>℃</w:t>
            </w:r>
          </w:p>
          <w:p>
            <w:pPr>
              <w:rPr>
                <w:color w:val="000000"/>
                <w:szCs w:val="21"/>
                <w:highlight w:val="yellow"/>
              </w:rPr>
            </w:pPr>
          </w:p>
          <w:p>
            <w:pPr>
              <w:rPr>
                <w:rFonts w:hint="default" w:eastAsia="宋体"/>
                <w:color w:val="000000"/>
                <w:szCs w:val="21"/>
                <w:highlight w:val="none"/>
                <w:lang w:val="en-US" w:eastAsia="zh-CN"/>
              </w:rPr>
            </w:pPr>
            <w:r>
              <w:rPr>
                <w:rFonts w:hint="eastAsia"/>
                <w:color w:val="000000"/>
                <w:szCs w:val="21"/>
                <w:highlight w:val="none"/>
              </w:rPr>
              <w:t>- 观察生产车间和仓库内食品添加剂的使用和储存情况：</w:t>
            </w:r>
            <w:r>
              <w:rPr>
                <w:rFonts w:hint="eastAsia"/>
                <w:color w:val="000000"/>
                <w:szCs w:val="21"/>
                <w:highlight w:val="none"/>
                <w:u w:val="single"/>
                <w:lang w:eastAsia="zh-CN"/>
              </w:rPr>
              <w:t>——</w:t>
            </w:r>
            <w:r>
              <w:rPr>
                <w:rFonts w:hint="eastAsia"/>
                <w:color w:val="000000"/>
                <w:szCs w:val="21"/>
                <w:highlight w:val="none"/>
                <w:u w:val="single"/>
                <w:lang w:val="en-US" w:eastAsia="zh-CN"/>
              </w:rPr>
              <w:t>自身生产产品属于食品添加剂类</w:t>
            </w:r>
          </w:p>
          <w:p>
            <w:pPr>
              <w:rPr>
                <w:strike/>
                <w:dstrike w:val="0"/>
                <w:color w:val="000000"/>
                <w:szCs w:val="21"/>
                <w:highlight w:val="none"/>
              </w:rPr>
            </w:pPr>
            <w:r>
              <w:rPr>
                <w:rFonts w:ascii="Wingdings" w:hAnsi="Wingdings"/>
                <w:strike/>
                <w:dstrike w:val="0"/>
                <w:color w:val="000000"/>
                <w:szCs w:val="21"/>
                <w:highlight w:val="none"/>
              </w:rPr>
              <w:t>¨</w:t>
            </w:r>
            <w:r>
              <w:rPr>
                <w:rFonts w:hint="eastAsia"/>
                <w:strike/>
                <w:dstrike w:val="0"/>
                <w:color w:val="000000"/>
                <w:szCs w:val="21"/>
                <w:highlight w:val="none"/>
              </w:rPr>
              <w:t xml:space="preserve">不使用任何食品添加剂   </w:t>
            </w:r>
            <w:r>
              <w:rPr>
                <w:rFonts w:ascii="Wingdings" w:hAnsi="Wingdings"/>
                <w:strike/>
                <w:dstrike w:val="0"/>
                <w:color w:val="000000"/>
                <w:szCs w:val="21"/>
                <w:highlight w:val="none"/>
              </w:rPr>
              <w:t>¨</w:t>
            </w:r>
            <w:r>
              <w:rPr>
                <w:rFonts w:hint="eastAsia"/>
                <w:strike/>
                <w:dstrike w:val="0"/>
                <w:color w:val="000000"/>
                <w:szCs w:val="21"/>
                <w:highlight w:val="none"/>
              </w:rPr>
              <w:t xml:space="preserve">不使用限量食品添加剂      </w:t>
            </w:r>
          </w:p>
          <w:p>
            <w:pPr>
              <w:rPr>
                <w:strike/>
                <w:dstrike w:val="0"/>
                <w:color w:val="000000"/>
                <w:szCs w:val="21"/>
                <w:highlight w:val="none"/>
              </w:rPr>
            </w:pPr>
            <w:r>
              <w:rPr>
                <w:rFonts w:ascii="Wingdings" w:hAnsi="Wingdings"/>
                <w:strike/>
                <w:dstrike w:val="0"/>
                <w:color w:val="000000"/>
                <w:szCs w:val="21"/>
                <w:highlight w:val="none"/>
              </w:rPr>
              <w:t>¨</w:t>
            </w:r>
            <w:r>
              <w:rPr>
                <w:rFonts w:hint="eastAsia"/>
                <w:strike/>
                <w:dstrike w:val="0"/>
                <w:color w:val="000000"/>
                <w:szCs w:val="21"/>
                <w:highlight w:val="none"/>
              </w:rPr>
              <w:t xml:space="preserve">使用限量食品添加剂，说明： </w:t>
            </w:r>
          </w:p>
          <w:p>
            <w:pPr>
              <w:rPr>
                <w:color w:val="000000"/>
                <w:szCs w:val="21"/>
                <w:highlight w:val="yellow"/>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防虫害（蚊蝇）</w:t>
            </w:r>
            <w:r>
              <w:rPr>
                <w:rFonts w:hint="eastAsia"/>
                <w:color w:val="FF0000"/>
                <w:szCs w:val="21"/>
                <w:highlight w:val="yellow"/>
                <w:u w:val="single"/>
                <w:lang w:eastAsia="zh-CN"/>
              </w:rPr>
              <w:t>——</w:t>
            </w:r>
            <w:r>
              <w:rPr>
                <w:rFonts w:hint="eastAsia"/>
                <w:color w:val="FF0000"/>
                <w:sz w:val="21"/>
                <w:szCs w:val="21"/>
                <w:highlight w:val="yellow"/>
              </w:rPr>
              <w:t>灭蝇灯内有甲壳虫、蚊蝇等，并且未放置灭蝇纸</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 xml:space="preserve">防鼠    </w:t>
            </w:r>
            <w:r>
              <w:rPr>
                <w:rFonts w:ascii="Wingdings" w:hAnsi="Wingdings"/>
                <w:color w:val="000000"/>
                <w:szCs w:val="21"/>
                <w:highlight w:val="none"/>
              </w:rPr>
              <w:sym w:font="Wingdings" w:char="00FE"/>
            </w:r>
            <w:r>
              <w:rPr>
                <w:rFonts w:hint="eastAsia"/>
                <w:color w:val="000000"/>
                <w:szCs w:val="21"/>
                <w:highlight w:val="none"/>
              </w:rPr>
              <w:t xml:space="preserve">消防   </w:t>
            </w:r>
            <w:r>
              <w:rPr>
                <w:rFonts w:ascii="Wingdings" w:hAnsi="Wingdings"/>
                <w:color w:val="000000"/>
                <w:szCs w:val="21"/>
                <w:highlight w:val="none"/>
              </w:rPr>
              <w:sym w:font="Wingdings" w:char="00FE"/>
            </w:r>
            <w:r>
              <w:rPr>
                <w:rFonts w:hint="eastAsia"/>
                <w:color w:val="000000"/>
                <w:szCs w:val="21"/>
                <w:highlight w:val="none"/>
              </w:rPr>
              <w:t xml:space="preserve">标识   </w:t>
            </w:r>
            <w:r>
              <w:rPr>
                <w:rFonts w:ascii="Wingdings" w:hAnsi="Wingdings"/>
                <w:color w:val="000000"/>
                <w:szCs w:val="21"/>
                <w:highlight w:val="none"/>
              </w:rPr>
              <w:sym w:font="Wingdings" w:char="00FE"/>
            </w:r>
            <w:r>
              <w:rPr>
                <w:rFonts w:hint="eastAsia"/>
                <w:color w:val="000000"/>
                <w:szCs w:val="21"/>
                <w:highlight w:val="none"/>
              </w:rPr>
              <w:t>隔地离墙</w:t>
            </w:r>
            <w:r>
              <w:rPr>
                <w:rFonts w:hint="eastAsia"/>
                <w:color w:val="auto"/>
                <w:szCs w:val="21"/>
                <w:highlight w:val="none"/>
                <w:lang w:eastAsia="zh-CN"/>
              </w:rPr>
              <w:t>【</w:t>
            </w:r>
            <w:r>
              <w:rPr>
                <w:rFonts w:hint="eastAsia"/>
                <w:color w:val="auto"/>
                <w:szCs w:val="21"/>
                <w:highlight w:val="none"/>
                <w:lang w:val="en-US" w:eastAsia="zh-CN"/>
              </w:rPr>
              <w:t>部分三乙酸甘油酯未离地，现场沟通</w:t>
            </w:r>
            <w:r>
              <w:rPr>
                <w:rFonts w:hint="eastAsia"/>
                <w:color w:val="auto"/>
                <w:szCs w:val="21"/>
                <w:highlight w:val="none"/>
                <w:lang w:eastAsia="zh-CN"/>
              </w:rPr>
              <w:t>】</w:t>
            </w:r>
            <w:r>
              <w:rPr>
                <w:rFonts w:hint="eastAsia"/>
                <w:color w:val="auto"/>
                <w:szCs w:val="21"/>
                <w:highlight w:val="none"/>
              </w:rPr>
              <w:t xml:space="preserve"> </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 xml:space="preserve">温度  </w:t>
            </w:r>
            <w:r>
              <w:rPr>
                <w:rFonts w:ascii="Wingdings" w:hAnsi="Wingdings"/>
                <w:color w:val="000000"/>
                <w:szCs w:val="21"/>
                <w:highlight w:val="none"/>
              </w:rPr>
              <w:sym w:font="Wingdings" w:char="00FE"/>
            </w:r>
            <w:r>
              <w:rPr>
                <w:rFonts w:hint="eastAsia"/>
                <w:color w:val="000000"/>
                <w:szCs w:val="21"/>
                <w:highlight w:val="none"/>
              </w:rPr>
              <w:t xml:space="preserve">湿度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观察生产设备的管理状况：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产量满足生产需要   </w:t>
            </w:r>
            <w:r>
              <w:rPr>
                <w:rFonts w:ascii="Wingdings" w:hAnsi="Wingdings"/>
                <w:color w:val="000000"/>
                <w:szCs w:val="21"/>
                <w:highlight w:val="none"/>
              </w:rPr>
              <w:t>¨</w:t>
            </w:r>
            <w:r>
              <w:rPr>
                <w:rFonts w:hint="eastAsia"/>
                <w:color w:val="000000"/>
                <w:szCs w:val="21"/>
                <w:highlight w:val="none"/>
              </w:rPr>
              <w:t xml:space="preserve">产量不满足生产需要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材质满足生产需要   </w:t>
            </w:r>
            <w:r>
              <w:rPr>
                <w:rFonts w:ascii="Wingdings" w:hAnsi="Wingdings"/>
                <w:color w:val="000000"/>
                <w:szCs w:val="21"/>
                <w:highlight w:val="none"/>
              </w:rPr>
              <w:t>¨</w:t>
            </w:r>
            <w:r>
              <w:rPr>
                <w:rFonts w:hint="eastAsia"/>
                <w:color w:val="000000"/>
                <w:szCs w:val="21"/>
                <w:highlight w:val="none"/>
              </w:rPr>
              <w:t xml:space="preserve">材质不满足生产需要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运行完好   </w:t>
            </w:r>
            <w:r>
              <w:rPr>
                <w:rFonts w:ascii="Wingdings" w:hAnsi="Wingdings"/>
                <w:color w:val="000000"/>
                <w:szCs w:val="21"/>
                <w:highlight w:val="none"/>
              </w:rPr>
              <w:t>¨</w:t>
            </w:r>
            <w:r>
              <w:rPr>
                <w:rFonts w:hint="eastAsia"/>
                <w:color w:val="000000"/>
                <w:szCs w:val="21"/>
                <w:highlight w:val="none"/>
              </w:rPr>
              <w:t xml:space="preserve">运行故障   </w:t>
            </w:r>
            <w:r>
              <w:rPr>
                <w:rFonts w:ascii="Wingdings" w:hAnsi="Wingdings"/>
                <w:color w:val="000000"/>
                <w:szCs w:val="21"/>
                <w:highlight w:val="none"/>
              </w:rPr>
              <w:t>¨</w:t>
            </w:r>
            <w:r>
              <w:rPr>
                <w:rFonts w:hint="eastAsia"/>
                <w:color w:val="000000"/>
                <w:szCs w:val="21"/>
                <w:highlight w:val="none"/>
              </w:rPr>
              <w:t xml:space="preserve">正在维修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便于清洗  </w:t>
            </w:r>
            <w:r>
              <w:rPr>
                <w:rFonts w:ascii="Wingdings" w:hAnsi="Wingdings"/>
                <w:color w:val="000000"/>
                <w:szCs w:val="21"/>
                <w:highlight w:val="none"/>
              </w:rPr>
              <w:t>¨</w:t>
            </w:r>
            <w:r>
              <w:rPr>
                <w:rFonts w:hint="eastAsia"/>
                <w:color w:val="000000"/>
                <w:szCs w:val="21"/>
                <w:highlight w:val="none"/>
              </w:rPr>
              <w:t xml:space="preserve">不便于清洗消毒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p>
          <w:p>
            <w:pPr>
              <w:rPr>
                <w:color w:val="000000"/>
                <w:szCs w:val="21"/>
                <w:highlight w:val="none"/>
              </w:rPr>
            </w:pPr>
            <w:r>
              <w:rPr>
                <w:rFonts w:hint="eastAsia"/>
                <w:color w:val="000000"/>
                <w:szCs w:val="21"/>
                <w:highlight w:val="none"/>
              </w:rPr>
              <w:t>- 观察生产车间</w:t>
            </w:r>
            <w:r>
              <w:rPr>
                <w:color w:val="000000"/>
                <w:szCs w:val="21"/>
                <w:highlight w:val="none"/>
              </w:rPr>
              <w:t>监控</w:t>
            </w:r>
            <w:r>
              <w:rPr>
                <w:rFonts w:hint="eastAsia"/>
                <w:color w:val="000000"/>
                <w:szCs w:val="21"/>
                <w:highlight w:val="none"/>
              </w:rPr>
              <w:t>设备的管理状况：</w:t>
            </w:r>
          </w:p>
          <w:p>
            <w:pPr>
              <w:rPr>
                <w:color w:val="000000"/>
                <w:szCs w:val="21"/>
                <w:highlight w:val="none"/>
                <w:shd w:val="clear" w:color="FFFFFF" w:fill="D9D9D9"/>
              </w:rPr>
            </w:pPr>
            <w:r>
              <w:rPr>
                <w:rFonts w:ascii="Wingdings" w:hAnsi="Wingdings"/>
                <w:color w:val="000000"/>
                <w:szCs w:val="21"/>
                <w:highlight w:val="none"/>
              </w:rPr>
              <w:t>¨</w:t>
            </w:r>
            <w:r>
              <w:rPr>
                <w:rFonts w:hint="eastAsia"/>
                <w:color w:val="000000"/>
                <w:szCs w:val="21"/>
                <w:highlight w:val="none"/>
              </w:rPr>
              <w:t xml:space="preserve">压力表   </w:t>
            </w:r>
            <w:r>
              <w:rPr>
                <w:rFonts w:ascii="Wingdings" w:hAnsi="Wingdings"/>
                <w:color w:val="000000"/>
                <w:szCs w:val="21"/>
                <w:highlight w:val="none"/>
              </w:rPr>
              <w:t>¨</w:t>
            </w:r>
            <w:r>
              <w:rPr>
                <w:color w:val="000000"/>
                <w:szCs w:val="21"/>
                <w:highlight w:val="none"/>
              </w:rPr>
              <w:t>温度计</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记录仪</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 xml:space="preserve">试纸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温湿度计、电子秤</w:t>
            </w:r>
            <w:r>
              <w:rPr>
                <w:rFonts w:hint="eastAsia"/>
                <w:color w:val="000000"/>
                <w:szCs w:val="21"/>
                <w:highlight w:val="none"/>
              </w:rPr>
              <w:t xml:space="preserve">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种类和精度满足检测需要  </w:t>
            </w:r>
            <w:r>
              <w:rPr>
                <w:rFonts w:ascii="Wingdings" w:hAnsi="Wingdings"/>
                <w:color w:val="000000"/>
                <w:szCs w:val="21"/>
                <w:highlight w:val="none"/>
              </w:rPr>
              <w:t>¨</w:t>
            </w:r>
            <w:r>
              <w:rPr>
                <w:rFonts w:hint="eastAsia"/>
                <w:color w:val="000000"/>
                <w:szCs w:val="21"/>
                <w:highlight w:val="none"/>
              </w:rPr>
              <w:t xml:space="preserve">种类和精度不满足检测需要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观察实验室检测设备的检定/校准状况：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标识齐全有效  </w:t>
            </w:r>
            <w:r>
              <w:rPr>
                <w:rFonts w:ascii="Wingdings" w:hAnsi="Wingdings"/>
                <w:color w:val="000000"/>
                <w:szCs w:val="21"/>
                <w:highlight w:val="none"/>
              </w:rPr>
              <w:t>¨</w:t>
            </w:r>
            <w:r>
              <w:rPr>
                <w:rFonts w:hint="eastAsia"/>
                <w:color w:val="000000"/>
                <w:szCs w:val="21"/>
                <w:highlight w:val="none"/>
              </w:rPr>
              <w:t xml:space="preserve">无标识  </w:t>
            </w:r>
            <w:r>
              <w:rPr>
                <w:rFonts w:ascii="Wingdings" w:hAnsi="Wingdings"/>
                <w:color w:val="000000"/>
                <w:szCs w:val="21"/>
                <w:highlight w:val="none"/>
              </w:rPr>
              <w:t>¨</w:t>
            </w:r>
            <w:r>
              <w:rPr>
                <w:rFonts w:hint="eastAsia"/>
                <w:color w:val="000000"/>
                <w:szCs w:val="21"/>
                <w:highlight w:val="none"/>
              </w:rPr>
              <w:t xml:space="preserve">超过有效期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rPr>
                <w:color w:val="FF0000"/>
              </w:rPr>
            </w:pPr>
            <w:r>
              <w:rPr>
                <w:rFonts w:hint="eastAsia"/>
                <w:color w:val="FF0000"/>
                <w:szCs w:val="21"/>
              </w:rPr>
              <w:sym w:font="Wingdings 2" w:char="00A3"/>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rPr>
                <w:color w:val="FF0000"/>
              </w:rPr>
            </w:pPr>
            <w:r>
              <w:rPr>
                <w:rFonts w:hint="eastAsia"/>
                <w:color w:val="FF0000"/>
                <w:szCs w:val="21"/>
              </w:rPr>
              <w:sym w:font="Wingdings 2" w:char="00A3"/>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r>
              <w:rPr>
                <w:rFonts w:hint="eastAsia"/>
                <w:color w:val="000000"/>
                <w:szCs w:val="21"/>
                <w:lang w:eastAsia="zh-CN"/>
              </w:rPr>
              <w:t>——</w:t>
            </w:r>
            <w:r>
              <w:rPr>
                <w:rFonts w:hint="eastAsia"/>
                <w:color w:val="000000"/>
                <w:szCs w:val="21"/>
                <w:lang w:val="en-US" w:eastAsia="zh-CN"/>
              </w:rPr>
              <w:t>FSMS</w:t>
            </w:r>
            <w:r>
              <w:rPr>
                <w:rFonts w:hint="eastAsia"/>
                <w:color w:val="000000"/>
                <w:szCs w:val="21"/>
              </w:rPr>
              <w:t xml:space="preserve">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rFonts w:hint="eastAsia" w:eastAsia="宋体"/>
                <w:color w:val="000000"/>
                <w:sz w:val="21"/>
                <w:szCs w:val="21"/>
                <w:lang w:val="en-US" w:eastAsia="zh-CN"/>
              </w:rPr>
            </w:pPr>
            <w:r>
              <w:rPr>
                <w:rFonts w:hint="eastAsia"/>
                <w:color w:val="000000"/>
                <w:sz w:val="21"/>
                <w:szCs w:val="21"/>
              </w:rPr>
              <w:t>□ 二阶段日期的可接受性  □审核组成员的可接受性  □一阶段的问题已整改</w:t>
            </w:r>
            <w:r>
              <w:rPr>
                <w:rFonts w:hint="eastAsia"/>
                <w:color w:val="000000"/>
                <w:sz w:val="21"/>
                <w:szCs w:val="21"/>
                <w:lang w:val="en-US" w:eastAsia="zh-CN"/>
              </w:rPr>
              <w:t xml:space="preserve"> </w:t>
            </w:r>
            <w:r>
              <w:rPr>
                <w:rFonts w:hint="eastAsia"/>
                <w:color w:val="000000"/>
                <w:sz w:val="21"/>
                <w:szCs w:val="21"/>
              </w:rPr>
              <w:sym w:font="Wingdings 2" w:char="0052"/>
            </w:r>
            <w:r>
              <w:rPr>
                <w:rFonts w:hint="eastAsia"/>
                <w:color w:val="000000"/>
                <w:sz w:val="21"/>
                <w:szCs w:val="21"/>
              </w:rPr>
              <w:t>一阶段问题</w:t>
            </w:r>
            <w:r>
              <w:rPr>
                <w:rFonts w:hint="eastAsia"/>
                <w:color w:val="000000"/>
                <w:sz w:val="21"/>
                <w:szCs w:val="21"/>
                <w:lang w:val="en-US" w:eastAsia="zh-CN"/>
              </w:rPr>
              <w:t>整改情况在二阶段进行验证</w:t>
            </w:r>
          </w:p>
          <w:p>
            <w:pPr>
              <w:pStyle w:val="14"/>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4MGQzYmZlYjc0MTg3YzE3NjNlNzg5YWY5YjI1NjgifQ=="/>
    <w:docVar w:name="KSO_WPS_MARK_KEY" w:val="d3377273-f616-4c57-a2c7-b8df3900803e"/>
  </w:docVars>
  <w:rsids>
    <w:rsidRoot w:val="00000000"/>
    <w:rsid w:val="0357465F"/>
    <w:rsid w:val="066E7EFF"/>
    <w:rsid w:val="1BC047D1"/>
    <w:rsid w:val="34CC3436"/>
    <w:rsid w:val="3B272EED"/>
    <w:rsid w:val="3BBE24D6"/>
    <w:rsid w:val="592B62A4"/>
    <w:rsid w:val="5AB41025"/>
    <w:rsid w:val="67CB4442"/>
    <w:rsid w:val="6E626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2023-02-13T02:29:40Z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2052-11.1.0.12970</vt:lpwstr>
  </property>
</Properties>
</file>