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甘肃东麟文化产业有限公司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0083-2022-QEO-2023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甘肃省兰州市城关区皋兰路街道平凉路366号2楼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安华翠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甘肃省兰州市城关区皋兰路街道平凉路366号2楼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牟翠蓉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13919104373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13919104373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Q：出版物专项排版、制版、装订；出版物、包装装潢印刷品、其他印刷品数字印刷（资质范围内）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E：出版物专项排版、制版、装订；出版物、包装装潢印刷品、其他印刷品数字印刷（资质范围内）所涉及场所的相关环境管理活动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O：出版物专项排版、制版、装订；出版物、包装装潢印刷品、其他印刷品数字印刷（资质范围内）所涉及场所的相关职业健康安全管理活动。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Q：09.01.02;09.01.03;09.01.04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E：09.01.02;09.01.03;09.01.04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O：09.01.02;09.01.03;09.01.04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生产部 8.5.1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8.6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2023.2.21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5C904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2023-02-19T04:55:39Z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