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甘肃东麟文化产业有限公司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2023年02月21日 上午至2023年02月21日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2023.2.21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5E116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2023-02-19T04:53:47Z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