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杭州阳鱼物资有限公司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bookmarkStart w:id="1" w:name="联系人"/>
            <w:r>
              <w:rPr>
                <w:sz w:val="21"/>
                <w:szCs w:val="21"/>
              </w:rPr>
              <w:t>李俊中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审核时间：</w:t>
            </w:r>
            <w:bookmarkStart w:id="3" w:name="审核日期"/>
            <w:r>
              <w:rPr>
                <w:color w:val="000000"/>
              </w:rPr>
              <w:t>2023年02月09日 上午至2023年02月09日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4" w:name="机构代码"/>
            <w:r>
              <w:rPr>
                <w:rFonts w:hint="eastAsia"/>
                <w:color w:val="000000"/>
                <w:szCs w:val="21"/>
                <w:u w:val="single"/>
              </w:rPr>
              <w:t>91330105MA2J09XJ8G</w:t>
            </w:r>
            <w:bookmarkEnd w:id="4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五金产品零售；家用电器销售；电气设备销售；风动和电动工具销售；电子元器件与机电组件设备销售；电线、电缆经营；灯具销售；建筑材料销售；建筑装饰材料销售；建筑陶瓷制品销售；消防器材销售；塑料制品销售；文化用品设备出租；日用百货销售；劳动保护用品销售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5" w:name="审核范围"/>
            <w:r>
              <w:rPr>
                <w:rFonts w:hint="eastAsia"/>
                <w:color w:val="000000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5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6" w:name="注册地址"/>
            <w:r>
              <w:rPr>
                <w:sz w:val="21"/>
                <w:szCs w:val="21"/>
              </w:rPr>
              <w:t>浙江省杭州市下城区世嘉铭座1幢205室</w:t>
            </w:r>
            <w:bookmarkEnd w:id="6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7" w:name="生产地址"/>
            <w:r>
              <w:rPr>
                <w:sz w:val="21"/>
                <w:szCs w:val="21"/>
              </w:rPr>
              <w:t>浙江省杭州市拱墅区杭州建华市场1区225-226室</w:t>
            </w:r>
            <w:bookmarkEnd w:id="7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销售服务过程：客户询价—报价—签订合同/下采购单—采购物资—检验—收尾款—备货发货—到货跟踪—售后服务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年1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诚信为本、服务至上、优质产品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59"/>
              <w:gridCol w:w="1060"/>
              <w:gridCol w:w="3880"/>
              <w:gridCol w:w="16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8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体系文件受控率100%；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8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实际受控文件╱总受控文件*100%</w:t>
                  </w:r>
                </w:p>
              </w:tc>
              <w:tc>
                <w:tcPr>
                  <w:tcW w:w="16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顾客满意度≥9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%；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8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满意度总得分╱调查顾客数*100%</w:t>
                  </w:r>
                </w:p>
              </w:tc>
              <w:tc>
                <w:tcPr>
                  <w:tcW w:w="16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及时处理顾客反馈信息率100%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8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及时处理次数╱投诉总次数*100%</w:t>
                  </w:r>
                </w:p>
              </w:tc>
              <w:tc>
                <w:tcPr>
                  <w:tcW w:w="16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售后服务满意度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100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％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8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按照实际测量</w:t>
                  </w:r>
                </w:p>
              </w:tc>
              <w:tc>
                <w:tcPr>
                  <w:tcW w:w="16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100％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10-11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bookmarkStart w:id="8" w:name="_GoBack"/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日</w:t>
            </w:r>
            <w:bookmarkEnd w:id="8"/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合理理由的详细说明：本公司所有产品均根据客户需求采购，本公司仅对产品进行销售，不存在设计开发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达到考核要求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电脑、打印机、手推车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02E4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9783</Words>
  <Characters>9988</Characters>
  <Lines>92</Lines>
  <Paragraphs>26</Paragraphs>
  <TotalTime>8</TotalTime>
  <ScaleCrop>false</ScaleCrop>
  <LinksUpToDate>false</LinksUpToDate>
  <CharactersWithSpaces>12177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2023-02-09T02:34:47Z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2052-11.1.0.13012</vt:lpwstr>
  </property>
</Properties>
</file>