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B" w:rsidRDefault="006A345F" w:rsidP="00E421FB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0756-2021-F-2023</w:t>
      </w:r>
      <w:bookmarkEnd w:id="0"/>
    </w:p>
    <w:p w:rsidR="001A196B" w:rsidRDefault="006A345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厦门春秋果蔬商贸有限公司</w:t>
            </w:r>
            <w:bookmarkEnd w:id="1"/>
          </w:p>
        </w:tc>
        <w:tc>
          <w:tcPr>
            <w:tcW w:w="1370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7451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91350206798066462X</w:t>
            </w:r>
            <w:bookmarkEnd w:id="4"/>
          </w:p>
        </w:tc>
        <w:tc>
          <w:tcPr>
            <w:tcW w:w="1370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6A345F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sz w:val="22"/>
                <w:szCs w:val="22"/>
              </w:rPr>
              <w:t>F:</w:t>
            </w:r>
            <w:r>
              <w:rPr>
                <w:sz w:val="22"/>
                <w:szCs w:val="22"/>
              </w:rPr>
              <w:t>未认可</w:t>
            </w:r>
            <w:bookmarkEnd w:id="5"/>
            <w:bookmarkEnd w:id="6"/>
          </w:p>
        </w:tc>
      </w:tr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■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30</w:t>
            </w:r>
            <w:bookmarkEnd w:id="14"/>
          </w:p>
        </w:tc>
      </w:tr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6A345F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70E2D"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6A345F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4D264B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970E2D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6A345F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70E2D">
        <w:tc>
          <w:tcPr>
            <w:tcW w:w="1576" w:type="dxa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70E2D">
        <w:trPr>
          <w:trHeight w:val="312"/>
        </w:trPr>
        <w:tc>
          <w:tcPr>
            <w:tcW w:w="1576" w:type="dxa"/>
            <w:vMerge w:val="restart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厦门春秋果蔬商贸有限公司</w:t>
            </w:r>
            <w:bookmarkEnd w:id="19"/>
          </w:p>
        </w:tc>
        <w:tc>
          <w:tcPr>
            <w:tcW w:w="5013" w:type="dxa"/>
            <w:gridSpan w:val="4"/>
            <w:vMerge w:val="restart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位于福建省厦门市湖里区高崎北二路</w:t>
            </w:r>
            <w:r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号之六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号厂房第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层第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间厦门春秋果蔬商贸有限公司分拣区的初级农产品（果蔬）的销售</w:t>
            </w:r>
            <w:bookmarkEnd w:id="20"/>
          </w:p>
        </w:tc>
      </w:tr>
      <w:tr w:rsidR="00970E2D">
        <w:trPr>
          <w:trHeight w:val="376"/>
        </w:trPr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Pr="00CB4AD6" w:rsidRDefault="00E421FB" w:rsidP="00E421FB">
            <w:pPr>
              <w:rPr>
                <w:color w:val="FF0000"/>
                <w:sz w:val="21"/>
                <w:szCs w:val="21"/>
              </w:rPr>
            </w:pPr>
            <w:r w:rsidRPr="00CB4AD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中国（福建）自由贸易试验区厦门片区高崎北二路68号6-108号</w:t>
            </w:r>
          </w:p>
        </w:tc>
        <w:tc>
          <w:tcPr>
            <w:tcW w:w="5013" w:type="dxa"/>
            <w:gridSpan w:val="4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rPr>
          <w:trHeight w:val="437"/>
        </w:trPr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Pr="00E640B8" w:rsidRDefault="00E640B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E640B8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E640B8">
              <w:rPr>
                <w:rFonts w:asciiTheme="minorEastAsia" w:eastAsiaTheme="minorEastAsia" w:hAnsiTheme="minorEastAsia"/>
                <w:sz w:val="21"/>
                <w:szCs w:val="21"/>
              </w:rPr>
              <w:t>建省厦门市湖里区高崎北二路68号之六2号厂房第1层第3间</w:t>
            </w:r>
          </w:p>
        </w:tc>
        <w:tc>
          <w:tcPr>
            <w:tcW w:w="5013" w:type="dxa"/>
            <w:gridSpan w:val="4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6A345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70E2D">
        <w:tc>
          <w:tcPr>
            <w:tcW w:w="1576" w:type="dxa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70E2D">
        <w:trPr>
          <w:trHeight w:val="387"/>
        </w:trPr>
        <w:tc>
          <w:tcPr>
            <w:tcW w:w="1576" w:type="dxa"/>
            <w:vMerge w:val="restart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70E2D">
        <w:trPr>
          <w:trHeight w:val="446"/>
        </w:trPr>
        <w:tc>
          <w:tcPr>
            <w:tcW w:w="1576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70E2D">
        <w:trPr>
          <w:trHeight w:val="412"/>
        </w:trPr>
        <w:tc>
          <w:tcPr>
            <w:tcW w:w="1576" w:type="dxa"/>
            <w:vMerge w:val="restart"/>
          </w:tcPr>
          <w:p w:rsidR="001A196B" w:rsidRDefault="00E80F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6A345F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6A345F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6A345F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rPr>
          <w:trHeight w:val="421"/>
        </w:trPr>
        <w:tc>
          <w:tcPr>
            <w:tcW w:w="1576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rPr>
          <w:trHeight w:val="459"/>
        </w:trPr>
        <w:tc>
          <w:tcPr>
            <w:tcW w:w="1576" w:type="dxa"/>
            <w:vMerge w:val="restart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rPr>
          <w:trHeight w:val="374"/>
        </w:trPr>
        <w:tc>
          <w:tcPr>
            <w:tcW w:w="1576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70E2D">
        <w:trPr>
          <w:trHeight w:val="90"/>
        </w:trPr>
        <w:tc>
          <w:tcPr>
            <w:tcW w:w="9962" w:type="dxa"/>
            <w:gridSpan w:val="6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70E2D">
        <w:tc>
          <w:tcPr>
            <w:tcW w:w="9962" w:type="dxa"/>
            <w:gridSpan w:val="6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70E2D">
        <w:trPr>
          <w:trHeight w:val="862"/>
        </w:trPr>
        <w:tc>
          <w:tcPr>
            <w:tcW w:w="1576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74516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6A345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7451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74516E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6E" w:rsidRDefault="0074516E" w:rsidP="00970E2D">
      <w:r>
        <w:separator/>
      </w:r>
    </w:p>
  </w:endnote>
  <w:endnote w:type="continuationSeparator" w:id="0">
    <w:p w:rsidR="0074516E" w:rsidRDefault="0074516E" w:rsidP="0097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6E" w:rsidRDefault="0074516E" w:rsidP="00970E2D">
      <w:r>
        <w:separator/>
      </w:r>
    </w:p>
  </w:footnote>
  <w:footnote w:type="continuationSeparator" w:id="0">
    <w:p w:rsidR="0074516E" w:rsidRDefault="0074516E" w:rsidP="0097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6B" w:rsidRDefault="006A345F" w:rsidP="00E640B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F2C" w:rsidRPr="00E80F2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6A345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6A345F" w:rsidP="00E640B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970E2D"/>
    <w:rsid w:val="004D264B"/>
    <w:rsid w:val="006A345F"/>
    <w:rsid w:val="0074516E"/>
    <w:rsid w:val="00970E2D"/>
    <w:rsid w:val="00CB4AD6"/>
    <w:rsid w:val="00E421FB"/>
    <w:rsid w:val="00E640B8"/>
    <w:rsid w:val="00E8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cp:lastPrinted>2019-05-13T03:13:00Z</cp:lastPrinted>
  <dcterms:created xsi:type="dcterms:W3CDTF">2016-02-16T02:49:00Z</dcterms:created>
  <dcterms:modified xsi:type="dcterms:W3CDTF">2023-02-13T01:37:00Z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