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-842645</wp:posOffset>
            </wp:positionV>
            <wp:extent cx="7254875" cy="10456545"/>
            <wp:effectExtent l="0" t="0" r="9525" b="8255"/>
            <wp:wrapNone/>
            <wp:docPr id="1" name="图片 1" descr="扫描全能王 2023-02-05 10.0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05 10.00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1045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0136-2023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江苏德高物联技术有限公司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生产部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魏东升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现场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抽查：车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</w:rPr>
              <w:t>间使用的0～300mm带表游标卡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lang w:val="en-US" w:eastAsia="zh-CN"/>
              </w:rPr>
              <w:t>尺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</w:rPr>
              <w:t>编号为HJ420166，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lang w:val="en-US" w:eastAsia="zh-CN"/>
              </w:rPr>
              <w:t>未见有效溯源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</w:rPr>
              <w:t>标识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de-DE"/>
              </w:rPr>
              <w:t>GB/T19022-2003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标准</w:t>
            </w:r>
            <w:r>
              <w:rPr>
                <w:rFonts w:hint="eastAsia" w:ascii="宋体" w:hAnsi="宋体"/>
                <w:szCs w:val="21"/>
                <w:u w:val="single"/>
              </w:rPr>
              <w:t>6.2.4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80" w:firstLineChars="2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2023.2.5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立刻对该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</w:rPr>
              <w:t>带表游标卡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lang w:val="en-US" w:eastAsia="zh-CN"/>
              </w:rPr>
              <w:t>进行溯源，并进行计量确认。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2023.2.5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25353B"/>
    <w:rsid w:val="0025353B"/>
    <w:rsid w:val="003D1E61"/>
    <w:rsid w:val="00B3098B"/>
    <w:rsid w:val="00C21CE3"/>
    <w:rsid w:val="00CB16EB"/>
    <w:rsid w:val="00DB1B1B"/>
    <w:rsid w:val="3D0A1BF0"/>
    <w:rsid w:val="3EF31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2023-02-05T02:25:55Z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EDFCB8D8BE3945B08C080215FE373E80</vt:lpwstr>
  </property>
</Properties>
</file>