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 w:ascii="Times New Roman" w:hAnsi="Times New Roman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-844550</wp:posOffset>
            </wp:positionV>
            <wp:extent cx="7539355" cy="10746105"/>
            <wp:effectExtent l="0" t="0" r="4445" b="10795"/>
            <wp:wrapNone/>
            <wp:docPr id="1" name="图片 1" descr="扫描全能王 2023-02-05 10.00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2-05 10.00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9355" cy="1074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0136-2023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179"/>
        <w:gridCol w:w="1253"/>
        <w:gridCol w:w="695"/>
        <w:gridCol w:w="845"/>
        <w:gridCol w:w="1600"/>
        <w:gridCol w:w="124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电磁线圈</w:t>
            </w:r>
            <w:r>
              <w:rPr>
                <w:rFonts w:hint="eastAsia" w:ascii="Times New Roman" w:hAnsi="Times New Roman"/>
              </w:rPr>
              <w:t>接地电阻检测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参数M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13M</w:t>
            </w:r>
            <w:r>
              <w:rPr>
                <w:rFonts w:hint="eastAsia" w:ascii="Times New Roman" w:hAnsi="Times New Roman"/>
              </w:rPr>
              <w:t>Ω</w:t>
            </w:r>
          </w:p>
        </w:tc>
        <w:tc>
          <w:tcPr>
            <w:tcW w:w="244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24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±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  <w:lang w:val="en-US" w:eastAsia="zh-CN"/>
              </w:rPr>
              <w:t>M</w:t>
            </w:r>
            <w:r>
              <w:rPr>
                <w:rFonts w:ascii="Times New Roman" w:hAnsi="Times New Roman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公差T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±</w:t>
            </w:r>
            <w:r>
              <w:rPr>
                <w:rFonts w:hint="eastAsia" w:ascii="Times New Roman" w:hAnsi="Times New Roman"/>
                <w:lang w:val="en-US" w:eastAsia="zh-CN"/>
              </w:rPr>
              <w:t>3M</w:t>
            </w:r>
            <w:r>
              <w:rPr>
                <w:rFonts w:hint="eastAsia" w:ascii="Times New Roman" w:hAnsi="Times New Roman"/>
              </w:rPr>
              <w:t>Ω</w:t>
            </w:r>
          </w:p>
        </w:tc>
        <w:tc>
          <w:tcPr>
            <w:tcW w:w="2445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ind w:firstLine="840" w:firstLineChars="4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44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ind w:firstLine="630" w:firstLineChars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600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绝缘电阻测试仪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10000M</w:t>
            </w:r>
            <w:r>
              <w:rPr>
                <w:rFonts w:hint="eastAsia" w:ascii="宋体" w:hAnsi="宋体" w:cs="宋体"/>
                <w:kern w:val="0"/>
                <w:szCs w:val="21"/>
              </w:rPr>
              <w:t>Ω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4"/>
              </w:rPr>
            </w:pPr>
            <w:r>
              <w:rPr>
                <w:rFonts w:hint="eastAsia"/>
                <w:bCs/>
                <w:lang w:val="en-US" w:eastAsia="zh-CN"/>
              </w:rPr>
              <w:t>U=</w:t>
            </w:r>
            <w:r>
              <w:rPr>
                <w:rFonts w:hint="eastAsia"/>
                <w:bCs/>
              </w:rPr>
              <w:t>±</w:t>
            </w:r>
            <w:r>
              <w:rPr>
                <w:rFonts w:hint="eastAsia"/>
                <w:bCs/>
                <w:lang w:val="en-US" w:eastAsia="zh-CN"/>
              </w:rPr>
              <w:t>1.6</w:t>
            </w:r>
            <w:r>
              <w:rPr>
                <w:rFonts w:hint="eastAsia" w:ascii="Times New Roman" w:hAnsi="Times New Roman"/>
                <w:bCs/>
                <w:szCs w:val="24"/>
              </w:rPr>
              <w:t>%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bCs/>
                <w:szCs w:val="24"/>
                <w:lang w:val="en-US" w:eastAsia="zh-CN"/>
              </w:rPr>
              <w:t>K=2</w:t>
            </w:r>
          </w:p>
        </w:tc>
        <w:tc>
          <w:tcPr>
            <w:tcW w:w="1240" w:type="dxa"/>
            <w:vAlign w:val="top"/>
          </w:tcPr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Times New Roman" w:hAnsi="Times New Roman"/>
                <w:lang w:val="en-US" w:eastAsia="zh-CN"/>
              </w:rPr>
              <w:t>电磁线圈</w:t>
            </w:r>
            <w:r>
              <w:rPr>
                <w:rFonts w:hint="eastAsia" w:ascii="Times New Roman" w:hAnsi="Times New Roman"/>
              </w:rPr>
              <w:t>接地电阻测量过程控制规范》</w:t>
            </w:r>
            <w:r>
              <w:rPr>
                <w:rFonts w:ascii="Times New Roman" w:hAnsi="Times New Roman"/>
              </w:rPr>
              <w:t>QS/MSP-G-02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《接地电阻检测仪使用说明书》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温度要求：（10～35）℃，湿度要求：≯80%RH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/>
                <w:lang w:val="en-US" w:eastAsia="zh-CN"/>
              </w:rPr>
              <w:t>吴新星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val="en-US" w:eastAsia="zh-CN"/>
              </w:rPr>
              <w:t>电磁线圈</w:t>
            </w:r>
            <w:r>
              <w:rPr>
                <w:rFonts w:hint="eastAsia" w:ascii="Times New Roman" w:hAnsi="Times New Roman"/>
              </w:rPr>
              <w:t>接地电阻测量不确定度评定》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见《高度控制测量过程有效性确认记录》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见《接地电阻测量过程监视统计表及监视质控图》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见《接地电阻测量过程监视统计表及监视质控图》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spacing w:line="360" w:lineRule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和法律法规要求；测量方法已受控、环境条件满足要求、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操作人员</w:t>
            </w:r>
            <w:r>
              <w:rPr>
                <w:rFonts w:hint="eastAsia"/>
                <w:lang w:val="en-US" w:eastAsia="zh-CN"/>
              </w:rPr>
              <w:t>吴新星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进行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培训合格后上岗；测量不确定度评定方法采用A、B类合成然后扩展，符合要求；</w:t>
            </w:r>
            <w:r>
              <w:rPr>
                <w:rFonts w:hint="eastAsia" w:ascii="宋体" w:hAnsi="宋体"/>
                <w:szCs w:val="21"/>
              </w:rPr>
              <w:t>测量过程监视采用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比对法</w:t>
            </w:r>
            <w:r>
              <w:rPr>
                <w:rFonts w:hint="eastAsia" w:ascii="宋体" w:hAnsi="宋体" w:eastAsia="宋体"/>
                <w:szCs w:val="21"/>
              </w:rPr>
              <w:t>进行核查，</w:t>
            </w:r>
            <w:r>
              <w:rPr>
                <w:rFonts w:hint="eastAsia" w:ascii="宋体" w:hAnsi="宋体"/>
                <w:szCs w:val="21"/>
              </w:rPr>
              <w:t>结果处于控制限之内。该测量过程的控制处于受控状态，并保持有效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2023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 xml:space="preserve">日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szCs w:val="21"/>
        </w:rPr>
        <w:t xml:space="preserve">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6.25pt;margin-top:13.2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8pt;margin-top:0.8pt;height:0pt;width:517.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A9854C6"/>
    <w:rsid w:val="481548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84</Words>
  <Characters>484</Characters>
  <Lines>4</Lines>
  <Paragraphs>1</Paragraphs>
  <TotalTime>1</TotalTime>
  <ScaleCrop>false</ScaleCrop>
  <LinksUpToDate>false</LinksUpToDate>
  <CharactersWithSpaces>567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2023-02-05T02:25:09Z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66F2679B794444AF82A8043C92338FBE</vt:lpwstr>
  </property>
</Properties>
</file>