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szCs w:val="21"/>
          <w:u w:val="single"/>
        </w:rPr>
        <w:t>0017-2023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237"/>
        <w:gridCol w:w="39"/>
        <w:gridCol w:w="2268"/>
        <w:gridCol w:w="708"/>
        <w:gridCol w:w="127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2"/>
            <w:vAlign w:val="center"/>
          </w:tcPr>
          <w:p>
            <w:r>
              <w:rPr>
                <w:rFonts w:hint="eastAsia"/>
                <w:lang w:val="en-US" w:eastAsia="zh-CN"/>
              </w:rPr>
              <w:t>115-LS螺杆杆体</w:t>
            </w:r>
            <w:r>
              <w:rPr>
                <w:rFonts w:hint="eastAsia"/>
              </w:rPr>
              <w:t>外径测量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hint="eastAsia" w:ascii="Arial" w:hAnsi="宋体" w:cs="Arial"/>
                <w:bCs/>
              </w:rPr>
              <w:t>(Φ</w:t>
            </w:r>
            <w:r>
              <w:rPr>
                <w:rFonts w:hint="eastAsia" w:ascii="Arial" w:hAnsi="宋体" w:cs="Arial"/>
                <w:bCs/>
                <w:lang w:val="en-US" w:eastAsia="zh-CN"/>
              </w:rPr>
              <w:t>20</w:t>
            </w:r>
            <w:r>
              <w:rPr>
                <w:rFonts w:hint="eastAsia"/>
                <w:position w:val="-12"/>
                <w:lang w:val="en-US" w:eastAsia="zh-CN"/>
              </w:rPr>
              <w:object>
                <v:shape id="_x0000_i1025" o:spt="75" type="#_x0000_t75" style="height:19pt;width:22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hint="eastAsia" w:ascii="Arial" w:hAnsi="宋体" w:cs="Arial"/>
                <w:bCs/>
              </w:rPr>
              <w:t>)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/>
                <w:lang w:val="en-US" w:eastAsia="zh-CN"/>
              </w:rPr>
              <w:t>WJZB-LG</w:t>
            </w:r>
            <w:r>
              <w:rPr>
                <w:rFonts w:hint="eastAsia"/>
              </w:rPr>
              <w:t>-01《</w:t>
            </w:r>
            <w:r>
              <w:rPr>
                <w:rFonts w:hint="eastAsia"/>
                <w:lang w:val="en-US" w:eastAsia="zh-CN"/>
              </w:rPr>
              <w:t>螺杆</w:t>
            </w:r>
            <w:r>
              <w:rPr>
                <w:rFonts w:hint="eastAsia"/>
              </w:rPr>
              <w:t>图纸》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计量要求导出方法（可另附）</w:t>
            </w:r>
          </w:p>
          <w:p>
            <w:pPr>
              <w:spacing w:line="440" w:lineRule="exact"/>
            </w:pPr>
            <w: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 w:ascii="Times New Roman" w:hAnsi="Times New Roman" w:cs="宋体"/>
              </w:rPr>
              <w:t>测量参数</w:t>
            </w:r>
            <w:r>
              <w:rPr>
                <w:rFonts w:hint="eastAsia" w:ascii="Times New Roman" w:hAnsi="Times New Roman" w:cs="Times New Roman"/>
              </w:rPr>
              <w:t>长度</w:t>
            </w:r>
            <w:r>
              <w:rPr>
                <w:rFonts w:hint="eastAsia" w:ascii="Times New Roman" w:hAnsi="Times New Roman" w:cs="宋体"/>
              </w:rPr>
              <w:t>公差范围</w:t>
            </w:r>
            <w:r>
              <w:rPr>
                <w:rFonts w:hint="eastAsia"/>
                <w:szCs w:val="21"/>
              </w:rPr>
              <w:t>：T=</w:t>
            </w:r>
            <w:r>
              <w:rPr>
                <w:rFonts w:hint="eastAsia" w:ascii="Times New Roman" w:hAnsi="Times New Roman" w:cs="宋体"/>
              </w:rPr>
              <w:t>0.</w:t>
            </w:r>
            <w:r>
              <w:rPr>
                <w:rFonts w:hint="eastAsia" w:ascii="Times New Roman" w:hAnsi="Times New Roman" w:cs="宋体"/>
                <w:lang w:val="en-US" w:eastAsia="zh-CN"/>
              </w:rPr>
              <w:t>052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</w:p>
          <w:p>
            <w:pPr>
              <w:rPr>
                <w:szCs w:val="21"/>
              </w:rPr>
            </w:pPr>
            <w: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szCs w:val="21"/>
              </w:rPr>
              <w:t>导出测量设备最大允许误差：△允</w:t>
            </w:r>
            <w:r>
              <w:rPr>
                <w:rFonts w:ascii="Times New Roman" w:hAnsi="Times New Roman"/>
              </w:rPr>
              <w:t>≤</w:t>
            </w:r>
            <w:r>
              <w:rPr>
                <w:rFonts w:hint="eastAsia"/>
                <w:szCs w:val="21"/>
              </w:rPr>
              <w:t>T×1/3=</w:t>
            </w:r>
            <w:r>
              <w:rPr>
                <w:rFonts w:ascii="Calibri" w:hAnsi="Calibri" w:eastAsia="Calibri" w:cs="Calibri"/>
              </w:rPr>
              <w:t>0.</w:t>
            </w:r>
            <w:r>
              <w:rPr>
                <w:rFonts w:hint="eastAsia" w:ascii="Calibri" w:hAnsi="Calibri" w:eastAsia="宋体" w:cs="Calibri"/>
              </w:rPr>
              <w:t>0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52</w:t>
            </w:r>
            <w:r>
              <w:rPr>
                <w:rFonts w:ascii="Calibri" w:hAnsi="Calibri" w:eastAsia="Calibri" w:cs="Calibri"/>
              </w:rPr>
              <w:t>*1/</w:t>
            </w:r>
            <w:r>
              <w:rPr>
                <w:rFonts w:hint="eastAsia" w:ascii="Calibri" w:hAnsi="Calibri" w:eastAsia="宋体" w:cs="Calibri"/>
              </w:rPr>
              <w:t>3</w:t>
            </w:r>
            <w:r>
              <w:rPr>
                <w:rFonts w:ascii="Calibri" w:hAnsi="Calibri" w:eastAsia="Calibri" w:cs="Calibri"/>
              </w:rPr>
              <w:t>=±0.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017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</w:p>
          <w:p>
            <w:r>
              <w:rPr>
                <w:rFonts w:hint="eastAsia"/>
              </w:rPr>
              <w:t>3.</w:t>
            </w:r>
            <w:r>
              <w:rPr>
                <w:rFonts w:hint="eastAsia" w:ascii="宋体" w:hAnsi="宋体" w:cs="宋体"/>
              </w:rPr>
              <w:t>测量范围导出：测量范</w:t>
            </w:r>
            <w:r>
              <w:rPr>
                <w:rFonts w:hint="eastAsia" w:ascii="宋体" w:hAnsi="宋体" w:cs="宋体"/>
                <w:szCs w:val="21"/>
              </w:rPr>
              <w:t>围根据导出的原则，选择(0</w:t>
            </w:r>
            <w:r>
              <w:rPr>
                <w:rFonts w:hint="eastAsia" w:ascii="宋体" w:hAnsi="宋体" w:eastAsia="宋体" w:cs="宋体"/>
                <w:szCs w:val="21"/>
              </w:rPr>
              <w:t>～25</w:t>
            </w:r>
            <w:r>
              <w:rPr>
                <w:rFonts w:hint="eastAsia" w:ascii="宋体" w:hAnsi="宋体" w:cs="宋体"/>
                <w:szCs w:val="21"/>
              </w:rPr>
              <w:t>)㎜的外径千分尺</w:t>
            </w:r>
            <w:r>
              <w:rPr>
                <w:rFonts w:hint="eastAsia"/>
                <w:szCs w:val="21"/>
              </w:rPr>
              <w:t>满足要求。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</w:t>
            </w:r>
            <w:r>
              <w:rPr>
                <w:rFonts w:hint="eastAsia"/>
                <w:color w:val="000000" w:themeColor="text1"/>
                <w:lang w:val="en-US" w:eastAsia="zh-CN"/>
              </w:rPr>
              <w:t>管理</w:t>
            </w:r>
            <w:r>
              <w:rPr>
                <w:rFonts w:hint="eastAsia"/>
                <w:color w:val="000000" w:themeColor="text1"/>
              </w:rPr>
              <w:t>编号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9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276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外径千分尺</w:t>
            </w:r>
            <w:r>
              <w:rPr>
                <w:rFonts w:hint="eastAsia"/>
                <w:lang w:val="en-US" w:eastAsia="zh-CN"/>
              </w:rPr>
              <w:t>/</w:t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0</w:t>
            </w:r>
            <w:r>
              <w:rPr>
                <w:rFonts w:hint="eastAsia"/>
                <w:lang w:val="en-US" w:eastAsia="zh-CN"/>
              </w:rPr>
              <w:t>05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</w:rPr>
              <w:t>(0~25)</w:t>
            </w:r>
            <w:r>
              <w:rPr>
                <w:rFonts w:hint="eastAsia" w:ascii="Times New Roman" w:hAnsi="Times New Roman" w:cs="宋体"/>
              </w:rPr>
              <w:t>㎜</w:t>
            </w:r>
          </w:p>
        </w:tc>
        <w:tc>
          <w:tcPr>
            <w:tcW w:w="29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 w:ascii="宋体" w:hAnsi="宋体"/>
                <w:snapToGrid w:val="0"/>
                <w:kern w:val="0"/>
                <w:szCs w:val="24"/>
              </w:rPr>
              <w:t>±0.004</w:t>
            </w:r>
            <w:r>
              <w:rPr>
                <w:rFonts w:hint="eastAsia" w:ascii="Times New Roman" w:hAnsi="Times New Roman" w:cs="宋体"/>
              </w:rPr>
              <w:t>㎜</w:t>
            </w:r>
          </w:p>
        </w:tc>
        <w:tc>
          <w:tcPr>
            <w:tcW w:w="1276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23BC41486P1</w:t>
            </w:r>
          </w:p>
        </w:tc>
        <w:tc>
          <w:tcPr>
            <w:tcW w:w="1559" w:type="dxa"/>
            <w:vAlign w:val="center"/>
          </w:tcPr>
          <w:p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9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</w:tcPr>
          <w:p>
            <w:pPr>
              <w:rPr>
                <w:color w:val="FF0000"/>
              </w:rPr>
            </w:pPr>
          </w:p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/>
        </w:tc>
        <w:tc>
          <w:tcPr>
            <w:tcW w:w="1276" w:type="dxa"/>
            <w:gridSpan w:val="2"/>
          </w:tcPr>
          <w:p/>
        </w:tc>
        <w:tc>
          <w:tcPr>
            <w:tcW w:w="2976" w:type="dxa"/>
            <w:gridSpan w:val="2"/>
          </w:tcPr>
          <w:p/>
        </w:tc>
        <w:tc>
          <w:tcPr>
            <w:tcW w:w="1276" w:type="dxa"/>
          </w:tcPr>
          <w:p/>
        </w:tc>
        <w:tc>
          <w:tcPr>
            <w:tcW w:w="1559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/>
          <w:p>
            <w:r>
              <w:rPr>
                <w:rFonts w:hint="eastAsia"/>
              </w:rPr>
              <w:t>1）测量设备的测量范围（0</w:t>
            </w:r>
            <w:r>
              <w:rPr>
                <w:rFonts w:hint="eastAsia" w:ascii="宋体" w:hAnsi="宋体" w:eastAsia="宋体" w:cs="宋体"/>
              </w:rPr>
              <w:t>～</w:t>
            </w:r>
            <w:r>
              <w:rPr>
                <w:rFonts w:hint="eastAsia" w:eastAsia="宋体"/>
              </w:rPr>
              <w:t>25</w:t>
            </w:r>
            <w:r>
              <w:rPr>
                <w:rFonts w:hint="eastAsia"/>
              </w:rPr>
              <w:t>）㎜</w:t>
            </w:r>
            <w:r>
              <w:rPr>
                <w:rFonts w:hint="eastAsia" w:ascii="宋体" w:hAnsi="宋体" w:cs="宋体"/>
                <w:szCs w:val="21"/>
              </w:rPr>
              <w:t>外径千分尺</w:t>
            </w:r>
            <w:r>
              <w:rPr>
                <w:rFonts w:hint="eastAsia"/>
              </w:rPr>
              <w:t>，满足测量范围</w:t>
            </w:r>
            <w:r>
              <w:rPr>
                <w:rFonts w:hint="eastAsia" w:ascii="Arial" w:hAnsi="宋体" w:cs="Arial"/>
                <w:bCs/>
              </w:rPr>
              <w:t>(Φ</w:t>
            </w:r>
            <w:r>
              <w:rPr>
                <w:rFonts w:hint="eastAsia" w:ascii="Arial" w:hAnsi="宋体" w:cs="Arial"/>
                <w:bCs/>
                <w:lang w:val="en-US" w:eastAsia="zh-CN"/>
              </w:rPr>
              <w:t>20</w:t>
            </w:r>
            <w:r>
              <w:rPr>
                <w:rFonts w:hint="eastAsia"/>
                <w:position w:val="-12"/>
                <w:lang w:val="en-US" w:eastAsia="zh-CN"/>
              </w:rPr>
              <w:object>
                <v:shape id="_x0000_i1026" o:spt="75" type="#_x0000_t75" style="height:19pt;width:22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26" DrawAspect="Content" ObjectID="_1468075726" r:id="rId8">
                  <o:LockedField>false</o:LockedField>
                </o:OLEObject>
              </w:object>
            </w:r>
            <w:r>
              <w:rPr>
                <w:rFonts w:hint="eastAsia" w:ascii="Arial" w:hAnsi="宋体" w:cs="Arial"/>
                <w:bCs/>
              </w:rPr>
              <w:t>)</w:t>
            </w:r>
            <w:r>
              <w:rPr>
                <w:rFonts w:hint="eastAsia" w:ascii="宋体" w:hAnsi="宋体" w:eastAsia="宋体" w:cs="宋体"/>
                <w:sz w:val="24"/>
              </w:rPr>
              <w:t>㎜</w:t>
            </w:r>
            <w:r>
              <w:rPr>
                <w:rFonts w:hint="eastAsia"/>
              </w:rPr>
              <w:t>的要求。</w:t>
            </w:r>
          </w:p>
          <w:p>
            <w:r>
              <w:rPr>
                <w:rFonts w:hint="eastAsia"/>
              </w:rPr>
              <w:t>2）测量设备的最大允许误差</w:t>
            </w:r>
            <w:r>
              <w:rPr>
                <w:rFonts w:hint="eastAsia" w:ascii="宋体" w:hAnsi="宋体" w:eastAsia="宋体"/>
              </w:rPr>
              <w:t>±0</w:t>
            </w:r>
            <w:r>
              <w:rPr>
                <w:rFonts w:ascii="宋体" w:hAnsi="宋体" w:eastAsia="宋体"/>
              </w:rPr>
              <w:t>.0</w:t>
            </w:r>
            <w:r>
              <w:rPr>
                <w:rFonts w:hint="eastAsia" w:ascii="宋体" w:hAnsi="宋体" w:eastAsia="宋体"/>
              </w:rPr>
              <w:t>04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  <w:r>
              <w:rPr>
                <w:rFonts w:hint="eastAsia"/>
              </w:rPr>
              <w:t>，满足导出的测量设备最大允许误差△允</w:t>
            </w:r>
            <w:r>
              <w:rPr>
                <w:rFonts w:hint="eastAsia" w:ascii="宋体" w:hAnsi="宋体" w:eastAsia="宋体"/>
              </w:rPr>
              <w:t>≤</w:t>
            </w:r>
            <w:r>
              <w:rPr>
                <w:rFonts w:ascii="Calibri" w:hAnsi="Calibri" w:eastAsia="Calibri" w:cs="Calibri"/>
              </w:rPr>
              <w:t>±0.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017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  <w:r>
              <w:rPr>
                <w:rFonts w:hint="eastAsia"/>
              </w:rPr>
              <w:t>的要求。</w:t>
            </w:r>
          </w:p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 xml:space="preserve">验证人员签字：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3720" cy="292735"/>
                  <wp:effectExtent l="0" t="0" r="5080" b="12065"/>
                  <wp:docPr id="3" name="图片 3" descr="b25015be26a0cfa0635a3a9db60f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25015be26a0cfa0635a3a9db60f23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50000"/>
                          </a:blip>
                          <a:srcRect l="33671" t="60272" r="48973" b="3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  <w:r>
              <w:rPr>
                <w:rFonts w:hint="eastAsia"/>
              </w:rPr>
              <w:t xml:space="preserve">       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日期：202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被测参数要求识别代表了“顾客”的要求。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计量要求导出方法正确。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测量设备的配备满足计量要求。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测量设备检定/校准合格。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测量设备验证正确。</w:t>
            </w:r>
          </w:p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</w:rPr>
              <w:drawing>
                <wp:inline distT="0" distB="0" distL="114300" distR="114300">
                  <wp:extent cx="650240" cy="325120"/>
                  <wp:effectExtent l="0" t="0" r="16510" b="17780"/>
                  <wp:docPr id="2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>代表签字：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3720" cy="292735"/>
                  <wp:effectExtent l="0" t="0" r="10160" b="12065"/>
                  <wp:docPr id="64" name="图片 64" descr="b25015be26a0cfa0635a3a9db60f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b25015be26a0cfa0635a3a9db60f23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50000"/>
                          </a:blip>
                          <a:srcRect l="33671" t="60272" r="48973" b="3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 审核日期：202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年2月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rFonts w:hint="eastAsia"/>
                <w:szCs w:val="21"/>
              </w:rPr>
              <w:t>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-53975</wp:posOffset>
          </wp:positionH>
          <wp:positionV relativeFrom="paragraph">
            <wp:posOffset>116840</wp:posOffset>
          </wp:positionV>
          <wp:extent cx="478155" cy="482600"/>
          <wp:effectExtent l="19050" t="0" r="0" b="0"/>
          <wp:wrapTopAndBottom/>
          <wp:docPr id="4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1025" o:spid="_x0000_s1025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08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1026" o:spid="_x0000_s1026" o:spt="20" style="position:absolute;left:0pt;margin-left:-0.45pt;margin-top:3pt;height:0pt;width:51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900076"/>
    <w:rsid w:val="008046D1"/>
    <w:rsid w:val="008452CB"/>
    <w:rsid w:val="00900076"/>
    <w:rsid w:val="00953D9F"/>
    <w:rsid w:val="2D364C6E"/>
    <w:rsid w:val="3A325170"/>
    <w:rsid w:val="3DA103F6"/>
    <w:rsid w:val="51894637"/>
    <w:rsid w:val="6CA10B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oleObject" Target="embeddings/oleObject2.bin"/><Relationship Id="rId7" Type="http://schemas.openxmlformats.org/officeDocument/2006/relationships/image" Target="media/image2.w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461</Words>
  <Characters>565</Characters>
  <Lines>5</Lines>
  <Paragraphs>1</Paragraphs>
  <TotalTime>0</TotalTime>
  <ScaleCrop>false</ScaleCrop>
  <LinksUpToDate>false</LinksUpToDate>
  <CharactersWithSpaces>597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2023-02-07T03:05:10Z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B9CA52BBED1746CBA8482D75B62B159D</vt:lpwstr>
  </property>
</Properties>
</file>