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 w:val="21"/>
          <w:szCs w:val="21"/>
        </w:rPr>
        <w:t>唐山德诚机电设备有限公司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>0128-2023-Q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>
            <w:pPr>
              <w:rPr>
                <w:b/>
                <w:szCs w:val="21"/>
              </w:rPr>
            </w:pPr>
            <w:bookmarkStart w:id="2" w:name="注册地址"/>
            <w:r>
              <w:rPr>
                <w:rFonts w:asciiTheme="minorEastAsia" w:hAnsiTheme="minorEastAsia" w:eastAsiaTheme="minorEastAsia"/>
                <w:sz w:val="20"/>
              </w:rPr>
              <w:t>河北省唐山市丰润区刘庄子村南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河北省唐山市丰润区林荫路正丰国际写字楼405室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bookmarkStart w:id="3" w:name="_GoBack"/>
            <w:bookmarkEnd w:id="3"/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drawing>
                <wp:inline distT="0" distB="0" distL="114300" distR="114300">
                  <wp:extent cx="671830" cy="271780"/>
                  <wp:effectExtent l="0" t="0" r="4445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李凤娟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2023.2.6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2023.2.6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113150EF"/>
    <w:rsid w:val="22DA2F55"/>
    <w:rsid w:val="376B3816"/>
    <w:rsid w:val="52B40E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394</Words>
  <Characters>435</Characters>
  <Lines>3</Lines>
  <Paragraphs>1</Paragraphs>
  <TotalTime>2</TotalTime>
  <ScaleCrop>false</ScaleCrop>
  <LinksUpToDate>false</LinksUpToDate>
  <CharactersWithSpaces>477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三 木</cp:lastModifiedBy>
  <cp:lastPrinted>2016-01-28T05:47:00Z</cp:lastPrinted>
  <dcterms:modified xsi:type="dcterms:W3CDTF">2023-02-06T03:07:42Z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F2DF0E199C42481FB1F41B77E009F63D</vt:lpwstr>
  </property>
  <property fmtid="{D5CDD505-2E9C-101B-9397-08002B2CF9AE}" pid="4" name="KSOProductBuildVer">
    <vt:lpwstr>2052-11.1.0.13703</vt:lpwstr>
  </property>
</Properties>
</file>