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重庆瑞恩涂料有限公司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重庆市江津区德感工业园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重庆市江津区德感工业园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胡元洪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13983938236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0"/>
              </w:rPr>
              <w:t>毛晓云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0014-2023-EO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E：汽车涂料的研发和生产(限许可范围内)所涉及场所的相关环境管理活动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O：汽车涂料的研发和生产(限许可范围内)所涉及场所的相关职业健康安全管理活动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E：12.03.00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O：12.03.00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C版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2023年01月31日 上午至2023年02月01日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O:12.03.00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O:12.03.00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107315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2023.1.29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31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（午餐时间12：00-12:30）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8：30-9：00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管理层（含管代、安全事务代表）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宋体"/>
                <w:sz w:val="21"/>
                <w:szCs w:val="21"/>
              </w:rPr>
              <w:t>5.4工作人员的协商和参与；</w:t>
            </w:r>
            <w:bookmarkStart w:id="36" w:name="_GoBack"/>
            <w:bookmarkEnd w:id="36"/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7.4信息和沟通；7.5.1文件化信息总则；9.1监视、测量、分析和评价；9.2内部审核；9.3管理评审；10.2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范围的确认，资质的确认，法律法规执行情况，投诉或事故/政府主管部门监督抽查情况，认证证书及标识使用情况，上次不符合验证。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安环部（财务部）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5.3组织的角色、职责和权限;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OHSMS：5.3组织的角色、职责和权限；6.1.2危险源辨识和职业安全风险评价；6.1.3法律法规要求和其他要求；6.2目标及其实现的策划； 8.1运行策划和控制；8.2应急准备和响应；9.1监视、测量、分析和评价；9.1.2法律法规要求和其他要求的合规性评价；10.2事件、不符合和纠正措施；10.3持续改进/OHSMS运行控制财务支出证据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9：00-17：00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543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EMS：5.3组织的角色、职责和权限、6.1.2环境因素；6.2目标及其达成的策划；7.4沟通； 8.1运行策划和控制（上次不符合验证）；8.2应急准备和响应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OHSMS：5.3组织的角色、职责和权限；6.1.2危险源辨识和职业安全风险评价；6.2目标及其实现的策划；7.4信息和沟通； 8.1运行策划和控制8.2应急准备和响应；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</w:tc>
        <w:tc>
          <w:tcPr>
            <w:tcW w:w="553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EMS：5.3组织的角色、职责和权限、6.1.2环境因素；6.2目标及其达成的策划；7.4沟通；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OHSMS：5.3组织的角色、职责和权限；6.1.2危险源辨识和职业安全风险评价；6.2目标及其实现的策划；7.4信息和沟通； 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</w:t>
            </w:r>
          </w:p>
        </w:tc>
        <w:tc>
          <w:tcPr>
            <w:tcW w:w="553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EMS：5.3组织的角色、职责和权限;6.1.2环境因素； 6.2目标及其达成的策划；7.2能力；7.3意识；7.4沟通； 7.5文件化信息；8.1运行策划和控制；8.2应急准备和响应；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OHSMS：5.3组织的角色、职责和权限；6.1.2危险源辨识和职业安全风险评价；6.2目标及其实现的策划；7.2能力；7.3意识；7.4信息和沟通； 7.5文件化信息；8.1运行策划和控制；8.2应急准备和响应；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3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EMS：5.3组织的角色、职责和权限、6.1.2环境因素；6.2目标及其达成的策划；7.4沟通；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OHSMS：5.3组织的角色、职责和权限；6.1.2危险源辨识和职业安全风险评价；6.2目标及其实现的策划；7.4信息和沟通； 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12:00-12:30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CD275F"/>
    <w:rsid w:val="0023366A"/>
    <w:rsid w:val="003120F4"/>
    <w:rsid w:val="00574825"/>
    <w:rsid w:val="005D17D9"/>
    <w:rsid w:val="006470D4"/>
    <w:rsid w:val="008A1EEC"/>
    <w:rsid w:val="00911473"/>
    <w:rsid w:val="009F19C1"/>
    <w:rsid w:val="00CD275F"/>
    <w:rsid w:val="00DC712D"/>
    <w:rsid w:val="00EB28E2"/>
    <w:rsid w:val="00EC74CC"/>
    <w:rsid w:val="073F7D2F"/>
    <w:rsid w:val="176916AA"/>
    <w:rsid w:val="276E0D20"/>
    <w:rsid w:val="42181B5C"/>
    <w:rsid w:val="57D62C10"/>
    <w:rsid w:val="64AA0F50"/>
    <w:rsid w:val="64D70FAB"/>
    <w:rsid w:val="74EF5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2401</Words>
  <Characters>3398</Characters>
  <Lines>28</Lines>
  <Paragraphs>7</Paragraphs>
  <TotalTime>0</TotalTime>
  <ScaleCrop>false</ScaleCrop>
  <LinksUpToDate>false</LinksUpToDate>
  <CharactersWithSpaces>3464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微软用户</dc:creator>
  <cp:lastModifiedBy>way一直都在</cp:lastModifiedBy>
  <dcterms:modified xsi:type="dcterms:W3CDTF">2023-02-01T02:12:29Z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