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sz w:val="28"/>
          <w:szCs w:val="28"/>
        </w:rPr>
      </w:pPr>
      <w:bookmarkStart w:id="0" w:name="_GoBack"/>
      <w:r>
        <w:rPr>
          <w:rFonts w:hint="eastAsia" w:ascii="宋体" w:hAnsi="宋体"/>
          <w:sz w:val="28"/>
          <w:szCs w:val="28"/>
          <w:lang w:eastAsia="zh-CN"/>
        </w:rPr>
        <w:t>瓶植物蛋玻白饮料杀菌压力测量</w:t>
      </w:r>
      <w:bookmarkEnd w:id="0"/>
      <w:r>
        <w:rPr>
          <w:rFonts w:hint="eastAsia" w:ascii="宋体" w:hAnsi="宋体"/>
          <w:sz w:val="28"/>
          <w:szCs w:val="28"/>
          <w:lang w:eastAsia="zh-CN"/>
        </w:rPr>
        <w:t>过程</w:t>
      </w:r>
      <w:r>
        <w:rPr>
          <w:rFonts w:hint="eastAsia" w:ascii="宋体" w:hAnsi="宋体"/>
          <w:sz w:val="28"/>
          <w:szCs w:val="28"/>
        </w:rPr>
        <w:t>有效性确认记录</w:t>
      </w:r>
    </w:p>
    <w:p>
      <w:pPr>
        <w:spacing w:line="360" w:lineRule="exact"/>
        <w:rPr>
          <w:rFonts w:ascii="宋体"/>
          <w:szCs w:val="21"/>
        </w:rPr>
      </w:pPr>
    </w:p>
    <w:tbl>
      <w:tblPr>
        <w:tblStyle w:val="4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495"/>
        <w:gridCol w:w="1675"/>
        <w:gridCol w:w="1762"/>
        <w:gridCol w:w="1713"/>
        <w:gridCol w:w="387"/>
        <w:gridCol w:w="2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1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测量过程编号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hint="eastAsia" w:ascii="宋体" w:eastAsia="宋体"/>
                <w:kern w:val="0"/>
                <w:sz w:val="20"/>
                <w:lang w:val="en-US" w:eastAsia="zh-CN"/>
              </w:rPr>
            </w:pP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测量过程规范编号</w:t>
            </w: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601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1675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计量</w:t>
            </w:r>
            <w:r>
              <w:rPr>
                <w:rFonts w:hint="eastAsia" w:ascii="宋体" w:hAnsi="宋体"/>
                <w:kern w:val="0"/>
                <w:sz w:val="20"/>
              </w:rPr>
              <w:t>部</w:t>
            </w:r>
          </w:p>
        </w:tc>
        <w:tc>
          <w:tcPr>
            <w:tcW w:w="1762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测量项目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2222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lang w:eastAsia="zh-CN"/>
              </w:rPr>
              <w:t>压力</w:t>
            </w:r>
            <w:r>
              <w:rPr>
                <w:rFonts w:hint="eastAsia" w:ascii="宋体" w:hAnsi="宋体"/>
                <w:color w:val="000000"/>
                <w:kern w:val="0"/>
                <w:sz w:val="20"/>
              </w:rPr>
              <w:t>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9360" w:type="dxa"/>
            <w:gridSpan w:val="7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hint="eastAsia" w:ascii="宋体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测量设备：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Y100</w:t>
            </w:r>
            <w:r>
              <w:rPr>
                <w:rFonts w:hint="eastAsia" w:ascii="宋体" w:hAnsi="宋体"/>
                <w:kern w:val="0"/>
                <w:sz w:val="20"/>
              </w:rPr>
              <w:t>，</w:t>
            </w: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20"/>
              </w:rPr>
              <w:t>0-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0.4</w:t>
            </w: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）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MPa，</w:t>
            </w: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一般压力表</w:t>
            </w:r>
          </w:p>
          <w:p>
            <w:pPr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测量方法：将</w:t>
            </w: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压力表和经检定合格的精密压力表置于压力表校验仪进行比对</w:t>
            </w:r>
            <w:r>
              <w:rPr>
                <w:rFonts w:hint="eastAsia" w:ascii="宋体"/>
                <w:kern w:val="0"/>
                <w:sz w:val="20"/>
                <w:szCs w:val="21"/>
              </w:rPr>
              <w:t>。</w:t>
            </w:r>
          </w:p>
          <w:p>
            <w:pPr>
              <w:rPr>
                <w:rFonts w:hint="eastAsia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环境条件：温度20℃±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20"/>
              </w:rPr>
              <w:t>℃；湿度</w:t>
            </w: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≤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85%。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</w:t>
            </w: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：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仪器操作人员，经培训合格。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7"/>
          </w:tcPr>
          <w:p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</w:t>
            </w:r>
            <w:r>
              <w:rPr>
                <w:rFonts w:ascii="宋体" w:hAnsi="宋体"/>
                <w:kern w:val="0"/>
                <w:sz w:val="20"/>
                <w:szCs w:val="20"/>
              </w:rPr>
              <w:t>:</w:t>
            </w:r>
          </w:p>
          <w:p>
            <w:pPr>
              <w:ind w:firstLine="400" w:firstLineChars="20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用重复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对比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法对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eastAsia="zh-CN"/>
              </w:rPr>
              <w:t>压力表测量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过程进行有效性确认：</w:t>
            </w:r>
          </w:p>
          <w:p>
            <w:pPr>
              <w:ind w:firstLine="400" w:firstLineChars="20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月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日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eastAsia="zh-CN"/>
              </w:rPr>
              <w:t>对（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0-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0.6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MPa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eastAsia="zh-CN"/>
              </w:rPr>
              <w:t>压力表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进行复现性检测， 对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0.12MPa处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进行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eastAsia="zh-CN"/>
              </w:rPr>
              <w:t>测量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，取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次测量的平均值为</w:t>
            </w:r>
            <w:r>
              <w:rPr>
                <w:rFonts w:ascii="宋体" w:hAnsi="宋体"/>
                <w:kern w:val="0"/>
                <w:position w:val="-10"/>
                <w:sz w:val="20"/>
                <w:szCs w:val="20"/>
              </w:rPr>
              <w:object>
                <v:shape id="_x0000_i1025" o:spt="75" type="#_x0000_t75" style="height:23.8pt;width:11.2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=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0.121MPa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；</w:t>
            </w:r>
          </w:p>
          <w:p>
            <w:pPr>
              <w:ind w:firstLine="400" w:firstLineChars="20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公司的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eastAsia="zh-CN"/>
              </w:rPr>
              <w:t>压力表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的扩展不确定度U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=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0.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0015MPa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。</w:t>
            </w:r>
          </w:p>
          <w:p>
            <w:pPr>
              <w:ind w:firstLine="400" w:firstLineChars="200"/>
              <w:rPr>
                <w:rFonts w:hint="eastAsia" w:ascii="宋体" w:hAnsi="宋体" w:eastAsia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kern w:val="0"/>
                <w:position w:val="-28"/>
                <w:sz w:val="20"/>
                <w:szCs w:val="20"/>
              </w:rPr>
              <w:object>
                <v:shape id="_x0000_i1026" o:spt="75" type="#_x0000_t75" style="height:40pt;width:91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6">
                  <o:LockedField>false</o:LockedField>
                </o:OLEObject>
              </w:object>
            </w:r>
          </w:p>
          <w:p>
            <w:pPr>
              <w:ind w:firstLine="400" w:firstLineChars="200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当E≤1时, 测量过程有效。</w:t>
            </w:r>
          </w:p>
          <w:p>
            <w:pPr>
              <w:ind w:firstLine="600" w:firstLineChars="300"/>
              <w:rPr>
                <w:rFonts w:ascii="宋体" w:hAnsi="宋体"/>
                <w:kern w:val="0"/>
                <w:sz w:val="20"/>
                <w:szCs w:val="20"/>
              </w:rPr>
            </w:pP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  <w:p>
            <w:pPr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ind w:firstLine="600" w:firstLineChars="300"/>
              <w:rPr>
                <w:rFonts w:ascii="宋体"/>
                <w:kern w:val="0"/>
                <w:sz w:val="20"/>
                <w:szCs w:val="20"/>
              </w:rPr>
            </w:pPr>
          </w:p>
          <w:p>
            <w:pPr>
              <w:ind w:firstLine="600" w:firstLineChars="300"/>
              <w:rPr>
                <w:rFonts w:hint="eastAsia" w:ascii="宋体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确认人员：</w:t>
            </w:r>
            <w:r>
              <w:rPr>
                <w:rFonts w:hint="eastAsia" w:ascii="宋体" w:hAnsi="宋体"/>
                <w:kern w:val="0"/>
                <w:sz w:val="20"/>
                <w:lang w:eastAsia="zh-CN"/>
              </w:rPr>
              <w:t>王梓伊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/>
                <w:kern w:val="0"/>
                <w:sz w:val="20"/>
              </w:rPr>
              <w:t>日期：</w:t>
            </w:r>
            <w:r>
              <w:rPr>
                <w:rFonts w:ascii="宋体" w:hAnsi="宋体"/>
                <w:kern w:val="0"/>
                <w:sz w:val="20"/>
              </w:rPr>
              <w:t>201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9.10.15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7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</w:t>
            </w:r>
            <w:r>
              <w:rPr>
                <w:rFonts w:ascii="宋体" w:hAnsi="宋体"/>
                <w:kern w:val="0"/>
                <w:sz w:val="20"/>
              </w:rPr>
              <w:t>:</w:t>
            </w:r>
          </w:p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日期</w:t>
            </w:r>
          </w:p>
        </w:tc>
        <w:tc>
          <w:tcPr>
            <w:tcW w:w="5645" w:type="dxa"/>
            <w:gridSpan w:val="4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变更内容</w:t>
            </w:r>
          </w:p>
        </w:tc>
        <w:tc>
          <w:tcPr>
            <w:tcW w:w="2609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4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67C41"/>
    <w:rsid w:val="00017121"/>
    <w:rsid w:val="00017D4B"/>
    <w:rsid w:val="0002652E"/>
    <w:rsid w:val="00033738"/>
    <w:rsid w:val="00040D5B"/>
    <w:rsid w:val="00051A9E"/>
    <w:rsid w:val="000668C6"/>
    <w:rsid w:val="00085035"/>
    <w:rsid w:val="000A28A8"/>
    <w:rsid w:val="000A31E5"/>
    <w:rsid w:val="000B16A9"/>
    <w:rsid w:val="000C12F6"/>
    <w:rsid w:val="00132763"/>
    <w:rsid w:val="00135FB1"/>
    <w:rsid w:val="00155CCF"/>
    <w:rsid w:val="00155ECA"/>
    <w:rsid w:val="00164278"/>
    <w:rsid w:val="00166531"/>
    <w:rsid w:val="0019548E"/>
    <w:rsid w:val="001C62B4"/>
    <w:rsid w:val="001F582C"/>
    <w:rsid w:val="00242719"/>
    <w:rsid w:val="00250DA3"/>
    <w:rsid w:val="00252AC7"/>
    <w:rsid w:val="00273990"/>
    <w:rsid w:val="00277B37"/>
    <w:rsid w:val="00280776"/>
    <w:rsid w:val="00284683"/>
    <w:rsid w:val="00285C9B"/>
    <w:rsid w:val="002D0DFB"/>
    <w:rsid w:val="00327686"/>
    <w:rsid w:val="0036679E"/>
    <w:rsid w:val="00367934"/>
    <w:rsid w:val="0038590B"/>
    <w:rsid w:val="003C5179"/>
    <w:rsid w:val="003F07D1"/>
    <w:rsid w:val="00414391"/>
    <w:rsid w:val="00426935"/>
    <w:rsid w:val="004703FC"/>
    <w:rsid w:val="004B1FDF"/>
    <w:rsid w:val="004C697D"/>
    <w:rsid w:val="004E7751"/>
    <w:rsid w:val="005009BE"/>
    <w:rsid w:val="00505E99"/>
    <w:rsid w:val="0052329F"/>
    <w:rsid w:val="005322C2"/>
    <w:rsid w:val="00541135"/>
    <w:rsid w:val="00553385"/>
    <w:rsid w:val="005923CB"/>
    <w:rsid w:val="005B1D01"/>
    <w:rsid w:val="005B29C9"/>
    <w:rsid w:val="005C0ED0"/>
    <w:rsid w:val="005F2E7A"/>
    <w:rsid w:val="006061CE"/>
    <w:rsid w:val="006632F6"/>
    <w:rsid w:val="006A5675"/>
    <w:rsid w:val="006B4C2F"/>
    <w:rsid w:val="006B60C3"/>
    <w:rsid w:val="006C46E7"/>
    <w:rsid w:val="006D2339"/>
    <w:rsid w:val="00727137"/>
    <w:rsid w:val="00745874"/>
    <w:rsid w:val="007534CF"/>
    <w:rsid w:val="007B2E74"/>
    <w:rsid w:val="007C3D73"/>
    <w:rsid w:val="007D1B28"/>
    <w:rsid w:val="007E692C"/>
    <w:rsid w:val="008036D6"/>
    <w:rsid w:val="00860C7C"/>
    <w:rsid w:val="008A0DD7"/>
    <w:rsid w:val="008B5409"/>
    <w:rsid w:val="008C7BF2"/>
    <w:rsid w:val="008D37FA"/>
    <w:rsid w:val="008D3F27"/>
    <w:rsid w:val="00912BC6"/>
    <w:rsid w:val="009341C5"/>
    <w:rsid w:val="00944EE0"/>
    <w:rsid w:val="00990523"/>
    <w:rsid w:val="00992BDC"/>
    <w:rsid w:val="009C094B"/>
    <w:rsid w:val="009E3531"/>
    <w:rsid w:val="009F4BA9"/>
    <w:rsid w:val="009F4E1A"/>
    <w:rsid w:val="00A04902"/>
    <w:rsid w:val="00A322BA"/>
    <w:rsid w:val="00A4444C"/>
    <w:rsid w:val="00A449A1"/>
    <w:rsid w:val="00A50BAA"/>
    <w:rsid w:val="00A67C41"/>
    <w:rsid w:val="00A71FFB"/>
    <w:rsid w:val="00A76DE9"/>
    <w:rsid w:val="00A921C5"/>
    <w:rsid w:val="00AB5A53"/>
    <w:rsid w:val="00AC720A"/>
    <w:rsid w:val="00AD29B1"/>
    <w:rsid w:val="00AE1D82"/>
    <w:rsid w:val="00AF5C71"/>
    <w:rsid w:val="00B02BFD"/>
    <w:rsid w:val="00B26F27"/>
    <w:rsid w:val="00B34F98"/>
    <w:rsid w:val="00BD30CD"/>
    <w:rsid w:val="00BD5B57"/>
    <w:rsid w:val="00BF73F1"/>
    <w:rsid w:val="00BF783A"/>
    <w:rsid w:val="00BF7D97"/>
    <w:rsid w:val="00C10878"/>
    <w:rsid w:val="00C31A69"/>
    <w:rsid w:val="00C45DE0"/>
    <w:rsid w:val="00C56103"/>
    <w:rsid w:val="00C6084E"/>
    <w:rsid w:val="00C700AB"/>
    <w:rsid w:val="00CC0346"/>
    <w:rsid w:val="00D14C87"/>
    <w:rsid w:val="00D33312"/>
    <w:rsid w:val="00D64B35"/>
    <w:rsid w:val="00DB5D9F"/>
    <w:rsid w:val="00E174D8"/>
    <w:rsid w:val="00E22FAD"/>
    <w:rsid w:val="00E27CD5"/>
    <w:rsid w:val="00E46334"/>
    <w:rsid w:val="00E82175"/>
    <w:rsid w:val="00E90CF8"/>
    <w:rsid w:val="00EA755A"/>
    <w:rsid w:val="00EF6280"/>
    <w:rsid w:val="00F14999"/>
    <w:rsid w:val="00F7042C"/>
    <w:rsid w:val="00F77A09"/>
    <w:rsid w:val="00F84A53"/>
    <w:rsid w:val="00FF0DB2"/>
    <w:rsid w:val="00FF7566"/>
    <w:rsid w:val="019639E9"/>
    <w:rsid w:val="02011670"/>
    <w:rsid w:val="18297D6A"/>
    <w:rsid w:val="1BB51CA2"/>
    <w:rsid w:val="28711BF6"/>
    <w:rsid w:val="34DF00A0"/>
    <w:rsid w:val="3CA8135C"/>
    <w:rsid w:val="733E22A5"/>
    <w:rsid w:val="73B65860"/>
    <w:rsid w:val="7C8232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86</Words>
  <Characters>495</Characters>
  <Lines>4</Lines>
  <Paragraphs>1</Paragraphs>
  <TotalTime>0</TotalTime>
  <ScaleCrop>false</ScaleCrop>
  <LinksUpToDate>false</LinksUpToDate>
  <CharactersWithSpaces>580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2016-08-13T09:10:00Z</dcterms:created>
  <dc:creator>wsp</dc:creator>
  <cp:lastModifiedBy>Administrator</cp:lastModifiedBy>
  <dcterms:modified xsi:type="dcterms:W3CDTF">2020-01-15T12:15:43Z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