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CA595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354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A595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江苏玉龙钢管科技有限公司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A595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A5953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0011-2023-EnMS</w:t>
            </w:r>
            <w:bookmarkEnd w:id="1"/>
          </w:p>
        </w:tc>
      </w:tr>
      <w:tr w:rsidR="009354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A595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惠山区玉祁街道玉龙路</w:t>
            </w:r>
            <w:proofErr w:type="gramEnd"/>
            <w:r>
              <w:rPr>
                <w:rFonts w:ascii="宋体"/>
                <w:bCs/>
                <w:sz w:val="24"/>
              </w:rPr>
              <w:t>15号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A59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A5953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苏惠峰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A59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D083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3540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D083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D08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D08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D08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A59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D083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354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A595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惠山区玉祁街道玉龙路</w:t>
            </w:r>
            <w:proofErr w:type="gramEnd"/>
            <w:r>
              <w:rPr>
                <w:rFonts w:ascii="宋体"/>
                <w:bCs/>
                <w:sz w:val="24"/>
              </w:rPr>
              <w:t>15号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A59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A5953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张秋芬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CA59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5953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0510-83882982</w:t>
            </w:r>
            <w:bookmarkEnd w:id="6"/>
          </w:p>
        </w:tc>
      </w:tr>
      <w:tr w:rsidR="0093540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D083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D08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D08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D08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A595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5953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13771504444</w:t>
            </w:r>
            <w:bookmarkEnd w:id="7"/>
          </w:p>
        </w:tc>
      </w:tr>
      <w:tr w:rsidR="009354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93540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A595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9354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rPr>
                <w:rFonts w:ascii="宋体"/>
                <w:bCs/>
                <w:sz w:val="24"/>
              </w:rPr>
            </w:pPr>
            <w:bookmarkStart w:id="11" w:name="审核范围"/>
            <w:proofErr w:type="gramStart"/>
            <w:r>
              <w:rPr>
                <w:rFonts w:ascii="宋体"/>
                <w:bCs/>
                <w:sz w:val="24"/>
              </w:rPr>
              <w:t>螺旋缝埋弧焊</w:t>
            </w:r>
            <w:proofErr w:type="gramEnd"/>
            <w:r>
              <w:rPr>
                <w:rFonts w:ascii="宋体"/>
                <w:bCs/>
                <w:sz w:val="24"/>
              </w:rPr>
              <w:t>钢管、直缝埋弧焊钢管，聚乙烯、环氧粉末的内外防腐钢管的生产所涉及的能源管理活动</w:t>
            </w:r>
            <w:bookmarkEnd w:id="11"/>
          </w:p>
        </w:tc>
      </w:tr>
      <w:tr w:rsidR="009354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A595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A595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A5953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D083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595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93540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083A">
            <w:pPr>
              <w:rPr>
                <w:rFonts w:ascii="宋体"/>
                <w:bCs/>
                <w:sz w:val="24"/>
              </w:rPr>
            </w:pPr>
          </w:p>
        </w:tc>
      </w:tr>
      <w:tr w:rsidR="009354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D083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A5953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D083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3540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A5953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D083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3540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A595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A595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A59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A595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A595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A595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A595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A595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591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A595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A595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175</w:t>
            </w:r>
            <w:bookmarkEnd w:id="17"/>
          </w:p>
        </w:tc>
      </w:tr>
      <w:tr w:rsidR="0093540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D77B72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52442F" w:rsidRDefault="000D083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595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CA595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CA595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D083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595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0D083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77B7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CA5953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CA595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A595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A595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</w:t>
            </w:r>
            <w:r w:rsidR="00D77B72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否 </w:t>
            </w:r>
          </w:p>
          <w:p w:rsidR="0052442F" w:rsidRDefault="00CA595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CA595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D083A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A595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77B72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D77B72">
              <w:rPr>
                <w:rFonts w:ascii="宋体" w:hAnsi="宋体" w:cs="宋体"/>
                <w:bCs/>
                <w:sz w:val="24"/>
              </w:rPr>
              <w:t xml:space="preserve"> </w:t>
            </w:r>
            <w:r w:rsidR="00D77B72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D77B72">
              <w:rPr>
                <w:rFonts w:ascii="宋体" w:hAnsi="宋体" w:cs="宋体"/>
                <w:bCs/>
                <w:sz w:val="24"/>
              </w:rPr>
              <w:t xml:space="preserve">   2023.2.8</w:t>
            </w:r>
          </w:p>
          <w:p w:rsidR="0052442F" w:rsidRDefault="000D083A">
            <w:pPr>
              <w:rPr>
                <w:bCs/>
                <w:sz w:val="24"/>
              </w:rPr>
            </w:pPr>
          </w:p>
        </w:tc>
      </w:tr>
      <w:tr w:rsidR="0093540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0D083A">
            <w:pPr>
              <w:spacing w:line="400" w:lineRule="exact"/>
              <w:rPr>
                <w:bCs/>
                <w:sz w:val="24"/>
              </w:rPr>
            </w:pPr>
          </w:p>
          <w:p w:rsidR="0052442F" w:rsidRDefault="00CA595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D77B72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0E48BB">
              <w:rPr>
                <w:rFonts w:hint="eastAsia"/>
                <w:bCs/>
                <w:sz w:val="24"/>
              </w:rPr>
              <w:t>质保</w:t>
            </w:r>
            <w:bookmarkStart w:id="18" w:name="_GoBack"/>
            <w:bookmarkEnd w:id="18"/>
            <w:r w:rsidR="00D77B72">
              <w:rPr>
                <w:rFonts w:hint="eastAsia"/>
                <w:bCs/>
                <w:sz w:val="24"/>
              </w:rPr>
              <w:t>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A5953">
            <w:pPr>
              <w:spacing w:line="400" w:lineRule="exact"/>
              <w:rPr>
                <w:bCs/>
                <w:sz w:val="24"/>
              </w:rPr>
            </w:pPr>
            <w:r w:rsidRPr="000E48BB">
              <w:rPr>
                <w:rFonts w:hint="eastAsia"/>
                <w:bCs/>
                <w:sz w:val="24"/>
              </w:rPr>
              <w:t>不符合标准及条款：</w:t>
            </w:r>
            <w:r w:rsidR="000E48BB">
              <w:rPr>
                <w:rFonts w:hint="eastAsia"/>
                <w:bCs/>
                <w:sz w:val="24"/>
              </w:rPr>
              <w:t>6</w:t>
            </w:r>
            <w:r w:rsidR="000E48BB">
              <w:rPr>
                <w:bCs/>
                <w:sz w:val="24"/>
              </w:rPr>
              <w:t>.3</w:t>
            </w:r>
          </w:p>
          <w:p w:rsidR="0052442F" w:rsidRDefault="00CA595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D77B72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D083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A5953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CA5953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CA595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A595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A595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</w:t>
            </w:r>
            <w:r w:rsidR="00D77B72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否 </w:t>
            </w:r>
          </w:p>
          <w:p w:rsidR="0052442F" w:rsidRDefault="00CA595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CA595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77B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CA5953">
              <w:rPr>
                <w:rFonts w:ascii="宋体" w:hAnsi="宋体" w:hint="eastAsia"/>
                <w:sz w:val="24"/>
              </w:rPr>
              <w:t xml:space="preserve">推荐认证注册  □QMS </w:t>
            </w:r>
            <w:r>
              <w:rPr>
                <w:rFonts w:ascii="宋体" w:hAnsi="宋体" w:hint="eastAsia"/>
                <w:sz w:val="24"/>
              </w:rPr>
              <w:t>■</w:t>
            </w:r>
            <w:proofErr w:type="spellStart"/>
            <w:r w:rsidR="00CA5953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n</w:t>
            </w:r>
            <w:r w:rsidR="00CA5953">
              <w:rPr>
                <w:rFonts w:ascii="宋体" w:hAnsi="宋体" w:hint="eastAsia"/>
                <w:sz w:val="24"/>
              </w:rPr>
              <w:t>MS</w:t>
            </w:r>
            <w:proofErr w:type="spellEnd"/>
            <w:r w:rsidR="00CA5953">
              <w:rPr>
                <w:rFonts w:ascii="宋体" w:hAnsi="宋体" w:hint="eastAsia"/>
                <w:sz w:val="24"/>
              </w:rPr>
              <w:t xml:space="preserve"> □OHSMS □其他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CA59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0D083A">
            <w:pPr>
              <w:pStyle w:val="a0"/>
              <w:ind w:firstLine="480"/>
              <w:rPr>
                <w:sz w:val="24"/>
              </w:rPr>
            </w:pPr>
          </w:p>
          <w:p w:rsidR="0052442F" w:rsidRDefault="000D083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A5953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77B72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D77B72">
              <w:rPr>
                <w:rFonts w:ascii="宋体" w:hAnsi="宋体" w:cs="宋体"/>
                <w:bCs/>
                <w:sz w:val="24"/>
              </w:rPr>
              <w:t xml:space="preserve"> </w:t>
            </w:r>
            <w:r w:rsidR="00D77B72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D77B72">
              <w:rPr>
                <w:rFonts w:ascii="宋体" w:hAnsi="宋体" w:cs="宋体"/>
                <w:bCs/>
                <w:sz w:val="24"/>
              </w:rPr>
              <w:t xml:space="preserve">   2023.2.10</w:t>
            </w:r>
          </w:p>
        </w:tc>
      </w:tr>
      <w:tr w:rsidR="009354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595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354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CA595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354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D083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354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595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595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D083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3540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D083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595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CA595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D083A">
            <w:pPr>
              <w:pStyle w:val="a0"/>
              <w:ind w:firstLine="480"/>
              <w:rPr>
                <w:sz w:val="24"/>
              </w:rPr>
            </w:pP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D083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A595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354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595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354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CA595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354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D083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354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595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595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D083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35406">
        <w:trPr>
          <w:trHeight w:val="578"/>
          <w:jc w:val="center"/>
        </w:trPr>
        <w:tc>
          <w:tcPr>
            <w:tcW w:w="1381" w:type="dxa"/>
          </w:tcPr>
          <w:p w:rsidR="0052442F" w:rsidRDefault="000D083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595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CA595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D083A">
            <w:pPr>
              <w:pStyle w:val="a0"/>
              <w:ind w:firstLine="480"/>
              <w:rPr>
                <w:sz w:val="24"/>
              </w:rPr>
            </w:pP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D083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A595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354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595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354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CA595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354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D083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354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5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595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595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D083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3540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D083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59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595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CA595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D083A">
            <w:pPr>
              <w:pStyle w:val="a0"/>
              <w:ind w:firstLine="480"/>
              <w:rPr>
                <w:sz w:val="24"/>
              </w:rPr>
            </w:pP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CA595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D083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A595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0D083A">
      <w:pPr>
        <w:pStyle w:val="a0"/>
        <w:ind w:firstLine="480"/>
        <w:rPr>
          <w:bCs/>
          <w:sz w:val="24"/>
        </w:rPr>
      </w:pPr>
    </w:p>
    <w:p w:rsidR="0052442F" w:rsidRDefault="000D083A">
      <w:pPr>
        <w:pStyle w:val="a0"/>
        <w:ind w:firstLine="480"/>
        <w:rPr>
          <w:bCs/>
          <w:sz w:val="24"/>
        </w:rPr>
      </w:pPr>
    </w:p>
    <w:p w:rsidR="0052442F" w:rsidRDefault="000D083A">
      <w:pPr>
        <w:pStyle w:val="a0"/>
        <w:ind w:firstLine="480"/>
        <w:rPr>
          <w:bCs/>
          <w:sz w:val="24"/>
        </w:rPr>
      </w:pPr>
    </w:p>
    <w:p w:rsidR="0052442F" w:rsidRDefault="000D083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3A" w:rsidRDefault="000D083A">
      <w:r>
        <w:separator/>
      </w:r>
    </w:p>
  </w:endnote>
  <w:endnote w:type="continuationSeparator" w:id="0">
    <w:p w:rsidR="000D083A" w:rsidRDefault="000D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0D083A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3A" w:rsidRDefault="000D083A">
      <w:r>
        <w:separator/>
      </w:r>
    </w:p>
  </w:footnote>
  <w:footnote w:type="continuationSeparator" w:id="0">
    <w:p w:rsidR="000D083A" w:rsidRDefault="000D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0D083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D083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A5953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CA595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A5953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06"/>
    <w:rsid w:val="000D083A"/>
    <w:rsid w:val="000E48BB"/>
    <w:rsid w:val="00935406"/>
    <w:rsid w:val="00CA5953"/>
    <w:rsid w:val="00D7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961EAE"/>
  <w15:docId w15:val="{9B7408FA-C662-4CB9-8997-B33933AB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2023-02-10T08:56:00Z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