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E4986" w:rsidRDefault="00253C50">
      <w:pPr>
        <w:jc w:val="left"/>
        <w:rPr>
          <w:rFonts w:eastAsia="黑体" w:hAnsi="黑体"/>
          <w:b/>
          <w:color w:val="FF0000"/>
          <w:spacing w:val="40"/>
          <w:sz w:val="48"/>
          <w:szCs w:val="48"/>
        </w:rPr>
      </w:pPr>
      <w:r>
        <w:rPr>
          <w:noProof/>
        </w:rPr>
        <w:drawing>
          <wp:anchor distT="0" distB="0" distL="114300" distR="114300" simplePos="0" relativeHeight="251683328" behindDoc="0" locked="0" layoutInCell="1" allowOverlap="1" wp14:anchorId="01E4017B" wp14:editId="23198E5F">
            <wp:simplePos x="0" y="0"/>
            <wp:positionH relativeFrom="column">
              <wp:posOffset>0</wp:posOffset>
            </wp:positionH>
            <wp:positionV relativeFrom="paragraph">
              <wp:posOffset>0</wp:posOffset>
            </wp:positionV>
            <wp:extent cx="1150943" cy="44767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6072" cy="449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E4986" w:rsidRDefault="00EE4986">
      <w:pPr>
        <w:jc w:val="center"/>
        <w:rPr>
          <w:rFonts w:eastAsia="黑体" w:hAnsi="黑体"/>
          <w:b/>
          <w:color w:val="FF0000"/>
          <w:spacing w:val="40"/>
          <w:sz w:val="48"/>
          <w:szCs w:val="48"/>
        </w:rPr>
      </w:pPr>
    </w:p>
    <w:p w:rsidR="00EE4986" w:rsidRDefault="00253C50">
      <w:pPr>
        <w:jc w:val="center"/>
        <w:rPr>
          <w:rFonts w:eastAsia="黑体" w:hAnsi="黑体"/>
          <w:b/>
          <w:spacing w:val="40"/>
          <w:sz w:val="52"/>
          <w:szCs w:val="52"/>
        </w:rPr>
      </w:pPr>
      <w:r>
        <w:rPr>
          <w:rFonts w:eastAsia="黑体" w:hAnsi="黑体" w:hint="eastAsia"/>
          <w:b/>
          <w:spacing w:val="40"/>
          <w:sz w:val="52"/>
          <w:szCs w:val="52"/>
        </w:rPr>
        <w:t>江苏玉龙钢管科技有限公司</w:t>
      </w:r>
    </w:p>
    <w:p w:rsidR="00EE4986" w:rsidRDefault="00EE4986">
      <w:pPr>
        <w:rPr>
          <w:rFonts w:eastAsia="黑体" w:hAnsi="黑体"/>
          <w:b/>
          <w:spacing w:val="40"/>
          <w:sz w:val="72"/>
          <w:szCs w:val="52"/>
        </w:rPr>
      </w:pPr>
    </w:p>
    <w:p w:rsidR="00EE4986" w:rsidRDefault="00EE4986">
      <w:pPr>
        <w:rPr>
          <w:rFonts w:eastAsia="黑体" w:hAnsi="黑体"/>
          <w:b/>
          <w:spacing w:val="40"/>
          <w:sz w:val="72"/>
          <w:szCs w:val="52"/>
        </w:rPr>
      </w:pPr>
    </w:p>
    <w:p w:rsidR="00EE4986" w:rsidRDefault="00253C50">
      <w:pPr>
        <w:jc w:val="center"/>
        <w:rPr>
          <w:rFonts w:eastAsia="黑体" w:hAnsi="黑体"/>
          <w:b/>
          <w:spacing w:val="40"/>
          <w:sz w:val="72"/>
          <w:szCs w:val="52"/>
        </w:rPr>
      </w:pPr>
      <w:r>
        <w:rPr>
          <w:rFonts w:eastAsia="黑体" w:hAnsi="黑体" w:hint="eastAsia"/>
          <w:b/>
          <w:spacing w:val="40"/>
          <w:sz w:val="72"/>
          <w:szCs w:val="52"/>
        </w:rPr>
        <w:t>能</w:t>
      </w:r>
    </w:p>
    <w:p w:rsidR="00EE4986" w:rsidRDefault="00253C50">
      <w:pPr>
        <w:jc w:val="center"/>
        <w:rPr>
          <w:rFonts w:eastAsia="黑体" w:hAnsi="黑体"/>
          <w:b/>
          <w:spacing w:val="40"/>
          <w:sz w:val="72"/>
          <w:szCs w:val="52"/>
        </w:rPr>
      </w:pPr>
      <w:r>
        <w:rPr>
          <w:rFonts w:eastAsia="黑体" w:hAnsi="黑体" w:hint="eastAsia"/>
          <w:b/>
          <w:spacing w:val="40"/>
          <w:sz w:val="72"/>
          <w:szCs w:val="52"/>
        </w:rPr>
        <w:t>源</w:t>
      </w:r>
    </w:p>
    <w:p w:rsidR="00EE4986" w:rsidRDefault="00253C50">
      <w:pPr>
        <w:jc w:val="center"/>
        <w:rPr>
          <w:rFonts w:eastAsia="黑体" w:hAnsi="黑体"/>
          <w:b/>
          <w:spacing w:val="40"/>
          <w:sz w:val="72"/>
          <w:szCs w:val="52"/>
        </w:rPr>
      </w:pPr>
      <w:r>
        <w:rPr>
          <w:rFonts w:eastAsia="黑体" w:hAnsi="黑体" w:hint="eastAsia"/>
          <w:b/>
          <w:spacing w:val="40"/>
          <w:sz w:val="72"/>
          <w:szCs w:val="52"/>
        </w:rPr>
        <w:t>评</w:t>
      </w:r>
    </w:p>
    <w:p w:rsidR="00EE4986" w:rsidRDefault="00253C50">
      <w:pPr>
        <w:jc w:val="center"/>
        <w:rPr>
          <w:rFonts w:eastAsia="黑体" w:hAnsi="黑体"/>
          <w:b/>
          <w:spacing w:val="40"/>
          <w:sz w:val="72"/>
          <w:szCs w:val="52"/>
        </w:rPr>
      </w:pPr>
      <w:r>
        <w:rPr>
          <w:rFonts w:eastAsia="黑体" w:hAnsi="黑体" w:hint="eastAsia"/>
          <w:b/>
          <w:spacing w:val="40"/>
          <w:sz w:val="72"/>
          <w:szCs w:val="52"/>
        </w:rPr>
        <w:t>审</w:t>
      </w:r>
    </w:p>
    <w:p w:rsidR="00EE4986" w:rsidRDefault="00253C50">
      <w:pPr>
        <w:jc w:val="center"/>
        <w:rPr>
          <w:rFonts w:eastAsia="黑体" w:hAnsi="黑体"/>
          <w:b/>
          <w:spacing w:val="40"/>
          <w:sz w:val="72"/>
          <w:szCs w:val="52"/>
        </w:rPr>
      </w:pPr>
      <w:r>
        <w:rPr>
          <w:rFonts w:eastAsia="黑体" w:hAnsi="黑体" w:hint="eastAsia"/>
          <w:b/>
          <w:spacing w:val="40"/>
          <w:sz w:val="72"/>
          <w:szCs w:val="52"/>
        </w:rPr>
        <w:t>报</w:t>
      </w:r>
    </w:p>
    <w:p w:rsidR="00EE4986" w:rsidRDefault="00253C50">
      <w:pPr>
        <w:jc w:val="center"/>
        <w:rPr>
          <w:rFonts w:eastAsia="黑体" w:hAnsi="黑体"/>
          <w:b/>
          <w:spacing w:val="40"/>
          <w:sz w:val="72"/>
          <w:szCs w:val="52"/>
        </w:rPr>
      </w:pPr>
      <w:r>
        <w:rPr>
          <w:rFonts w:eastAsia="黑体" w:hAnsi="黑体" w:hint="eastAsia"/>
          <w:b/>
          <w:spacing w:val="40"/>
          <w:sz w:val="72"/>
          <w:szCs w:val="52"/>
        </w:rPr>
        <w:t>告</w:t>
      </w:r>
    </w:p>
    <w:p w:rsidR="00EE4986" w:rsidRDefault="00EE4986">
      <w:pPr>
        <w:jc w:val="center"/>
        <w:rPr>
          <w:rFonts w:eastAsia="黑体" w:hAnsi="黑体"/>
          <w:b/>
          <w:spacing w:val="40"/>
          <w:sz w:val="72"/>
          <w:szCs w:val="52"/>
        </w:rPr>
      </w:pPr>
    </w:p>
    <w:p w:rsidR="00EE4986" w:rsidRDefault="00253C50">
      <w:pPr>
        <w:jc w:val="center"/>
        <w:rPr>
          <w:rFonts w:eastAsia="黑体" w:hAnsi="黑体"/>
          <w:b/>
          <w:spacing w:val="40"/>
          <w:sz w:val="36"/>
          <w:szCs w:val="36"/>
        </w:rPr>
      </w:pPr>
      <w:r>
        <w:rPr>
          <w:rFonts w:eastAsia="黑体" w:hAnsi="黑体" w:hint="eastAsia"/>
          <w:b/>
          <w:spacing w:val="40"/>
          <w:sz w:val="36"/>
          <w:szCs w:val="36"/>
        </w:rPr>
        <w:t xml:space="preserve"> </w:t>
      </w:r>
    </w:p>
    <w:p w:rsidR="00EE4986" w:rsidRDefault="00EE4986">
      <w:pPr>
        <w:rPr>
          <w:rFonts w:eastAsia="黑体" w:hAnsi="黑体"/>
          <w:b/>
          <w:spacing w:val="40"/>
          <w:sz w:val="72"/>
          <w:szCs w:val="52"/>
          <w:u w:val="single"/>
        </w:rPr>
      </w:pPr>
    </w:p>
    <w:p w:rsidR="00EE4986" w:rsidRDefault="00253C50">
      <w:pPr>
        <w:rPr>
          <w:rFonts w:eastAsia="黑体" w:hAnsi="黑体"/>
          <w:b/>
          <w:spacing w:val="40"/>
          <w:sz w:val="72"/>
          <w:szCs w:val="52"/>
          <w:u w:val="single"/>
        </w:rPr>
      </w:pPr>
      <w:r>
        <w:rPr>
          <w:rFonts w:eastAsia="黑体" w:hAnsi="黑体" w:hint="eastAsia"/>
          <w:b/>
          <w:spacing w:val="40"/>
          <w:sz w:val="72"/>
          <w:szCs w:val="52"/>
          <w:u w:val="single"/>
        </w:rPr>
        <w:t xml:space="preserve">                    </w:t>
      </w:r>
    </w:p>
    <w:p w:rsidR="00EE4986" w:rsidRDefault="00253C50">
      <w:pPr>
        <w:spacing w:line="360" w:lineRule="auto"/>
        <w:jc w:val="left"/>
        <w:rPr>
          <w:rFonts w:hAnsi="宋体" w:cs="Arial"/>
          <w:b/>
          <w:bCs/>
          <w:sz w:val="36"/>
          <w:szCs w:val="36"/>
          <w:lang w:val="zh-CN"/>
        </w:rPr>
      </w:pPr>
      <w:r>
        <w:rPr>
          <w:rFonts w:hAnsi="宋体" w:cs="Arial" w:hint="eastAsia"/>
          <w:b/>
          <w:bCs/>
          <w:sz w:val="36"/>
          <w:szCs w:val="36"/>
          <w:lang w:val="zh-CN"/>
        </w:rPr>
        <w:t>编制：</w:t>
      </w:r>
      <w:proofErr w:type="gramStart"/>
      <w:r>
        <w:rPr>
          <w:rFonts w:hAnsi="宋体" w:cs="Arial" w:hint="eastAsia"/>
          <w:b/>
          <w:bCs/>
          <w:sz w:val="36"/>
          <w:szCs w:val="36"/>
          <w:lang w:val="zh-CN"/>
        </w:rPr>
        <w:t>戴汪军</w:t>
      </w:r>
      <w:proofErr w:type="gramEnd"/>
      <w:r>
        <w:rPr>
          <w:rFonts w:hAnsi="宋体" w:cs="Arial"/>
          <w:b/>
          <w:bCs/>
          <w:sz w:val="36"/>
          <w:szCs w:val="36"/>
          <w:lang w:val="zh-CN"/>
        </w:rPr>
        <w:t xml:space="preserve"> </w:t>
      </w:r>
      <w:r>
        <w:rPr>
          <w:rFonts w:hAnsi="宋体" w:cs="Arial" w:hint="eastAsia"/>
          <w:b/>
          <w:bCs/>
          <w:sz w:val="36"/>
          <w:szCs w:val="36"/>
          <w:lang w:val="zh-CN"/>
        </w:rPr>
        <w:t xml:space="preserve"> </w:t>
      </w:r>
      <w:r>
        <w:rPr>
          <w:rFonts w:hAnsi="宋体" w:cs="Arial"/>
          <w:b/>
          <w:bCs/>
          <w:sz w:val="36"/>
          <w:szCs w:val="36"/>
          <w:lang w:val="zh-CN"/>
        </w:rPr>
        <w:t xml:space="preserve">   </w:t>
      </w:r>
      <w:r>
        <w:rPr>
          <w:rFonts w:hAnsi="宋体" w:cs="Arial" w:hint="eastAsia"/>
          <w:b/>
          <w:bCs/>
          <w:sz w:val="36"/>
          <w:szCs w:val="36"/>
          <w:lang w:val="zh-CN"/>
        </w:rPr>
        <w:t xml:space="preserve"> </w:t>
      </w:r>
      <w:r>
        <w:rPr>
          <w:rFonts w:hAnsi="宋体" w:cs="Arial" w:hint="eastAsia"/>
          <w:b/>
          <w:bCs/>
          <w:sz w:val="36"/>
          <w:szCs w:val="36"/>
          <w:lang w:val="zh-CN"/>
        </w:rPr>
        <w:t>审核：张同松</w:t>
      </w:r>
      <w:r>
        <w:rPr>
          <w:rFonts w:hAnsi="宋体" w:cs="Arial"/>
          <w:b/>
          <w:bCs/>
          <w:sz w:val="36"/>
          <w:szCs w:val="36"/>
          <w:lang w:val="zh-CN"/>
        </w:rPr>
        <w:t xml:space="preserve">       </w:t>
      </w:r>
      <w:r>
        <w:rPr>
          <w:rFonts w:hAnsi="宋体" w:cs="Arial" w:hint="eastAsia"/>
          <w:b/>
          <w:bCs/>
          <w:sz w:val="36"/>
          <w:szCs w:val="36"/>
          <w:lang w:val="zh-CN"/>
        </w:rPr>
        <w:t>批准：王仁</w:t>
      </w:r>
      <w:r>
        <w:rPr>
          <w:rFonts w:hAnsi="宋体" w:cs="Arial" w:hint="eastAsia"/>
          <w:b/>
          <w:bCs/>
          <w:sz w:val="36"/>
          <w:szCs w:val="36"/>
          <w:lang w:val="zh-CN"/>
        </w:rPr>
        <w:t xml:space="preserve">  </w:t>
      </w:r>
      <w:r>
        <w:rPr>
          <w:rFonts w:hAnsi="宋体" w:cs="Arial"/>
          <w:b/>
          <w:bCs/>
          <w:sz w:val="36"/>
          <w:szCs w:val="36"/>
          <w:lang w:val="zh-CN"/>
        </w:rPr>
        <w:t xml:space="preserve">  </w:t>
      </w:r>
    </w:p>
    <w:p w:rsidR="00EE4986" w:rsidRDefault="00253C50">
      <w:pPr>
        <w:spacing w:after="240"/>
        <w:jc w:val="center"/>
        <w:rPr>
          <w:rFonts w:eastAsia="黑体" w:hAnsi="黑体"/>
          <w:b/>
          <w:spacing w:val="40"/>
          <w:sz w:val="48"/>
          <w:szCs w:val="48"/>
        </w:rPr>
      </w:pPr>
      <w:r>
        <w:rPr>
          <w:rFonts w:hAnsi="宋体" w:cs="Arial" w:hint="eastAsia"/>
          <w:b/>
          <w:bCs/>
          <w:sz w:val="36"/>
          <w:szCs w:val="36"/>
          <w:lang w:val="zh-CN"/>
        </w:rPr>
        <w:t>二</w:t>
      </w:r>
      <w:r>
        <w:rPr>
          <w:rFonts w:hAnsi="宋体" w:cs="Arial" w:hint="eastAsia"/>
          <w:b/>
          <w:bCs/>
          <w:sz w:val="36"/>
          <w:szCs w:val="36"/>
          <w:lang w:val="zh-CN"/>
        </w:rPr>
        <w:t>O</w:t>
      </w:r>
      <w:r>
        <w:rPr>
          <w:rFonts w:hAnsi="宋体" w:cs="Arial" w:hint="eastAsia"/>
          <w:b/>
          <w:bCs/>
          <w:sz w:val="36"/>
          <w:szCs w:val="36"/>
          <w:lang w:val="zh-CN"/>
        </w:rPr>
        <w:t>二二年四月</w:t>
      </w:r>
    </w:p>
    <w:p w:rsidR="00EE4986" w:rsidRDefault="00EE4986">
      <w:pPr>
        <w:pStyle w:val="15"/>
        <w:spacing w:line="360" w:lineRule="auto"/>
        <w:jc w:val="center"/>
        <w:rPr>
          <w:rFonts w:ascii="宋体" w:hAnsi="宋体"/>
          <w:bCs w:val="0"/>
          <w:sz w:val="24"/>
          <w:szCs w:val="24"/>
        </w:rPr>
      </w:pPr>
    </w:p>
    <w:p w:rsidR="00EE4986" w:rsidRDefault="00253C50">
      <w:pPr>
        <w:spacing w:afterLines="50" w:after="120" w:line="360" w:lineRule="auto"/>
        <w:jc w:val="center"/>
        <w:rPr>
          <w:rFonts w:eastAsia="楷体_GB2312"/>
          <w:b/>
          <w:sz w:val="36"/>
          <w:szCs w:val="36"/>
        </w:rPr>
      </w:pPr>
      <w:bookmarkStart w:id="0" w:name="_Hlk62720284"/>
      <w:r>
        <w:rPr>
          <w:rFonts w:eastAsia="楷体_GB2312"/>
          <w:b/>
          <w:sz w:val="36"/>
          <w:szCs w:val="36"/>
        </w:rPr>
        <w:lastRenderedPageBreak/>
        <w:t>能源</w:t>
      </w:r>
      <w:r>
        <w:rPr>
          <w:rFonts w:eastAsia="楷体_GB2312" w:hint="eastAsia"/>
          <w:b/>
          <w:sz w:val="36"/>
          <w:szCs w:val="36"/>
        </w:rPr>
        <w:t>评</w:t>
      </w:r>
      <w:r>
        <w:rPr>
          <w:rFonts w:eastAsia="楷体_GB2312"/>
          <w:b/>
          <w:sz w:val="36"/>
          <w:szCs w:val="36"/>
        </w:rPr>
        <w:t>审小组人员表</w:t>
      </w: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1928"/>
        <w:gridCol w:w="1244"/>
        <w:gridCol w:w="3628"/>
      </w:tblGrid>
      <w:tr w:rsidR="00EE4986">
        <w:trPr>
          <w:trHeight w:hRule="exact" w:val="567"/>
          <w:jc w:val="center"/>
        </w:trPr>
        <w:tc>
          <w:tcPr>
            <w:tcW w:w="1896" w:type="dxa"/>
            <w:tcBorders>
              <w:top w:val="single" w:sz="4" w:space="0" w:color="auto"/>
              <w:left w:val="single" w:sz="4" w:space="0" w:color="auto"/>
              <w:bottom w:val="single" w:sz="4" w:space="0" w:color="auto"/>
              <w:right w:val="single" w:sz="4" w:space="0" w:color="auto"/>
            </w:tcBorders>
            <w:vAlign w:val="center"/>
          </w:tcPr>
          <w:p w:rsidR="00EE4986" w:rsidRDefault="00253C50">
            <w:pPr>
              <w:jc w:val="center"/>
              <w:rPr>
                <w:rFonts w:eastAsia="楷体_GB2312"/>
                <w:sz w:val="28"/>
                <w:szCs w:val="28"/>
              </w:rPr>
            </w:pPr>
            <w:r>
              <w:rPr>
                <w:rFonts w:eastAsia="楷体_GB2312"/>
                <w:sz w:val="28"/>
                <w:szCs w:val="28"/>
              </w:rPr>
              <w:t>姓</w:t>
            </w:r>
            <w:r>
              <w:rPr>
                <w:rFonts w:eastAsia="楷体_GB2312"/>
                <w:sz w:val="28"/>
                <w:szCs w:val="28"/>
              </w:rPr>
              <w:t xml:space="preserve">  </w:t>
            </w:r>
            <w:r>
              <w:rPr>
                <w:rFonts w:eastAsia="楷体_GB2312"/>
                <w:sz w:val="28"/>
                <w:szCs w:val="28"/>
              </w:rPr>
              <w:t>名</w:t>
            </w:r>
          </w:p>
        </w:tc>
        <w:tc>
          <w:tcPr>
            <w:tcW w:w="1928" w:type="dxa"/>
            <w:tcBorders>
              <w:top w:val="single" w:sz="4" w:space="0" w:color="auto"/>
              <w:left w:val="single" w:sz="4" w:space="0" w:color="auto"/>
              <w:bottom w:val="single" w:sz="4" w:space="0" w:color="auto"/>
              <w:right w:val="single" w:sz="4" w:space="0" w:color="auto"/>
            </w:tcBorders>
            <w:vAlign w:val="center"/>
          </w:tcPr>
          <w:p w:rsidR="00EE4986" w:rsidRDefault="00253C50">
            <w:pPr>
              <w:jc w:val="center"/>
              <w:rPr>
                <w:rFonts w:eastAsia="楷体_GB2312"/>
                <w:sz w:val="28"/>
                <w:szCs w:val="28"/>
              </w:rPr>
            </w:pPr>
            <w:r>
              <w:rPr>
                <w:rFonts w:eastAsia="楷体_GB2312"/>
                <w:sz w:val="28"/>
                <w:szCs w:val="28"/>
              </w:rPr>
              <w:t>部</w:t>
            </w:r>
            <w:r>
              <w:rPr>
                <w:rFonts w:eastAsia="楷体_GB2312"/>
                <w:sz w:val="28"/>
                <w:szCs w:val="28"/>
              </w:rPr>
              <w:t xml:space="preserve">   </w:t>
            </w:r>
            <w:r>
              <w:rPr>
                <w:rFonts w:eastAsia="楷体_GB2312"/>
                <w:sz w:val="28"/>
                <w:szCs w:val="28"/>
              </w:rPr>
              <w:t>门</w:t>
            </w:r>
          </w:p>
        </w:tc>
        <w:tc>
          <w:tcPr>
            <w:tcW w:w="1244" w:type="dxa"/>
            <w:tcBorders>
              <w:top w:val="single" w:sz="4" w:space="0" w:color="auto"/>
              <w:left w:val="single" w:sz="4" w:space="0" w:color="auto"/>
              <w:bottom w:val="single" w:sz="4" w:space="0" w:color="auto"/>
              <w:right w:val="single" w:sz="4" w:space="0" w:color="auto"/>
            </w:tcBorders>
            <w:vAlign w:val="center"/>
          </w:tcPr>
          <w:p w:rsidR="00EE4986" w:rsidRDefault="00253C50">
            <w:pPr>
              <w:jc w:val="center"/>
              <w:rPr>
                <w:rFonts w:eastAsia="楷体_GB2312"/>
                <w:sz w:val="28"/>
                <w:szCs w:val="28"/>
              </w:rPr>
            </w:pPr>
            <w:r>
              <w:rPr>
                <w:rFonts w:eastAsia="楷体_GB2312"/>
                <w:sz w:val="28"/>
                <w:szCs w:val="28"/>
              </w:rPr>
              <w:t>职</w:t>
            </w:r>
            <w:r>
              <w:rPr>
                <w:rFonts w:eastAsia="楷体_GB2312"/>
                <w:sz w:val="28"/>
                <w:szCs w:val="28"/>
              </w:rPr>
              <w:t xml:space="preserve">  </w:t>
            </w:r>
            <w:proofErr w:type="gramStart"/>
            <w:r>
              <w:rPr>
                <w:rFonts w:eastAsia="楷体_GB2312"/>
                <w:sz w:val="28"/>
                <w:szCs w:val="28"/>
              </w:rPr>
              <w:t>务</w:t>
            </w:r>
            <w:proofErr w:type="gramEnd"/>
          </w:p>
        </w:tc>
        <w:tc>
          <w:tcPr>
            <w:tcW w:w="3628" w:type="dxa"/>
            <w:tcBorders>
              <w:top w:val="single" w:sz="4" w:space="0" w:color="auto"/>
              <w:left w:val="single" w:sz="4" w:space="0" w:color="auto"/>
              <w:bottom w:val="single" w:sz="4" w:space="0" w:color="auto"/>
              <w:right w:val="single" w:sz="4" w:space="0" w:color="auto"/>
            </w:tcBorders>
            <w:vAlign w:val="center"/>
          </w:tcPr>
          <w:p w:rsidR="00EE4986" w:rsidRDefault="00253C50">
            <w:pPr>
              <w:jc w:val="center"/>
              <w:rPr>
                <w:rFonts w:eastAsia="楷体_GB2312"/>
                <w:sz w:val="28"/>
                <w:szCs w:val="28"/>
              </w:rPr>
            </w:pPr>
            <w:r>
              <w:rPr>
                <w:rFonts w:eastAsia="楷体_GB2312"/>
                <w:sz w:val="28"/>
                <w:szCs w:val="28"/>
              </w:rPr>
              <w:t>职</w:t>
            </w:r>
            <w:r>
              <w:rPr>
                <w:rFonts w:eastAsia="楷体_GB2312"/>
                <w:sz w:val="28"/>
                <w:szCs w:val="28"/>
              </w:rPr>
              <w:t xml:space="preserve">   </w:t>
            </w:r>
            <w:r>
              <w:rPr>
                <w:rFonts w:eastAsia="楷体_GB2312"/>
                <w:sz w:val="28"/>
                <w:szCs w:val="28"/>
              </w:rPr>
              <w:t>责</w:t>
            </w:r>
          </w:p>
        </w:tc>
      </w:tr>
      <w:tr w:rsidR="00EE4986">
        <w:trPr>
          <w:trHeight w:hRule="exact" w:val="567"/>
          <w:jc w:val="center"/>
        </w:trPr>
        <w:tc>
          <w:tcPr>
            <w:tcW w:w="1896" w:type="dxa"/>
            <w:tcBorders>
              <w:top w:val="single" w:sz="4" w:space="0" w:color="auto"/>
              <w:left w:val="single" w:sz="4" w:space="0" w:color="auto"/>
              <w:bottom w:val="single" w:sz="4" w:space="0" w:color="auto"/>
              <w:right w:val="single" w:sz="4" w:space="0" w:color="auto"/>
            </w:tcBorders>
            <w:vAlign w:val="center"/>
          </w:tcPr>
          <w:p w:rsidR="00EE4986" w:rsidRDefault="00253C50">
            <w:pPr>
              <w:spacing w:line="480" w:lineRule="exact"/>
              <w:jc w:val="center"/>
              <w:rPr>
                <w:rFonts w:eastAsia="楷体_GB2312"/>
                <w:sz w:val="28"/>
                <w:szCs w:val="28"/>
              </w:rPr>
            </w:pPr>
            <w:r>
              <w:rPr>
                <w:rFonts w:eastAsia="楷体_GB2312" w:hint="eastAsia"/>
                <w:sz w:val="28"/>
                <w:szCs w:val="28"/>
              </w:rPr>
              <w:t>王仁</w:t>
            </w:r>
          </w:p>
        </w:tc>
        <w:tc>
          <w:tcPr>
            <w:tcW w:w="1928" w:type="dxa"/>
            <w:tcBorders>
              <w:top w:val="single" w:sz="4" w:space="0" w:color="auto"/>
              <w:left w:val="single" w:sz="4" w:space="0" w:color="auto"/>
              <w:bottom w:val="single" w:sz="4" w:space="0" w:color="auto"/>
              <w:right w:val="single" w:sz="4" w:space="0" w:color="auto"/>
            </w:tcBorders>
            <w:vAlign w:val="center"/>
          </w:tcPr>
          <w:p w:rsidR="00EE4986" w:rsidRDefault="00253C50">
            <w:pPr>
              <w:spacing w:line="480" w:lineRule="exact"/>
              <w:jc w:val="center"/>
              <w:rPr>
                <w:rFonts w:eastAsia="楷体_GB2312"/>
                <w:sz w:val="28"/>
                <w:szCs w:val="28"/>
              </w:rPr>
            </w:pPr>
            <w:r>
              <w:rPr>
                <w:rFonts w:eastAsia="楷体_GB2312" w:hint="eastAsia"/>
                <w:sz w:val="28"/>
                <w:szCs w:val="28"/>
              </w:rPr>
              <w:t>国贸部</w:t>
            </w:r>
          </w:p>
        </w:tc>
        <w:tc>
          <w:tcPr>
            <w:tcW w:w="1244" w:type="dxa"/>
            <w:tcBorders>
              <w:top w:val="single" w:sz="4" w:space="0" w:color="auto"/>
              <w:left w:val="single" w:sz="4" w:space="0" w:color="auto"/>
              <w:bottom w:val="single" w:sz="4" w:space="0" w:color="auto"/>
              <w:right w:val="single" w:sz="4" w:space="0" w:color="auto"/>
            </w:tcBorders>
            <w:vAlign w:val="center"/>
          </w:tcPr>
          <w:p w:rsidR="00EE4986" w:rsidRDefault="00253C50">
            <w:pPr>
              <w:spacing w:line="480" w:lineRule="exact"/>
              <w:jc w:val="center"/>
              <w:rPr>
                <w:rFonts w:eastAsia="楷体_GB2312"/>
                <w:sz w:val="28"/>
                <w:szCs w:val="28"/>
              </w:rPr>
            </w:pPr>
            <w:r>
              <w:rPr>
                <w:rFonts w:eastAsia="楷体_GB2312" w:hint="eastAsia"/>
                <w:sz w:val="28"/>
                <w:szCs w:val="28"/>
              </w:rPr>
              <w:t>组长</w:t>
            </w:r>
          </w:p>
        </w:tc>
        <w:tc>
          <w:tcPr>
            <w:tcW w:w="3628" w:type="dxa"/>
            <w:tcBorders>
              <w:top w:val="single" w:sz="4" w:space="0" w:color="auto"/>
              <w:left w:val="single" w:sz="4" w:space="0" w:color="auto"/>
              <w:bottom w:val="single" w:sz="4" w:space="0" w:color="auto"/>
              <w:right w:val="single" w:sz="4" w:space="0" w:color="auto"/>
            </w:tcBorders>
            <w:vAlign w:val="center"/>
          </w:tcPr>
          <w:p w:rsidR="00EE4986" w:rsidRDefault="00253C50">
            <w:pPr>
              <w:spacing w:line="480" w:lineRule="exact"/>
              <w:jc w:val="center"/>
              <w:rPr>
                <w:rFonts w:eastAsia="楷体_GB2312"/>
                <w:sz w:val="28"/>
                <w:szCs w:val="28"/>
              </w:rPr>
            </w:pPr>
            <w:r>
              <w:rPr>
                <w:rFonts w:eastAsia="楷体_GB2312" w:hint="eastAsia"/>
                <w:sz w:val="28"/>
                <w:szCs w:val="28"/>
              </w:rPr>
              <w:t>管理者代表</w:t>
            </w:r>
          </w:p>
        </w:tc>
      </w:tr>
      <w:tr w:rsidR="00EE4986">
        <w:trPr>
          <w:trHeight w:hRule="exact" w:val="567"/>
          <w:jc w:val="center"/>
        </w:trPr>
        <w:tc>
          <w:tcPr>
            <w:tcW w:w="1896" w:type="dxa"/>
            <w:tcBorders>
              <w:top w:val="single" w:sz="4" w:space="0" w:color="auto"/>
              <w:left w:val="single" w:sz="4" w:space="0" w:color="auto"/>
              <w:bottom w:val="single" w:sz="4" w:space="0" w:color="auto"/>
              <w:right w:val="single" w:sz="4" w:space="0" w:color="auto"/>
            </w:tcBorders>
            <w:vAlign w:val="center"/>
          </w:tcPr>
          <w:p w:rsidR="00EE4986" w:rsidRDefault="00253C50">
            <w:pPr>
              <w:spacing w:line="480" w:lineRule="exact"/>
              <w:jc w:val="center"/>
              <w:rPr>
                <w:rFonts w:eastAsia="楷体_GB2312"/>
                <w:sz w:val="28"/>
                <w:szCs w:val="28"/>
              </w:rPr>
            </w:pPr>
            <w:r>
              <w:rPr>
                <w:rFonts w:eastAsia="楷体_GB2312" w:hint="eastAsia"/>
                <w:sz w:val="28"/>
                <w:szCs w:val="28"/>
              </w:rPr>
              <w:t>张同松</w:t>
            </w:r>
          </w:p>
        </w:tc>
        <w:tc>
          <w:tcPr>
            <w:tcW w:w="1928" w:type="dxa"/>
            <w:tcBorders>
              <w:top w:val="single" w:sz="4" w:space="0" w:color="auto"/>
              <w:left w:val="single" w:sz="4" w:space="0" w:color="auto"/>
              <w:bottom w:val="single" w:sz="4" w:space="0" w:color="auto"/>
              <w:right w:val="single" w:sz="4" w:space="0" w:color="auto"/>
            </w:tcBorders>
            <w:vAlign w:val="center"/>
          </w:tcPr>
          <w:p w:rsidR="00EE4986" w:rsidRDefault="00253C50">
            <w:pPr>
              <w:spacing w:line="480" w:lineRule="exact"/>
              <w:jc w:val="center"/>
              <w:rPr>
                <w:rFonts w:eastAsia="楷体_GB2312"/>
                <w:sz w:val="28"/>
                <w:szCs w:val="28"/>
              </w:rPr>
            </w:pPr>
            <w:r>
              <w:rPr>
                <w:rFonts w:eastAsia="楷体_GB2312" w:hint="eastAsia"/>
                <w:sz w:val="28"/>
                <w:szCs w:val="28"/>
              </w:rPr>
              <w:t>质保部</w:t>
            </w:r>
          </w:p>
        </w:tc>
        <w:tc>
          <w:tcPr>
            <w:tcW w:w="1244" w:type="dxa"/>
            <w:tcBorders>
              <w:top w:val="single" w:sz="4" w:space="0" w:color="auto"/>
              <w:left w:val="single" w:sz="4" w:space="0" w:color="auto"/>
              <w:bottom w:val="single" w:sz="4" w:space="0" w:color="auto"/>
              <w:right w:val="single" w:sz="4" w:space="0" w:color="auto"/>
            </w:tcBorders>
            <w:vAlign w:val="center"/>
          </w:tcPr>
          <w:p w:rsidR="00EE4986" w:rsidRDefault="00253C50">
            <w:pPr>
              <w:spacing w:line="480" w:lineRule="exact"/>
              <w:jc w:val="center"/>
              <w:rPr>
                <w:rFonts w:eastAsia="楷体_GB2312"/>
                <w:sz w:val="28"/>
                <w:szCs w:val="28"/>
              </w:rPr>
            </w:pPr>
            <w:r>
              <w:rPr>
                <w:rFonts w:eastAsia="楷体_GB2312"/>
                <w:sz w:val="28"/>
                <w:szCs w:val="28"/>
              </w:rPr>
              <w:t>副组长</w:t>
            </w:r>
          </w:p>
        </w:tc>
        <w:tc>
          <w:tcPr>
            <w:tcW w:w="3628" w:type="dxa"/>
            <w:tcBorders>
              <w:top w:val="single" w:sz="4" w:space="0" w:color="auto"/>
              <w:left w:val="single" w:sz="4" w:space="0" w:color="auto"/>
              <w:bottom w:val="single" w:sz="4" w:space="0" w:color="auto"/>
              <w:right w:val="single" w:sz="4" w:space="0" w:color="auto"/>
            </w:tcBorders>
            <w:vAlign w:val="center"/>
          </w:tcPr>
          <w:p w:rsidR="00EE4986" w:rsidRDefault="00253C50">
            <w:pPr>
              <w:spacing w:line="480" w:lineRule="exact"/>
              <w:jc w:val="center"/>
              <w:rPr>
                <w:rFonts w:eastAsia="楷体_GB2312"/>
                <w:sz w:val="28"/>
                <w:szCs w:val="28"/>
              </w:rPr>
            </w:pPr>
            <w:r>
              <w:rPr>
                <w:rFonts w:eastAsia="楷体_GB2312"/>
                <w:sz w:val="28"/>
                <w:szCs w:val="28"/>
              </w:rPr>
              <w:t>全面</w:t>
            </w:r>
            <w:r>
              <w:rPr>
                <w:rFonts w:eastAsia="楷体_GB2312" w:hint="eastAsia"/>
                <w:sz w:val="28"/>
                <w:szCs w:val="28"/>
              </w:rPr>
              <w:t>负责</w:t>
            </w:r>
            <w:r>
              <w:rPr>
                <w:rFonts w:eastAsia="楷体_GB2312"/>
                <w:sz w:val="28"/>
                <w:szCs w:val="28"/>
              </w:rPr>
              <w:t>能源评审</w:t>
            </w:r>
            <w:r>
              <w:rPr>
                <w:rFonts w:eastAsia="楷体_GB2312" w:hint="eastAsia"/>
                <w:sz w:val="28"/>
                <w:szCs w:val="28"/>
              </w:rPr>
              <w:t>日常</w:t>
            </w:r>
            <w:r>
              <w:rPr>
                <w:rFonts w:eastAsia="楷体_GB2312"/>
                <w:sz w:val="28"/>
                <w:szCs w:val="28"/>
              </w:rPr>
              <w:t>工作</w:t>
            </w:r>
          </w:p>
        </w:tc>
      </w:tr>
      <w:tr w:rsidR="00EE4986">
        <w:trPr>
          <w:trHeight w:hRule="exact" w:val="567"/>
          <w:jc w:val="center"/>
        </w:trPr>
        <w:tc>
          <w:tcPr>
            <w:tcW w:w="1896" w:type="dxa"/>
            <w:tcBorders>
              <w:top w:val="single" w:sz="4" w:space="0" w:color="auto"/>
              <w:left w:val="single" w:sz="4" w:space="0" w:color="auto"/>
              <w:bottom w:val="single" w:sz="4" w:space="0" w:color="auto"/>
              <w:right w:val="single" w:sz="4" w:space="0" w:color="auto"/>
            </w:tcBorders>
            <w:vAlign w:val="center"/>
          </w:tcPr>
          <w:p w:rsidR="00EE4986" w:rsidRDefault="00253C50">
            <w:pPr>
              <w:spacing w:line="480" w:lineRule="exact"/>
              <w:jc w:val="center"/>
              <w:rPr>
                <w:rFonts w:eastAsia="楷体_GB2312"/>
                <w:sz w:val="28"/>
                <w:szCs w:val="28"/>
              </w:rPr>
            </w:pPr>
            <w:proofErr w:type="gramStart"/>
            <w:r>
              <w:rPr>
                <w:rFonts w:eastAsia="楷体_GB2312" w:hint="eastAsia"/>
                <w:sz w:val="28"/>
                <w:szCs w:val="28"/>
              </w:rPr>
              <w:t>戴汪军</w:t>
            </w:r>
            <w:proofErr w:type="gramEnd"/>
          </w:p>
        </w:tc>
        <w:tc>
          <w:tcPr>
            <w:tcW w:w="1928" w:type="dxa"/>
            <w:tcBorders>
              <w:top w:val="single" w:sz="4" w:space="0" w:color="auto"/>
              <w:left w:val="single" w:sz="4" w:space="0" w:color="auto"/>
              <w:bottom w:val="single" w:sz="4" w:space="0" w:color="auto"/>
              <w:right w:val="single" w:sz="4" w:space="0" w:color="auto"/>
            </w:tcBorders>
            <w:vAlign w:val="center"/>
          </w:tcPr>
          <w:p w:rsidR="00EE4986" w:rsidRDefault="00253C50">
            <w:pPr>
              <w:spacing w:line="480" w:lineRule="exact"/>
              <w:jc w:val="center"/>
              <w:rPr>
                <w:rFonts w:eastAsia="楷体_GB2312"/>
                <w:sz w:val="28"/>
                <w:szCs w:val="28"/>
              </w:rPr>
            </w:pPr>
            <w:r>
              <w:rPr>
                <w:rFonts w:eastAsia="楷体_GB2312" w:hint="eastAsia"/>
                <w:sz w:val="28"/>
                <w:szCs w:val="28"/>
              </w:rPr>
              <w:t>质保部</w:t>
            </w:r>
          </w:p>
        </w:tc>
        <w:tc>
          <w:tcPr>
            <w:tcW w:w="1244" w:type="dxa"/>
            <w:tcBorders>
              <w:top w:val="single" w:sz="4" w:space="0" w:color="auto"/>
              <w:left w:val="single" w:sz="4" w:space="0" w:color="auto"/>
              <w:bottom w:val="single" w:sz="4" w:space="0" w:color="auto"/>
              <w:right w:val="single" w:sz="4" w:space="0" w:color="auto"/>
            </w:tcBorders>
            <w:vAlign w:val="center"/>
          </w:tcPr>
          <w:p w:rsidR="00EE4986" w:rsidRDefault="00253C50">
            <w:pPr>
              <w:spacing w:line="480" w:lineRule="exact"/>
              <w:jc w:val="center"/>
              <w:rPr>
                <w:rFonts w:eastAsia="楷体_GB2312"/>
                <w:sz w:val="28"/>
                <w:szCs w:val="28"/>
              </w:rPr>
            </w:pPr>
            <w:r>
              <w:rPr>
                <w:rFonts w:eastAsia="楷体_GB2312"/>
                <w:sz w:val="28"/>
                <w:szCs w:val="28"/>
              </w:rPr>
              <w:t>组员</w:t>
            </w:r>
          </w:p>
        </w:tc>
        <w:tc>
          <w:tcPr>
            <w:tcW w:w="3628" w:type="dxa"/>
            <w:tcBorders>
              <w:top w:val="single" w:sz="4" w:space="0" w:color="auto"/>
              <w:left w:val="single" w:sz="4" w:space="0" w:color="auto"/>
              <w:bottom w:val="single" w:sz="4" w:space="0" w:color="auto"/>
              <w:right w:val="single" w:sz="4" w:space="0" w:color="auto"/>
            </w:tcBorders>
            <w:vAlign w:val="center"/>
          </w:tcPr>
          <w:p w:rsidR="00EE4986" w:rsidRDefault="00253C50">
            <w:pPr>
              <w:spacing w:line="480" w:lineRule="exact"/>
              <w:jc w:val="center"/>
              <w:rPr>
                <w:rFonts w:eastAsia="楷体_GB2312"/>
                <w:sz w:val="28"/>
                <w:szCs w:val="28"/>
              </w:rPr>
            </w:pPr>
            <w:r>
              <w:rPr>
                <w:rFonts w:eastAsia="楷体_GB2312"/>
                <w:sz w:val="28"/>
                <w:szCs w:val="28"/>
              </w:rPr>
              <w:t>能源评审</w:t>
            </w:r>
            <w:r>
              <w:rPr>
                <w:rFonts w:eastAsia="楷体_GB2312" w:hint="eastAsia"/>
                <w:sz w:val="28"/>
                <w:szCs w:val="28"/>
              </w:rPr>
              <w:t>报告编制</w:t>
            </w:r>
          </w:p>
        </w:tc>
      </w:tr>
      <w:tr w:rsidR="00EE4986">
        <w:trPr>
          <w:trHeight w:hRule="exact" w:val="567"/>
          <w:jc w:val="center"/>
        </w:trPr>
        <w:tc>
          <w:tcPr>
            <w:tcW w:w="1896" w:type="dxa"/>
            <w:vAlign w:val="center"/>
          </w:tcPr>
          <w:p w:rsidR="00EE4986" w:rsidRDefault="00253C50">
            <w:pPr>
              <w:spacing w:line="480" w:lineRule="exact"/>
              <w:jc w:val="center"/>
              <w:rPr>
                <w:rFonts w:eastAsia="楷体_GB2312"/>
                <w:sz w:val="28"/>
                <w:szCs w:val="28"/>
              </w:rPr>
            </w:pPr>
            <w:proofErr w:type="gramStart"/>
            <w:r>
              <w:rPr>
                <w:rFonts w:eastAsia="楷体_GB2312" w:hint="eastAsia"/>
                <w:sz w:val="28"/>
                <w:szCs w:val="28"/>
              </w:rPr>
              <w:t>申强</w:t>
            </w:r>
            <w:proofErr w:type="gramEnd"/>
          </w:p>
        </w:tc>
        <w:tc>
          <w:tcPr>
            <w:tcW w:w="1928" w:type="dxa"/>
            <w:vAlign w:val="center"/>
          </w:tcPr>
          <w:p w:rsidR="00EE4986" w:rsidRDefault="00253C50">
            <w:pPr>
              <w:spacing w:line="480" w:lineRule="exact"/>
              <w:jc w:val="center"/>
              <w:rPr>
                <w:rFonts w:eastAsia="楷体_GB2312"/>
                <w:sz w:val="28"/>
                <w:szCs w:val="28"/>
              </w:rPr>
            </w:pPr>
            <w:r>
              <w:rPr>
                <w:rFonts w:eastAsia="楷体_GB2312" w:hint="eastAsia"/>
                <w:sz w:val="28"/>
                <w:szCs w:val="28"/>
              </w:rPr>
              <w:t>生产部</w:t>
            </w:r>
          </w:p>
        </w:tc>
        <w:tc>
          <w:tcPr>
            <w:tcW w:w="1244" w:type="dxa"/>
            <w:vAlign w:val="center"/>
          </w:tcPr>
          <w:p w:rsidR="00EE4986" w:rsidRDefault="00253C50">
            <w:pPr>
              <w:jc w:val="center"/>
            </w:pPr>
            <w:r>
              <w:rPr>
                <w:rFonts w:eastAsia="楷体_GB2312"/>
                <w:sz w:val="28"/>
                <w:szCs w:val="28"/>
              </w:rPr>
              <w:t>组员</w:t>
            </w:r>
          </w:p>
        </w:tc>
        <w:tc>
          <w:tcPr>
            <w:tcW w:w="3628" w:type="dxa"/>
            <w:tcBorders>
              <w:top w:val="single" w:sz="4" w:space="0" w:color="auto"/>
              <w:left w:val="single" w:sz="4" w:space="0" w:color="auto"/>
              <w:bottom w:val="single" w:sz="4" w:space="0" w:color="auto"/>
              <w:right w:val="single" w:sz="4" w:space="0" w:color="auto"/>
            </w:tcBorders>
            <w:vAlign w:val="center"/>
          </w:tcPr>
          <w:p w:rsidR="00EE4986" w:rsidRDefault="00253C50">
            <w:pPr>
              <w:spacing w:line="480" w:lineRule="exact"/>
              <w:jc w:val="center"/>
              <w:rPr>
                <w:rFonts w:eastAsia="楷体_GB2312"/>
                <w:sz w:val="28"/>
                <w:szCs w:val="28"/>
              </w:rPr>
            </w:pPr>
            <w:r>
              <w:rPr>
                <w:rFonts w:eastAsia="楷体_GB2312" w:hint="eastAsia"/>
                <w:sz w:val="28"/>
                <w:szCs w:val="28"/>
              </w:rPr>
              <w:t>能源评审配合</w:t>
            </w:r>
          </w:p>
        </w:tc>
      </w:tr>
      <w:tr w:rsidR="00EE4986">
        <w:trPr>
          <w:trHeight w:hRule="exact" w:val="567"/>
          <w:jc w:val="center"/>
        </w:trPr>
        <w:tc>
          <w:tcPr>
            <w:tcW w:w="1896" w:type="dxa"/>
            <w:vAlign w:val="center"/>
          </w:tcPr>
          <w:p w:rsidR="00EE4986" w:rsidRDefault="00253C50">
            <w:pPr>
              <w:spacing w:line="480" w:lineRule="exact"/>
              <w:jc w:val="center"/>
              <w:rPr>
                <w:rFonts w:eastAsia="楷体_GB2312"/>
                <w:sz w:val="28"/>
                <w:szCs w:val="28"/>
              </w:rPr>
            </w:pPr>
            <w:r>
              <w:rPr>
                <w:rFonts w:eastAsia="楷体_GB2312" w:hint="eastAsia"/>
                <w:sz w:val="28"/>
                <w:szCs w:val="28"/>
              </w:rPr>
              <w:t>仁虎</w:t>
            </w:r>
          </w:p>
        </w:tc>
        <w:tc>
          <w:tcPr>
            <w:tcW w:w="1928" w:type="dxa"/>
            <w:vAlign w:val="center"/>
          </w:tcPr>
          <w:p w:rsidR="00EE4986" w:rsidRDefault="00253C50">
            <w:pPr>
              <w:spacing w:line="480" w:lineRule="exact"/>
              <w:jc w:val="center"/>
              <w:rPr>
                <w:rFonts w:eastAsia="楷体_GB2312"/>
                <w:sz w:val="28"/>
                <w:szCs w:val="28"/>
              </w:rPr>
            </w:pPr>
            <w:r>
              <w:rPr>
                <w:rFonts w:eastAsia="楷体_GB2312" w:hint="eastAsia"/>
                <w:sz w:val="28"/>
                <w:szCs w:val="28"/>
              </w:rPr>
              <w:t>技术部</w:t>
            </w:r>
          </w:p>
        </w:tc>
        <w:tc>
          <w:tcPr>
            <w:tcW w:w="1244" w:type="dxa"/>
            <w:vAlign w:val="center"/>
          </w:tcPr>
          <w:p w:rsidR="00EE4986" w:rsidRDefault="00253C50">
            <w:pPr>
              <w:jc w:val="center"/>
            </w:pPr>
            <w:r>
              <w:rPr>
                <w:rFonts w:eastAsia="楷体_GB2312"/>
                <w:sz w:val="28"/>
                <w:szCs w:val="28"/>
              </w:rPr>
              <w:t>组员</w:t>
            </w:r>
          </w:p>
        </w:tc>
        <w:tc>
          <w:tcPr>
            <w:tcW w:w="3628" w:type="dxa"/>
            <w:tcBorders>
              <w:top w:val="single" w:sz="4" w:space="0" w:color="auto"/>
              <w:left w:val="single" w:sz="4" w:space="0" w:color="auto"/>
              <w:bottom w:val="single" w:sz="4" w:space="0" w:color="auto"/>
              <w:right w:val="single" w:sz="4" w:space="0" w:color="auto"/>
            </w:tcBorders>
            <w:vAlign w:val="center"/>
          </w:tcPr>
          <w:p w:rsidR="00EE4986" w:rsidRDefault="00253C50">
            <w:pPr>
              <w:spacing w:line="480" w:lineRule="exact"/>
              <w:jc w:val="center"/>
              <w:rPr>
                <w:rFonts w:eastAsia="楷体_GB2312"/>
                <w:sz w:val="28"/>
                <w:szCs w:val="28"/>
              </w:rPr>
            </w:pPr>
            <w:r>
              <w:rPr>
                <w:rFonts w:eastAsia="楷体_GB2312"/>
                <w:sz w:val="28"/>
                <w:szCs w:val="28"/>
              </w:rPr>
              <w:t>能源评审配合</w:t>
            </w:r>
          </w:p>
        </w:tc>
      </w:tr>
      <w:tr w:rsidR="00EE4986">
        <w:trPr>
          <w:trHeight w:hRule="exact" w:val="567"/>
          <w:jc w:val="center"/>
        </w:trPr>
        <w:tc>
          <w:tcPr>
            <w:tcW w:w="1896" w:type="dxa"/>
            <w:vAlign w:val="center"/>
          </w:tcPr>
          <w:p w:rsidR="00EE4986" w:rsidRDefault="00253C50">
            <w:pPr>
              <w:spacing w:line="480" w:lineRule="exact"/>
              <w:jc w:val="center"/>
              <w:rPr>
                <w:rFonts w:eastAsia="楷体_GB2312"/>
                <w:sz w:val="28"/>
                <w:szCs w:val="28"/>
              </w:rPr>
            </w:pPr>
            <w:r>
              <w:rPr>
                <w:rFonts w:eastAsia="楷体_GB2312" w:hint="eastAsia"/>
                <w:sz w:val="28"/>
                <w:szCs w:val="28"/>
              </w:rPr>
              <w:t>刘大威</w:t>
            </w:r>
          </w:p>
        </w:tc>
        <w:tc>
          <w:tcPr>
            <w:tcW w:w="1928" w:type="dxa"/>
            <w:vAlign w:val="center"/>
          </w:tcPr>
          <w:p w:rsidR="00EE4986" w:rsidRDefault="00253C50">
            <w:pPr>
              <w:spacing w:line="480" w:lineRule="exact"/>
              <w:jc w:val="center"/>
              <w:rPr>
                <w:rFonts w:eastAsia="楷体_GB2312"/>
                <w:sz w:val="28"/>
                <w:szCs w:val="28"/>
              </w:rPr>
            </w:pPr>
            <w:r>
              <w:rPr>
                <w:rFonts w:eastAsia="楷体_GB2312" w:hint="eastAsia"/>
                <w:sz w:val="28"/>
                <w:szCs w:val="28"/>
              </w:rPr>
              <w:t>供应部</w:t>
            </w:r>
          </w:p>
        </w:tc>
        <w:tc>
          <w:tcPr>
            <w:tcW w:w="1244" w:type="dxa"/>
            <w:vAlign w:val="center"/>
          </w:tcPr>
          <w:p w:rsidR="00EE4986" w:rsidRDefault="00253C50">
            <w:pPr>
              <w:jc w:val="center"/>
            </w:pPr>
            <w:r>
              <w:rPr>
                <w:rFonts w:eastAsia="楷体_GB2312"/>
                <w:sz w:val="28"/>
                <w:szCs w:val="28"/>
              </w:rPr>
              <w:t>组员</w:t>
            </w:r>
          </w:p>
        </w:tc>
        <w:tc>
          <w:tcPr>
            <w:tcW w:w="3628" w:type="dxa"/>
            <w:tcBorders>
              <w:top w:val="single" w:sz="4" w:space="0" w:color="auto"/>
              <w:left w:val="single" w:sz="4" w:space="0" w:color="auto"/>
              <w:bottom w:val="single" w:sz="4" w:space="0" w:color="auto"/>
              <w:right w:val="single" w:sz="4" w:space="0" w:color="auto"/>
            </w:tcBorders>
            <w:vAlign w:val="center"/>
          </w:tcPr>
          <w:p w:rsidR="00EE4986" w:rsidRDefault="00253C50">
            <w:pPr>
              <w:spacing w:line="480" w:lineRule="exact"/>
              <w:jc w:val="center"/>
              <w:rPr>
                <w:rFonts w:eastAsia="楷体_GB2312"/>
                <w:sz w:val="28"/>
                <w:szCs w:val="28"/>
              </w:rPr>
            </w:pPr>
            <w:r>
              <w:rPr>
                <w:rFonts w:eastAsia="楷体_GB2312"/>
                <w:sz w:val="28"/>
                <w:szCs w:val="28"/>
              </w:rPr>
              <w:t>能源评审配合</w:t>
            </w:r>
          </w:p>
        </w:tc>
      </w:tr>
      <w:tr w:rsidR="00EE4986">
        <w:trPr>
          <w:trHeight w:hRule="exact" w:val="567"/>
          <w:jc w:val="center"/>
        </w:trPr>
        <w:tc>
          <w:tcPr>
            <w:tcW w:w="1896" w:type="dxa"/>
            <w:vAlign w:val="center"/>
          </w:tcPr>
          <w:p w:rsidR="00EE4986" w:rsidRDefault="00253C50">
            <w:pPr>
              <w:spacing w:line="480" w:lineRule="exact"/>
              <w:jc w:val="center"/>
              <w:rPr>
                <w:rFonts w:eastAsia="楷体_GB2312"/>
                <w:sz w:val="28"/>
                <w:szCs w:val="28"/>
              </w:rPr>
            </w:pPr>
            <w:r>
              <w:rPr>
                <w:rFonts w:eastAsia="楷体_GB2312" w:hint="eastAsia"/>
                <w:sz w:val="28"/>
                <w:szCs w:val="28"/>
              </w:rPr>
              <w:t>张同松</w:t>
            </w:r>
          </w:p>
        </w:tc>
        <w:tc>
          <w:tcPr>
            <w:tcW w:w="1928" w:type="dxa"/>
            <w:vAlign w:val="center"/>
          </w:tcPr>
          <w:p w:rsidR="00EE4986" w:rsidRDefault="00253C50">
            <w:pPr>
              <w:spacing w:line="480" w:lineRule="exact"/>
              <w:jc w:val="center"/>
              <w:rPr>
                <w:rFonts w:eastAsia="楷体_GB2312"/>
                <w:sz w:val="28"/>
                <w:szCs w:val="28"/>
              </w:rPr>
            </w:pPr>
            <w:r>
              <w:rPr>
                <w:rFonts w:eastAsia="楷体_GB2312" w:hint="eastAsia"/>
                <w:sz w:val="28"/>
                <w:szCs w:val="28"/>
              </w:rPr>
              <w:t>质保部</w:t>
            </w:r>
          </w:p>
        </w:tc>
        <w:tc>
          <w:tcPr>
            <w:tcW w:w="1244" w:type="dxa"/>
            <w:vAlign w:val="center"/>
          </w:tcPr>
          <w:p w:rsidR="00EE4986" w:rsidRDefault="00253C50">
            <w:pPr>
              <w:jc w:val="center"/>
            </w:pPr>
            <w:r>
              <w:rPr>
                <w:rFonts w:eastAsia="楷体_GB2312"/>
                <w:sz w:val="28"/>
                <w:szCs w:val="28"/>
              </w:rPr>
              <w:t>组员</w:t>
            </w:r>
          </w:p>
        </w:tc>
        <w:tc>
          <w:tcPr>
            <w:tcW w:w="3628" w:type="dxa"/>
            <w:tcBorders>
              <w:top w:val="single" w:sz="4" w:space="0" w:color="auto"/>
              <w:left w:val="single" w:sz="4" w:space="0" w:color="auto"/>
              <w:bottom w:val="single" w:sz="4" w:space="0" w:color="auto"/>
              <w:right w:val="single" w:sz="4" w:space="0" w:color="auto"/>
            </w:tcBorders>
            <w:vAlign w:val="center"/>
          </w:tcPr>
          <w:p w:rsidR="00EE4986" w:rsidRDefault="00253C50">
            <w:pPr>
              <w:spacing w:line="480" w:lineRule="exact"/>
              <w:jc w:val="center"/>
              <w:rPr>
                <w:rFonts w:eastAsia="楷体_GB2312"/>
                <w:sz w:val="28"/>
                <w:szCs w:val="28"/>
              </w:rPr>
            </w:pPr>
            <w:r>
              <w:rPr>
                <w:rFonts w:eastAsia="楷体_GB2312"/>
                <w:sz w:val="28"/>
                <w:szCs w:val="28"/>
              </w:rPr>
              <w:t>能源评审配合</w:t>
            </w:r>
          </w:p>
        </w:tc>
      </w:tr>
      <w:tr w:rsidR="00EE4986">
        <w:trPr>
          <w:trHeight w:hRule="exact" w:val="567"/>
          <w:jc w:val="center"/>
        </w:trPr>
        <w:tc>
          <w:tcPr>
            <w:tcW w:w="1896" w:type="dxa"/>
            <w:vAlign w:val="center"/>
          </w:tcPr>
          <w:p w:rsidR="00EE4986" w:rsidRDefault="00253C50">
            <w:pPr>
              <w:spacing w:line="480" w:lineRule="exact"/>
              <w:jc w:val="center"/>
              <w:rPr>
                <w:rFonts w:eastAsia="楷体_GB2312"/>
                <w:sz w:val="28"/>
                <w:szCs w:val="28"/>
              </w:rPr>
            </w:pPr>
            <w:proofErr w:type="gramStart"/>
            <w:r>
              <w:rPr>
                <w:rFonts w:eastAsia="楷体_GB2312" w:hint="eastAsia"/>
                <w:sz w:val="28"/>
                <w:szCs w:val="28"/>
              </w:rPr>
              <w:t>柏峰</w:t>
            </w:r>
            <w:proofErr w:type="gramEnd"/>
          </w:p>
        </w:tc>
        <w:tc>
          <w:tcPr>
            <w:tcW w:w="1928" w:type="dxa"/>
            <w:vAlign w:val="center"/>
          </w:tcPr>
          <w:p w:rsidR="00EE4986" w:rsidRDefault="00253C50">
            <w:pPr>
              <w:spacing w:line="480" w:lineRule="exact"/>
              <w:jc w:val="center"/>
              <w:rPr>
                <w:rFonts w:eastAsia="楷体_GB2312"/>
                <w:sz w:val="28"/>
                <w:szCs w:val="28"/>
              </w:rPr>
            </w:pPr>
            <w:r>
              <w:rPr>
                <w:rFonts w:eastAsia="楷体_GB2312" w:hint="eastAsia"/>
                <w:sz w:val="28"/>
                <w:szCs w:val="28"/>
              </w:rPr>
              <w:t>安环部</w:t>
            </w:r>
          </w:p>
        </w:tc>
        <w:tc>
          <w:tcPr>
            <w:tcW w:w="1244" w:type="dxa"/>
            <w:vAlign w:val="center"/>
          </w:tcPr>
          <w:p w:rsidR="00EE4986" w:rsidRDefault="00253C50">
            <w:pPr>
              <w:jc w:val="center"/>
            </w:pPr>
            <w:r>
              <w:rPr>
                <w:rFonts w:eastAsia="楷体_GB2312"/>
                <w:sz w:val="28"/>
                <w:szCs w:val="28"/>
              </w:rPr>
              <w:t>组员</w:t>
            </w:r>
          </w:p>
        </w:tc>
        <w:tc>
          <w:tcPr>
            <w:tcW w:w="3628" w:type="dxa"/>
            <w:tcBorders>
              <w:top w:val="single" w:sz="4" w:space="0" w:color="auto"/>
              <w:left w:val="single" w:sz="4" w:space="0" w:color="auto"/>
              <w:bottom w:val="single" w:sz="4" w:space="0" w:color="auto"/>
              <w:right w:val="single" w:sz="4" w:space="0" w:color="auto"/>
            </w:tcBorders>
            <w:vAlign w:val="center"/>
          </w:tcPr>
          <w:p w:rsidR="00EE4986" w:rsidRDefault="00253C50">
            <w:pPr>
              <w:spacing w:line="480" w:lineRule="exact"/>
              <w:jc w:val="center"/>
              <w:rPr>
                <w:rFonts w:eastAsia="楷体_GB2312"/>
                <w:sz w:val="28"/>
                <w:szCs w:val="28"/>
              </w:rPr>
            </w:pPr>
            <w:r>
              <w:rPr>
                <w:rFonts w:eastAsia="楷体_GB2312"/>
                <w:sz w:val="28"/>
                <w:szCs w:val="28"/>
              </w:rPr>
              <w:t>能源评审配合</w:t>
            </w:r>
          </w:p>
        </w:tc>
      </w:tr>
      <w:tr w:rsidR="00EE4986">
        <w:trPr>
          <w:trHeight w:hRule="exact" w:val="567"/>
          <w:jc w:val="center"/>
        </w:trPr>
        <w:tc>
          <w:tcPr>
            <w:tcW w:w="1896" w:type="dxa"/>
            <w:vAlign w:val="center"/>
          </w:tcPr>
          <w:p w:rsidR="00EE4986" w:rsidRDefault="00253C50">
            <w:pPr>
              <w:spacing w:line="480" w:lineRule="exact"/>
              <w:jc w:val="center"/>
              <w:rPr>
                <w:rFonts w:eastAsia="楷体_GB2312"/>
                <w:sz w:val="28"/>
                <w:szCs w:val="28"/>
              </w:rPr>
            </w:pPr>
            <w:proofErr w:type="gramStart"/>
            <w:r>
              <w:rPr>
                <w:rFonts w:eastAsia="楷体_GB2312" w:hint="eastAsia"/>
                <w:sz w:val="28"/>
                <w:szCs w:val="28"/>
              </w:rPr>
              <w:t>华敏芳</w:t>
            </w:r>
            <w:proofErr w:type="gramEnd"/>
          </w:p>
        </w:tc>
        <w:tc>
          <w:tcPr>
            <w:tcW w:w="1928" w:type="dxa"/>
            <w:vAlign w:val="center"/>
          </w:tcPr>
          <w:p w:rsidR="00EE4986" w:rsidRDefault="00253C50">
            <w:pPr>
              <w:spacing w:line="480" w:lineRule="exact"/>
              <w:jc w:val="center"/>
              <w:rPr>
                <w:rFonts w:eastAsia="楷体_GB2312"/>
                <w:sz w:val="28"/>
                <w:szCs w:val="28"/>
              </w:rPr>
            </w:pPr>
            <w:r>
              <w:rPr>
                <w:rFonts w:eastAsia="楷体_GB2312" w:hint="eastAsia"/>
                <w:sz w:val="28"/>
                <w:szCs w:val="28"/>
              </w:rPr>
              <w:t>财务部</w:t>
            </w:r>
          </w:p>
        </w:tc>
        <w:tc>
          <w:tcPr>
            <w:tcW w:w="1244" w:type="dxa"/>
            <w:vAlign w:val="center"/>
          </w:tcPr>
          <w:p w:rsidR="00EE4986" w:rsidRDefault="00253C50">
            <w:pPr>
              <w:jc w:val="center"/>
            </w:pPr>
            <w:r>
              <w:rPr>
                <w:rFonts w:eastAsia="楷体_GB2312"/>
                <w:sz w:val="28"/>
                <w:szCs w:val="28"/>
              </w:rPr>
              <w:t>组员</w:t>
            </w:r>
          </w:p>
        </w:tc>
        <w:tc>
          <w:tcPr>
            <w:tcW w:w="3628" w:type="dxa"/>
            <w:tcBorders>
              <w:top w:val="single" w:sz="4" w:space="0" w:color="auto"/>
              <w:left w:val="single" w:sz="4" w:space="0" w:color="auto"/>
              <w:bottom w:val="single" w:sz="4" w:space="0" w:color="auto"/>
              <w:right w:val="single" w:sz="4" w:space="0" w:color="auto"/>
            </w:tcBorders>
            <w:vAlign w:val="center"/>
          </w:tcPr>
          <w:p w:rsidR="00EE4986" w:rsidRDefault="00253C50">
            <w:pPr>
              <w:spacing w:line="480" w:lineRule="exact"/>
              <w:jc w:val="center"/>
              <w:rPr>
                <w:rFonts w:eastAsia="楷体_GB2312"/>
                <w:sz w:val="28"/>
                <w:szCs w:val="28"/>
              </w:rPr>
            </w:pPr>
            <w:r>
              <w:rPr>
                <w:rFonts w:eastAsia="楷体_GB2312"/>
                <w:sz w:val="28"/>
                <w:szCs w:val="28"/>
              </w:rPr>
              <w:t>能源评审配合</w:t>
            </w:r>
          </w:p>
        </w:tc>
      </w:tr>
      <w:tr w:rsidR="00EE4986">
        <w:trPr>
          <w:trHeight w:hRule="exact" w:val="567"/>
          <w:jc w:val="center"/>
        </w:trPr>
        <w:tc>
          <w:tcPr>
            <w:tcW w:w="1896" w:type="dxa"/>
            <w:vAlign w:val="center"/>
          </w:tcPr>
          <w:p w:rsidR="00EE4986" w:rsidRDefault="00253C50">
            <w:pPr>
              <w:spacing w:line="480" w:lineRule="exact"/>
              <w:jc w:val="center"/>
              <w:rPr>
                <w:rFonts w:eastAsia="楷体_GB2312"/>
                <w:sz w:val="28"/>
                <w:szCs w:val="28"/>
              </w:rPr>
            </w:pPr>
            <w:r>
              <w:rPr>
                <w:rFonts w:eastAsia="楷体_GB2312" w:hint="eastAsia"/>
                <w:sz w:val="28"/>
                <w:szCs w:val="28"/>
              </w:rPr>
              <w:t>采购部</w:t>
            </w:r>
          </w:p>
        </w:tc>
        <w:tc>
          <w:tcPr>
            <w:tcW w:w="1928" w:type="dxa"/>
            <w:vAlign w:val="center"/>
          </w:tcPr>
          <w:p w:rsidR="00EE4986" w:rsidRDefault="00253C50">
            <w:pPr>
              <w:spacing w:line="480" w:lineRule="exact"/>
              <w:jc w:val="center"/>
              <w:rPr>
                <w:rFonts w:eastAsia="楷体_GB2312"/>
                <w:sz w:val="28"/>
                <w:szCs w:val="28"/>
              </w:rPr>
            </w:pPr>
            <w:r>
              <w:rPr>
                <w:rFonts w:eastAsia="楷体_GB2312" w:hint="eastAsia"/>
                <w:sz w:val="28"/>
                <w:szCs w:val="28"/>
              </w:rPr>
              <w:t>奚礼峰</w:t>
            </w:r>
          </w:p>
        </w:tc>
        <w:tc>
          <w:tcPr>
            <w:tcW w:w="1244" w:type="dxa"/>
            <w:vAlign w:val="center"/>
          </w:tcPr>
          <w:p w:rsidR="00EE4986" w:rsidRDefault="00253C50">
            <w:pPr>
              <w:jc w:val="center"/>
            </w:pPr>
            <w:r>
              <w:rPr>
                <w:rFonts w:eastAsia="楷体_GB2312"/>
                <w:sz w:val="28"/>
                <w:szCs w:val="28"/>
              </w:rPr>
              <w:t>组员</w:t>
            </w:r>
          </w:p>
        </w:tc>
        <w:tc>
          <w:tcPr>
            <w:tcW w:w="3628" w:type="dxa"/>
            <w:tcBorders>
              <w:top w:val="single" w:sz="4" w:space="0" w:color="auto"/>
              <w:left w:val="single" w:sz="4" w:space="0" w:color="auto"/>
              <w:bottom w:val="single" w:sz="4" w:space="0" w:color="auto"/>
              <w:right w:val="single" w:sz="4" w:space="0" w:color="auto"/>
            </w:tcBorders>
            <w:vAlign w:val="center"/>
          </w:tcPr>
          <w:p w:rsidR="00EE4986" w:rsidRDefault="00253C50">
            <w:pPr>
              <w:spacing w:line="480" w:lineRule="exact"/>
              <w:jc w:val="center"/>
              <w:rPr>
                <w:rFonts w:eastAsia="楷体_GB2312"/>
                <w:sz w:val="28"/>
                <w:szCs w:val="28"/>
              </w:rPr>
            </w:pPr>
            <w:r>
              <w:rPr>
                <w:rFonts w:eastAsia="楷体_GB2312"/>
                <w:sz w:val="28"/>
                <w:szCs w:val="28"/>
              </w:rPr>
              <w:t>能源评审配合</w:t>
            </w:r>
          </w:p>
        </w:tc>
      </w:tr>
      <w:tr w:rsidR="00EE4986">
        <w:trPr>
          <w:trHeight w:hRule="exact" w:val="567"/>
          <w:jc w:val="center"/>
        </w:trPr>
        <w:tc>
          <w:tcPr>
            <w:tcW w:w="1896" w:type="dxa"/>
            <w:vAlign w:val="center"/>
          </w:tcPr>
          <w:p w:rsidR="00EE4986" w:rsidRDefault="00253C50">
            <w:pPr>
              <w:spacing w:line="480" w:lineRule="exact"/>
              <w:jc w:val="center"/>
              <w:rPr>
                <w:rFonts w:eastAsia="楷体_GB2312"/>
                <w:sz w:val="28"/>
                <w:szCs w:val="28"/>
              </w:rPr>
            </w:pPr>
            <w:r>
              <w:rPr>
                <w:rFonts w:eastAsia="楷体_GB2312" w:hint="eastAsia"/>
                <w:sz w:val="28"/>
                <w:szCs w:val="28"/>
              </w:rPr>
              <w:t>张小东</w:t>
            </w:r>
          </w:p>
        </w:tc>
        <w:tc>
          <w:tcPr>
            <w:tcW w:w="1928" w:type="dxa"/>
            <w:vAlign w:val="center"/>
          </w:tcPr>
          <w:p w:rsidR="00EE4986" w:rsidRDefault="00253C50">
            <w:pPr>
              <w:spacing w:line="480" w:lineRule="exact"/>
              <w:jc w:val="center"/>
              <w:rPr>
                <w:rFonts w:eastAsia="楷体_GB2312"/>
                <w:sz w:val="28"/>
                <w:szCs w:val="28"/>
              </w:rPr>
            </w:pPr>
            <w:r>
              <w:rPr>
                <w:rFonts w:eastAsia="楷体_GB2312" w:hint="eastAsia"/>
                <w:sz w:val="28"/>
                <w:szCs w:val="28"/>
              </w:rPr>
              <w:t>公司办</w:t>
            </w:r>
          </w:p>
        </w:tc>
        <w:tc>
          <w:tcPr>
            <w:tcW w:w="1244" w:type="dxa"/>
            <w:vAlign w:val="center"/>
          </w:tcPr>
          <w:p w:rsidR="00EE4986" w:rsidRDefault="00253C50">
            <w:pPr>
              <w:jc w:val="center"/>
            </w:pPr>
            <w:r>
              <w:rPr>
                <w:rFonts w:eastAsia="楷体_GB2312"/>
                <w:sz w:val="28"/>
                <w:szCs w:val="28"/>
              </w:rPr>
              <w:t>组员</w:t>
            </w:r>
          </w:p>
        </w:tc>
        <w:tc>
          <w:tcPr>
            <w:tcW w:w="3628" w:type="dxa"/>
            <w:tcBorders>
              <w:top w:val="single" w:sz="4" w:space="0" w:color="auto"/>
              <w:left w:val="single" w:sz="4" w:space="0" w:color="auto"/>
              <w:bottom w:val="single" w:sz="4" w:space="0" w:color="auto"/>
              <w:right w:val="single" w:sz="4" w:space="0" w:color="auto"/>
            </w:tcBorders>
            <w:vAlign w:val="center"/>
          </w:tcPr>
          <w:p w:rsidR="00EE4986" w:rsidRDefault="00253C50">
            <w:pPr>
              <w:spacing w:line="480" w:lineRule="exact"/>
              <w:jc w:val="center"/>
              <w:rPr>
                <w:rFonts w:eastAsia="楷体_GB2312"/>
                <w:sz w:val="28"/>
                <w:szCs w:val="28"/>
              </w:rPr>
            </w:pPr>
            <w:r>
              <w:rPr>
                <w:rFonts w:eastAsia="楷体_GB2312"/>
                <w:sz w:val="28"/>
                <w:szCs w:val="28"/>
              </w:rPr>
              <w:t>能源评审配合</w:t>
            </w:r>
          </w:p>
        </w:tc>
      </w:tr>
      <w:tr w:rsidR="00EE4986">
        <w:trPr>
          <w:trHeight w:hRule="exact" w:val="567"/>
          <w:jc w:val="center"/>
        </w:trPr>
        <w:tc>
          <w:tcPr>
            <w:tcW w:w="1896" w:type="dxa"/>
            <w:vAlign w:val="center"/>
          </w:tcPr>
          <w:p w:rsidR="00EE4986" w:rsidRDefault="00253C50">
            <w:pPr>
              <w:spacing w:line="480" w:lineRule="exact"/>
              <w:jc w:val="center"/>
              <w:rPr>
                <w:rFonts w:eastAsia="楷体_GB2312"/>
                <w:sz w:val="28"/>
                <w:szCs w:val="28"/>
              </w:rPr>
            </w:pPr>
            <w:r>
              <w:rPr>
                <w:rFonts w:eastAsia="楷体_GB2312" w:hint="eastAsia"/>
                <w:sz w:val="28"/>
                <w:szCs w:val="28"/>
              </w:rPr>
              <w:t>陈晨</w:t>
            </w:r>
          </w:p>
        </w:tc>
        <w:tc>
          <w:tcPr>
            <w:tcW w:w="1928" w:type="dxa"/>
            <w:vAlign w:val="center"/>
          </w:tcPr>
          <w:p w:rsidR="00EE4986" w:rsidRDefault="00253C50">
            <w:pPr>
              <w:spacing w:line="480" w:lineRule="exact"/>
              <w:jc w:val="center"/>
              <w:rPr>
                <w:rFonts w:eastAsia="楷体_GB2312"/>
                <w:sz w:val="28"/>
                <w:szCs w:val="28"/>
              </w:rPr>
            </w:pPr>
            <w:r>
              <w:rPr>
                <w:rFonts w:eastAsia="楷体_GB2312" w:hint="eastAsia"/>
                <w:sz w:val="28"/>
                <w:szCs w:val="28"/>
              </w:rPr>
              <w:t>人事部</w:t>
            </w:r>
          </w:p>
        </w:tc>
        <w:tc>
          <w:tcPr>
            <w:tcW w:w="1244" w:type="dxa"/>
            <w:vAlign w:val="center"/>
          </w:tcPr>
          <w:p w:rsidR="00EE4986" w:rsidRDefault="00253C50">
            <w:pPr>
              <w:jc w:val="center"/>
            </w:pPr>
            <w:r>
              <w:rPr>
                <w:rFonts w:eastAsia="楷体_GB2312"/>
                <w:sz w:val="28"/>
                <w:szCs w:val="28"/>
              </w:rPr>
              <w:t>组员</w:t>
            </w:r>
          </w:p>
        </w:tc>
        <w:tc>
          <w:tcPr>
            <w:tcW w:w="3628" w:type="dxa"/>
            <w:tcBorders>
              <w:top w:val="single" w:sz="4" w:space="0" w:color="auto"/>
              <w:left w:val="single" w:sz="4" w:space="0" w:color="auto"/>
              <w:bottom w:val="single" w:sz="4" w:space="0" w:color="auto"/>
              <w:right w:val="single" w:sz="4" w:space="0" w:color="auto"/>
            </w:tcBorders>
            <w:vAlign w:val="center"/>
          </w:tcPr>
          <w:p w:rsidR="00EE4986" w:rsidRDefault="00253C50">
            <w:pPr>
              <w:spacing w:line="480" w:lineRule="exact"/>
              <w:jc w:val="center"/>
              <w:rPr>
                <w:rFonts w:eastAsia="楷体_GB2312"/>
                <w:sz w:val="28"/>
                <w:szCs w:val="28"/>
              </w:rPr>
            </w:pPr>
            <w:r>
              <w:rPr>
                <w:rFonts w:eastAsia="楷体_GB2312"/>
                <w:sz w:val="28"/>
                <w:szCs w:val="28"/>
              </w:rPr>
              <w:t>能源评审配合</w:t>
            </w:r>
          </w:p>
        </w:tc>
      </w:tr>
      <w:tr w:rsidR="00EE4986">
        <w:trPr>
          <w:trHeight w:hRule="exact" w:val="567"/>
          <w:jc w:val="center"/>
        </w:trPr>
        <w:tc>
          <w:tcPr>
            <w:tcW w:w="1896" w:type="dxa"/>
            <w:vAlign w:val="center"/>
          </w:tcPr>
          <w:p w:rsidR="00EE4986" w:rsidRDefault="00EE4986">
            <w:pPr>
              <w:spacing w:line="240" w:lineRule="atLeast"/>
              <w:jc w:val="center"/>
              <w:rPr>
                <w:rFonts w:ascii="宋体" w:hAnsi="宋体" w:cs="宋体"/>
                <w:sz w:val="24"/>
              </w:rPr>
            </w:pPr>
          </w:p>
        </w:tc>
        <w:tc>
          <w:tcPr>
            <w:tcW w:w="1928" w:type="dxa"/>
            <w:vAlign w:val="center"/>
          </w:tcPr>
          <w:p w:rsidR="00EE4986" w:rsidRDefault="00EE4986">
            <w:pPr>
              <w:spacing w:line="240" w:lineRule="atLeast"/>
              <w:jc w:val="center"/>
              <w:rPr>
                <w:rFonts w:ascii="宋体" w:hAnsi="宋体" w:cs="宋体"/>
                <w:sz w:val="24"/>
              </w:rPr>
            </w:pPr>
          </w:p>
        </w:tc>
        <w:tc>
          <w:tcPr>
            <w:tcW w:w="1244" w:type="dxa"/>
            <w:vAlign w:val="center"/>
          </w:tcPr>
          <w:p w:rsidR="00EE4986" w:rsidRDefault="00EE4986">
            <w:pPr>
              <w:spacing w:line="240" w:lineRule="atLeast"/>
              <w:jc w:val="center"/>
              <w:rPr>
                <w:rFonts w:ascii="宋体" w:hAnsi="宋体" w:cs="宋体"/>
                <w:sz w:val="24"/>
              </w:rPr>
            </w:pPr>
          </w:p>
        </w:tc>
        <w:tc>
          <w:tcPr>
            <w:tcW w:w="3628" w:type="dxa"/>
            <w:tcBorders>
              <w:top w:val="single" w:sz="4" w:space="0" w:color="auto"/>
              <w:left w:val="single" w:sz="4" w:space="0" w:color="auto"/>
              <w:bottom w:val="single" w:sz="4" w:space="0" w:color="auto"/>
              <w:right w:val="single" w:sz="4" w:space="0" w:color="auto"/>
            </w:tcBorders>
            <w:vAlign w:val="center"/>
          </w:tcPr>
          <w:p w:rsidR="00EE4986" w:rsidRDefault="00EE4986">
            <w:pPr>
              <w:spacing w:line="480" w:lineRule="exact"/>
              <w:jc w:val="center"/>
              <w:rPr>
                <w:rFonts w:eastAsia="楷体_GB2312"/>
                <w:sz w:val="28"/>
                <w:szCs w:val="28"/>
              </w:rPr>
            </w:pPr>
          </w:p>
        </w:tc>
      </w:tr>
      <w:tr w:rsidR="00EE4986">
        <w:trPr>
          <w:trHeight w:hRule="exact" w:val="567"/>
          <w:jc w:val="center"/>
        </w:trPr>
        <w:tc>
          <w:tcPr>
            <w:tcW w:w="1896" w:type="dxa"/>
            <w:vAlign w:val="center"/>
          </w:tcPr>
          <w:p w:rsidR="00EE4986" w:rsidRDefault="00EE4986">
            <w:pPr>
              <w:spacing w:line="240" w:lineRule="atLeast"/>
              <w:jc w:val="center"/>
              <w:rPr>
                <w:rFonts w:ascii="宋体" w:hAnsi="宋体" w:cs="宋体"/>
                <w:sz w:val="24"/>
              </w:rPr>
            </w:pPr>
          </w:p>
        </w:tc>
        <w:tc>
          <w:tcPr>
            <w:tcW w:w="1928" w:type="dxa"/>
            <w:vAlign w:val="center"/>
          </w:tcPr>
          <w:p w:rsidR="00EE4986" w:rsidRDefault="00EE4986">
            <w:pPr>
              <w:spacing w:line="240" w:lineRule="atLeast"/>
              <w:jc w:val="center"/>
              <w:rPr>
                <w:rFonts w:ascii="宋体" w:hAnsi="宋体" w:cs="宋体"/>
                <w:sz w:val="24"/>
              </w:rPr>
            </w:pPr>
          </w:p>
        </w:tc>
        <w:tc>
          <w:tcPr>
            <w:tcW w:w="1244" w:type="dxa"/>
            <w:vAlign w:val="center"/>
          </w:tcPr>
          <w:p w:rsidR="00EE4986" w:rsidRDefault="00EE4986">
            <w:pPr>
              <w:spacing w:line="240" w:lineRule="atLeast"/>
              <w:jc w:val="center"/>
              <w:rPr>
                <w:rFonts w:ascii="宋体" w:hAnsi="宋体" w:cs="宋体"/>
                <w:sz w:val="24"/>
              </w:rPr>
            </w:pPr>
          </w:p>
        </w:tc>
        <w:tc>
          <w:tcPr>
            <w:tcW w:w="3628" w:type="dxa"/>
            <w:tcBorders>
              <w:top w:val="single" w:sz="4" w:space="0" w:color="auto"/>
              <w:left w:val="single" w:sz="4" w:space="0" w:color="auto"/>
              <w:bottom w:val="single" w:sz="4" w:space="0" w:color="auto"/>
              <w:right w:val="single" w:sz="4" w:space="0" w:color="auto"/>
            </w:tcBorders>
            <w:vAlign w:val="center"/>
          </w:tcPr>
          <w:p w:rsidR="00EE4986" w:rsidRDefault="00EE4986">
            <w:pPr>
              <w:spacing w:line="480" w:lineRule="exact"/>
              <w:jc w:val="center"/>
              <w:rPr>
                <w:rFonts w:eastAsia="楷体_GB2312"/>
                <w:sz w:val="28"/>
                <w:szCs w:val="28"/>
              </w:rPr>
            </w:pPr>
          </w:p>
        </w:tc>
      </w:tr>
      <w:tr w:rsidR="00EE4986">
        <w:trPr>
          <w:trHeight w:hRule="exact" w:val="567"/>
          <w:jc w:val="center"/>
        </w:trPr>
        <w:tc>
          <w:tcPr>
            <w:tcW w:w="1896" w:type="dxa"/>
            <w:vAlign w:val="center"/>
          </w:tcPr>
          <w:p w:rsidR="00EE4986" w:rsidRDefault="00EE4986">
            <w:pPr>
              <w:spacing w:line="240" w:lineRule="atLeast"/>
              <w:jc w:val="center"/>
              <w:rPr>
                <w:rFonts w:ascii="宋体" w:hAnsi="宋体" w:cs="宋体"/>
                <w:sz w:val="24"/>
              </w:rPr>
            </w:pPr>
          </w:p>
        </w:tc>
        <w:tc>
          <w:tcPr>
            <w:tcW w:w="1928" w:type="dxa"/>
            <w:vAlign w:val="center"/>
          </w:tcPr>
          <w:p w:rsidR="00EE4986" w:rsidRDefault="00EE4986">
            <w:pPr>
              <w:spacing w:line="240" w:lineRule="atLeast"/>
              <w:jc w:val="center"/>
              <w:rPr>
                <w:rFonts w:ascii="宋体" w:hAnsi="宋体" w:cs="宋体"/>
                <w:sz w:val="24"/>
              </w:rPr>
            </w:pPr>
          </w:p>
        </w:tc>
        <w:tc>
          <w:tcPr>
            <w:tcW w:w="1244" w:type="dxa"/>
            <w:vAlign w:val="center"/>
          </w:tcPr>
          <w:p w:rsidR="00EE4986" w:rsidRDefault="00EE4986">
            <w:pPr>
              <w:spacing w:line="240" w:lineRule="atLeast"/>
              <w:jc w:val="center"/>
              <w:rPr>
                <w:rFonts w:ascii="宋体" w:hAnsi="宋体" w:cs="宋体"/>
                <w:sz w:val="24"/>
              </w:rPr>
            </w:pPr>
          </w:p>
        </w:tc>
        <w:tc>
          <w:tcPr>
            <w:tcW w:w="3628" w:type="dxa"/>
            <w:tcBorders>
              <w:top w:val="single" w:sz="4" w:space="0" w:color="auto"/>
              <w:left w:val="single" w:sz="4" w:space="0" w:color="auto"/>
              <w:bottom w:val="single" w:sz="4" w:space="0" w:color="auto"/>
              <w:right w:val="single" w:sz="4" w:space="0" w:color="auto"/>
            </w:tcBorders>
            <w:vAlign w:val="center"/>
          </w:tcPr>
          <w:p w:rsidR="00EE4986" w:rsidRDefault="00EE4986">
            <w:pPr>
              <w:spacing w:line="480" w:lineRule="exact"/>
              <w:jc w:val="center"/>
              <w:rPr>
                <w:rFonts w:eastAsia="楷体_GB2312"/>
                <w:sz w:val="28"/>
                <w:szCs w:val="28"/>
              </w:rPr>
            </w:pPr>
          </w:p>
        </w:tc>
      </w:tr>
      <w:tr w:rsidR="00EE4986">
        <w:trPr>
          <w:trHeight w:hRule="exact" w:val="567"/>
          <w:jc w:val="center"/>
        </w:trPr>
        <w:tc>
          <w:tcPr>
            <w:tcW w:w="1896" w:type="dxa"/>
            <w:vAlign w:val="center"/>
          </w:tcPr>
          <w:p w:rsidR="00EE4986" w:rsidRDefault="00EE4986">
            <w:pPr>
              <w:spacing w:line="240" w:lineRule="atLeast"/>
              <w:jc w:val="center"/>
              <w:rPr>
                <w:rFonts w:ascii="宋体" w:hAnsi="宋体" w:cs="宋体"/>
                <w:sz w:val="24"/>
              </w:rPr>
            </w:pPr>
          </w:p>
        </w:tc>
        <w:tc>
          <w:tcPr>
            <w:tcW w:w="1928" w:type="dxa"/>
            <w:vAlign w:val="center"/>
          </w:tcPr>
          <w:p w:rsidR="00EE4986" w:rsidRDefault="00EE4986">
            <w:pPr>
              <w:spacing w:line="240" w:lineRule="atLeast"/>
              <w:jc w:val="center"/>
              <w:rPr>
                <w:rFonts w:ascii="宋体" w:hAnsi="宋体" w:cs="宋体"/>
                <w:sz w:val="24"/>
              </w:rPr>
            </w:pPr>
          </w:p>
        </w:tc>
        <w:tc>
          <w:tcPr>
            <w:tcW w:w="1244" w:type="dxa"/>
            <w:vAlign w:val="center"/>
          </w:tcPr>
          <w:p w:rsidR="00EE4986" w:rsidRDefault="00EE4986">
            <w:pPr>
              <w:spacing w:line="240" w:lineRule="atLeast"/>
              <w:jc w:val="center"/>
              <w:rPr>
                <w:rFonts w:ascii="宋体" w:hAnsi="宋体" w:cs="宋体"/>
                <w:sz w:val="24"/>
              </w:rPr>
            </w:pPr>
          </w:p>
        </w:tc>
        <w:tc>
          <w:tcPr>
            <w:tcW w:w="3628" w:type="dxa"/>
            <w:tcBorders>
              <w:top w:val="single" w:sz="4" w:space="0" w:color="auto"/>
              <w:left w:val="single" w:sz="4" w:space="0" w:color="auto"/>
              <w:bottom w:val="single" w:sz="4" w:space="0" w:color="auto"/>
              <w:right w:val="single" w:sz="4" w:space="0" w:color="auto"/>
            </w:tcBorders>
            <w:vAlign w:val="center"/>
          </w:tcPr>
          <w:p w:rsidR="00EE4986" w:rsidRDefault="00EE4986">
            <w:pPr>
              <w:spacing w:line="480" w:lineRule="exact"/>
              <w:jc w:val="center"/>
              <w:rPr>
                <w:rFonts w:eastAsia="楷体_GB2312"/>
                <w:sz w:val="28"/>
                <w:szCs w:val="28"/>
              </w:rPr>
            </w:pPr>
          </w:p>
        </w:tc>
      </w:tr>
      <w:tr w:rsidR="00EE4986">
        <w:trPr>
          <w:trHeight w:hRule="exact" w:val="567"/>
          <w:jc w:val="center"/>
        </w:trPr>
        <w:tc>
          <w:tcPr>
            <w:tcW w:w="1896" w:type="dxa"/>
            <w:vAlign w:val="center"/>
          </w:tcPr>
          <w:p w:rsidR="00EE4986" w:rsidRDefault="00EE4986">
            <w:pPr>
              <w:spacing w:line="240" w:lineRule="atLeast"/>
              <w:jc w:val="center"/>
              <w:rPr>
                <w:rFonts w:ascii="宋体" w:hAnsi="宋体" w:cs="宋体"/>
                <w:sz w:val="24"/>
              </w:rPr>
            </w:pPr>
          </w:p>
        </w:tc>
        <w:tc>
          <w:tcPr>
            <w:tcW w:w="1928" w:type="dxa"/>
            <w:vAlign w:val="center"/>
          </w:tcPr>
          <w:p w:rsidR="00EE4986" w:rsidRDefault="00EE4986">
            <w:pPr>
              <w:spacing w:line="240" w:lineRule="atLeast"/>
              <w:jc w:val="center"/>
              <w:rPr>
                <w:rFonts w:ascii="宋体" w:hAnsi="宋体" w:cs="宋体"/>
                <w:sz w:val="24"/>
              </w:rPr>
            </w:pPr>
          </w:p>
        </w:tc>
        <w:tc>
          <w:tcPr>
            <w:tcW w:w="1244" w:type="dxa"/>
            <w:vAlign w:val="center"/>
          </w:tcPr>
          <w:p w:rsidR="00EE4986" w:rsidRDefault="00EE4986">
            <w:pPr>
              <w:spacing w:line="240" w:lineRule="atLeast"/>
              <w:jc w:val="center"/>
              <w:rPr>
                <w:rFonts w:ascii="宋体" w:hAnsi="宋体" w:cs="宋体"/>
                <w:sz w:val="24"/>
              </w:rPr>
            </w:pPr>
          </w:p>
        </w:tc>
        <w:tc>
          <w:tcPr>
            <w:tcW w:w="3628" w:type="dxa"/>
            <w:tcBorders>
              <w:top w:val="single" w:sz="4" w:space="0" w:color="auto"/>
              <w:left w:val="single" w:sz="4" w:space="0" w:color="auto"/>
              <w:bottom w:val="single" w:sz="4" w:space="0" w:color="auto"/>
              <w:right w:val="single" w:sz="4" w:space="0" w:color="auto"/>
            </w:tcBorders>
            <w:vAlign w:val="center"/>
          </w:tcPr>
          <w:p w:rsidR="00EE4986" w:rsidRDefault="00EE4986">
            <w:pPr>
              <w:spacing w:line="480" w:lineRule="exact"/>
              <w:jc w:val="center"/>
              <w:rPr>
                <w:rFonts w:eastAsia="楷体_GB2312"/>
                <w:sz w:val="28"/>
                <w:szCs w:val="28"/>
              </w:rPr>
            </w:pPr>
          </w:p>
        </w:tc>
      </w:tr>
      <w:tr w:rsidR="00EE4986">
        <w:trPr>
          <w:trHeight w:hRule="exact" w:val="567"/>
          <w:jc w:val="center"/>
        </w:trPr>
        <w:tc>
          <w:tcPr>
            <w:tcW w:w="1896" w:type="dxa"/>
            <w:vAlign w:val="center"/>
          </w:tcPr>
          <w:p w:rsidR="00EE4986" w:rsidRDefault="00EE4986">
            <w:pPr>
              <w:spacing w:line="240" w:lineRule="atLeast"/>
              <w:jc w:val="center"/>
              <w:rPr>
                <w:rFonts w:ascii="宋体" w:hAnsi="宋体" w:cs="宋体"/>
                <w:sz w:val="24"/>
              </w:rPr>
            </w:pPr>
          </w:p>
        </w:tc>
        <w:tc>
          <w:tcPr>
            <w:tcW w:w="1928" w:type="dxa"/>
            <w:vAlign w:val="center"/>
          </w:tcPr>
          <w:p w:rsidR="00EE4986" w:rsidRDefault="00EE4986">
            <w:pPr>
              <w:spacing w:line="240" w:lineRule="atLeast"/>
              <w:jc w:val="center"/>
              <w:rPr>
                <w:rFonts w:ascii="宋体" w:hAnsi="宋体" w:cs="宋体"/>
                <w:sz w:val="24"/>
              </w:rPr>
            </w:pPr>
          </w:p>
        </w:tc>
        <w:tc>
          <w:tcPr>
            <w:tcW w:w="1244" w:type="dxa"/>
            <w:vAlign w:val="center"/>
          </w:tcPr>
          <w:p w:rsidR="00EE4986" w:rsidRDefault="00EE4986">
            <w:pPr>
              <w:spacing w:line="240" w:lineRule="atLeast"/>
              <w:jc w:val="center"/>
              <w:rPr>
                <w:rFonts w:ascii="宋体" w:hAnsi="宋体" w:cs="宋体"/>
                <w:sz w:val="24"/>
              </w:rPr>
            </w:pPr>
          </w:p>
        </w:tc>
        <w:tc>
          <w:tcPr>
            <w:tcW w:w="3628" w:type="dxa"/>
            <w:tcBorders>
              <w:top w:val="single" w:sz="4" w:space="0" w:color="auto"/>
              <w:left w:val="single" w:sz="4" w:space="0" w:color="auto"/>
              <w:bottom w:val="single" w:sz="4" w:space="0" w:color="auto"/>
              <w:right w:val="single" w:sz="4" w:space="0" w:color="auto"/>
            </w:tcBorders>
            <w:vAlign w:val="center"/>
          </w:tcPr>
          <w:p w:rsidR="00EE4986" w:rsidRDefault="00EE4986">
            <w:pPr>
              <w:spacing w:line="480" w:lineRule="exact"/>
              <w:jc w:val="center"/>
              <w:rPr>
                <w:rFonts w:eastAsia="楷体_GB2312"/>
                <w:sz w:val="28"/>
                <w:szCs w:val="28"/>
              </w:rPr>
            </w:pPr>
          </w:p>
        </w:tc>
      </w:tr>
      <w:tr w:rsidR="00EE4986">
        <w:trPr>
          <w:trHeight w:hRule="exact" w:val="567"/>
          <w:jc w:val="center"/>
        </w:trPr>
        <w:tc>
          <w:tcPr>
            <w:tcW w:w="1896" w:type="dxa"/>
            <w:vAlign w:val="center"/>
          </w:tcPr>
          <w:p w:rsidR="00EE4986" w:rsidRDefault="00EE4986">
            <w:pPr>
              <w:spacing w:line="240" w:lineRule="atLeast"/>
              <w:jc w:val="center"/>
              <w:rPr>
                <w:rFonts w:ascii="宋体" w:hAnsi="宋体" w:cs="宋体"/>
                <w:sz w:val="24"/>
              </w:rPr>
            </w:pPr>
          </w:p>
        </w:tc>
        <w:tc>
          <w:tcPr>
            <w:tcW w:w="1928" w:type="dxa"/>
            <w:vAlign w:val="center"/>
          </w:tcPr>
          <w:p w:rsidR="00EE4986" w:rsidRDefault="00EE4986">
            <w:pPr>
              <w:spacing w:line="240" w:lineRule="atLeast"/>
              <w:jc w:val="center"/>
              <w:rPr>
                <w:rFonts w:ascii="宋体" w:hAnsi="宋体" w:cs="宋体"/>
                <w:sz w:val="24"/>
              </w:rPr>
            </w:pPr>
          </w:p>
        </w:tc>
        <w:tc>
          <w:tcPr>
            <w:tcW w:w="1244" w:type="dxa"/>
            <w:vAlign w:val="center"/>
          </w:tcPr>
          <w:p w:rsidR="00EE4986" w:rsidRDefault="00EE4986">
            <w:pPr>
              <w:spacing w:line="240" w:lineRule="atLeast"/>
              <w:jc w:val="center"/>
              <w:rPr>
                <w:rFonts w:ascii="宋体" w:hAnsi="宋体" w:cs="宋体"/>
                <w:sz w:val="24"/>
              </w:rPr>
            </w:pPr>
          </w:p>
        </w:tc>
        <w:tc>
          <w:tcPr>
            <w:tcW w:w="3628" w:type="dxa"/>
            <w:tcBorders>
              <w:top w:val="single" w:sz="4" w:space="0" w:color="auto"/>
              <w:left w:val="single" w:sz="4" w:space="0" w:color="auto"/>
              <w:bottom w:val="single" w:sz="4" w:space="0" w:color="auto"/>
              <w:right w:val="single" w:sz="4" w:space="0" w:color="auto"/>
            </w:tcBorders>
            <w:vAlign w:val="center"/>
          </w:tcPr>
          <w:p w:rsidR="00EE4986" w:rsidRDefault="00EE4986">
            <w:pPr>
              <w:spacing w:line="480" w:lineRule="exact"/>
              <w:jc w:val="center"/>
              <w:rPr>
                <w:rFonts w:eastAsia="楷体_GB2312"/>
                <w:sz w:val="28"/>
                <w:szCs w:val="28"/>
              </w:rPr>
            </w:pPr>
          </w:p>
        </w:tc>
      </w:tr>
      <w:tr w:rsidR="00EE4986">
        <w:trPr>
          <w:trHeight w:hRule="exact" w:val="567"/>
          <w:jc w:val="center"/>
        </w:trPr>
        <w:tc>
          <w:tcPr>
            <w:tcW w:w="1896" w:type="dxa"/>
            <w:tcBorders>
              <w:top w:val="single" w:sz="4" w:space="0" w:color="auto"/>
              <w:left w:val="single" w:sz="4" w:space="0" w:color="auto"/>
              <w:bottom w:val="single" w:sz="4" w:space="0" w:color="auto"/>
              <w:right w:val="single" w:sz="4" w:space="0" w:color="auto"/>
            </w:tcBorders>
            <w:vAlign w:val="center"/>
          </w:tcPr>
          <w:p w:rsidR="00EE4986" w:rsidRDefault="00EE4986">
            <w:pPr>
              <w:spacing w:line="480" w:lineRule="exact"/>
              <w:jc w:val="center"/>
              <w:rPr>
                <w:rFonts w:eastAsia="楷体_GB2312"/>
                <w:sz w:val="28"/>
                <w:szCs w:val="28"/>
              </w:rPr>
            </w:pPr>
          </w:p>
        </w:tc>
        <w:tc>
          <w:tcPr>
            <w:tcW w:w="1928" w:type="dxa"/>
            <w:tcBorders>
              <w:top w:val="single" w:sz="4" w:space="0" w:color="auto"/>
              <w:left w:val="single" w:sz="4" w:space="0" w:color="auto"/>
              <w:bottom w:val="single" w:sz="4" w:space="0" w:color="auto"/>
              <w:right w:val="single" w:sz="4" w:space="0" w:color="auto"/>
            </w:tcBorders>
            <w:vAlign w:val="center"/>
          </w:tcPr>
          <w:p w:rsidR="00EE4986" w:rsidRDefault="00EE4986">
            <w:pPr>
              <w:spacing w:line="480" w:lineRule="exact"/>
              <w:jc w:val="center"/>
              <w:rPr>
                <w:rFonts w:eastAsia="楷体_GB2312"/>
                <w:sz w:val="28"/>
                <w:szCs w:val="28"/>
              </w:rPr>
            </w:pPr>
          </w:p>
        </w:tc>
        <w:tc>
          <w:tcPr>
            <w:tcW w:w="1244" w:type="dxa"/>
            <w:tcBorders>
              <w:top w:val="single" w:sz="4" w:space="0" w:color="auto"/>
              <w:left w:val="single" w:sz="4" w:space="0" w:color="auto"/>
              <w:bottom w:val="single" w:sz="4" w:space="0" w:color="auto"/>
              <w:right w:val="single" w:sz="4" w:space="0" w:color="auto"/>
            </w:tcBorders>
            <w:vAlign w:val="center"/>
          </w:tcPr>
          <w:p w:rsidR="00EE4986" w:rsidRDefault="00EE4986">
            <w:pPr>
              <w:spacing w:line="480" w:lineRule="exact"/>
              <w:jc w:val="center"/>
              <w:rPr>
                <w:rFonts w:eastAsia="楷体_GB2312"/>
                <w:sz w:val="28"/>
                <w:szCs w:val="28"/>
              </w:rPr>
            </w:pPr>
          </w:p>
        </w:tc>
        <w:tc>
          <w:tcPr>
            <w:tcW w:w="3628" w:type="dxa"/>
            <w:tcBorders>
              <w:top w:val="single" w:sz="4" w:space="0" w:color="auto"/>
              <w:left w:val="single" w:sz="4" w:space="0" w:color="auto"/>
              <w:bottom w:val="single" w:sz="4" w:space="0" w:color="auto"/>
              <w:right w:val="single" w:sz="4" w:space="0" w:color="auto"/>
            </w:tcBorders>
            <w:vAlign w:val="center"/>
          </w:tcPr>
          <w:p w:rsidR="00EE4986" w:rsidRDefault="00EE4986">
            <w:pPr>
              <w:spacing w:line="480" w:lineRule="exact"/>
              <w:jc w:val="center"/>
              <w:rPr>
                <w:rFonts w:eastAsia="楷体_GB2312"/>
                <w:sz w:val="28"/>
                <w:szCs w:val="28"/>
              </w:rPr>
            </w:pPr>
          </w:p>
        </w:tc>
      </w:tr>
      <w:tr w:rsidR="00EE4986">
        <w:trPr>
          <w:trHeight w:hRule="exact" w:val="567"/>
          <w:jc w:val="center"/>
        </w:trPr>
        <w:tc>
          <w:tcPr>
            <w:tcW w:w="1896" w:type="dxa"/>
            <w:tcBorders>
              <w:top w:val="single" w:sz="4" w:space="0" w:color="auto"/>
              <w:left w:val="single" w:sz="4" w:space="0" w:color="auto"/>
              <w:bottom w:val="single" w:sz="4" w:space="0" w:color="auto"/>
              <w:right w:val="single" w:sz="4" w:space="0" w:color="auto"/>
            </w:tcBorders>
            <w:vAlign w:val="center"/>
          </w:tcPr>
          <w:p w:rsidR="00EE4986" w:rsidRDefault="00EE4986">
            <w:pPr>
              <w:spacing w:line="480" w:lineRule="exact"/>
              <w:jc w:val="center"/>
              <w:rPr>
                <w:rFonts w:eastAsia="楷体_GB2312"/>
                <w:sz w:val="28"/>
                <w:szCs w:val="28"/>
              </w:rPr>
            </w:pPr>
          </w:p>
        </w:tc>
        <w:tc>
          <w:tcPr>
            <w:tcW w:w="1928" w:type="dxa"/>
            <w:tcBorders>
              <w:top w:val="single" w:sz="4" w:space="0" w:color="auto"/>
              <w:left w:val="single" w:sz="4" w:space="0" w:color="auto"/>
              <w:bottom w:val="single" w:sz="4" w:space="0" w:color="auto"/>
              <w:right w:val="single" w:sz="4" w:space="0" w:color="auto"/>
            </w:tcBorders>
            <w:vAlign w:val="center"/>
          </w:tcPr>
          <w:p w:rsidR="00EE4986" w:rsidRDefault="00EE4986">
            <w:pPr>
              <w:spacing w:line="480" w:lineRule="exact"/>
              <w:jc w:val="center"/>
              <w:rPr>
                <w:rFonts w:eastAsia="楷体_GB2312"/>
                <w:sz w:val="28"/>
                <w:szCs w:val="28"/>
              </w:rPr>
            </w:pPr>
          </w:p>
        </w:tc>
        <w:tc>
          <w:tcPr>
            <w:tcW w:w="1244" w:type="dxa"/>
            <w:tcBorders>
              <w:top w:val="single" w:sz="4" w:space="0" w:color="auto"/>
              <w:left w:val="single" w:sz="4" w:space="0" w:color="auto"/>
              <w:bottom w:val="single" w:sz="4" w:space="0" w:color="auto"/>
              <w:right w:val="single" w:sz="4" w:space="0" w:color="auto"/>
            </w:tcBorders>
            <w:vAlign w:val="center"/>
          </w:tcPr>
          <w:p w:rsidR="00EE4986" w:rsidRDefault="00EE4986">
            <w:pPr>
              <w:spacing w:line="480" w:lineRule="exact"/>
              <w:jc w:val="center"/>
              <w:rPr>
                <w:rFonts w:eastAsia="楷体_GB2312"/>
                <w:sz w:val="28"/>
                <w:szCs w:val="28"/>
              </w:rPr>
            </w:pPr>
          </w:p>
        </w:tc>
        <w:tc>
          <w:tcPr>
            <w:tcW w:w="3628" w:type="dxa"/>
            <w:tcBorders>
              <w:top w:val="single" w:sz="4" w:space="0" w:color="auto"/>
              <w:left w:val="single" w:sz="4" w:space="0" w:color="auto"/>
              <w:bottom w:val="single" w:sz="4" w:space="0" w:color="auto"/>
              <w:right w:val="single" w:sz="4" w:space="0" w:color="auto"/>
            </w:tcBorders>
            <w:vAlign w:val="center"/>
          </w:tcPr>
          <w:p w:rsidR="00EE4986" w:rsidRDefault="00EE4986">
            <w:pPr>
              <w:spacing w:line="480" w:lineRule="exact"/>
              <w:jc w:val="center"/>
              <w:rPr>
                <w:rFonts w:eastAsia="楷体_GB2312"/>
                <w:sz w:val="28"/>
                <w:szCs w:val="28"/>
              </w:rPr>
            </w:pPr>
          </w:p>
        </w:tc>
      </w:tr>
      <w:bookmarkEnd w:id="0"/>
    </w:tbl>
    <w:p w:rsidR="00EE4986" w:rsidRDefault="00EE4986"/>
    <w:p w:rsidR="00EE4986" w:rsidRDefault="00253C50">
      <w:pPr>
        <w:pStyle w:val="15"/>
        <w:spacing w:beforeLines="50" w:afterLines="50"/>
        <w:jc w:val="center"/>
        <w:rPr>
          <w:rFonts w:ascii="宋体" w:hAnsi="宋体"/>
          <w:noProof/>
          <w:sz w:val="24"/>
          <w:szCs w:val="24"/>
        </w:rPr>
      </w:pPr>
      <w:r>
        <w:rPr>
          <w:rFonts w:ascii="宋体" w:hAnsi="宋体"/>
          <w:bCs w:val="0"/>
          <w:sz w:val="24"/>
          <w:szCs w:val="24"/>
        </w:rPr>
        <w:br w:type="page"/>
      </w:r>
      <w:r>
        <w:rPr>
          <w:rFonts w:ascii="宋体" w:hAnsi="宋体" w:hint="eastAsia"/>
          <w:bCs w:val="0"/>
          <w:sz w:val="24"/>
          <w:szCs w:val="24"/>
        </w:rPr>
        <w:lastRenderedPageBreak/>
        <w:t xml:space="preserve">目 </w:t>
      </w:r>
      <w:r>
        <w:rPr>
          <w:rFonts w:ascii="宋体" w:hAnsi="宋体"/>
          <w:bCs w:val="0"/>
          <w:sz w:val="24"/>
          <w:szCs w:val="24"/>
        </w:rPr>
        <w:t xml:space="preserve"> </w:t>
      </w:r>
      <w:r>
        <w:rPr>
          <w:rFonts w:ascii="宋体" w:hAnsi="宋体" w:hint="eastAsia"/>
          <w:bCs w:val="0"/>
          <w:sz w:val="24"/>
          <w:szCs w:val="24"/>
        </w:rPr>
        <w:t>录</w:t>
      </w:r>
      <w:r>
        <w:rPr>
          <w:rFonts w:ascii="宋体" w:hAnsi="宋体"/>
          <w:sz w:val="24"/>
          <w:szCs w:val="24"/>
        </w:rPr>
        <w:fldChar w:fldCharType="begin"/>
      </w:r>
      <w:r>
        <w:rPr>
          <w:rFonts w:ascii="宋体" w:hAnsi="宋体"/>
          <w:sz w:val="24"/>
          <w:szCs w:val="24"/>
        </w:rPr>
        <w:instrText xml:space="preserve"> TOC \o "1-2" \u </w:instrText>
      </w:r>
      <w:r>
        <w:rPr>
          <w:rFonts w:ascii="宋体" w:hAnsi="宋体"/>
          <w:sz w:val="24"/>
          <w:szCs w:val="24"/>
        </w:rPr>
        <w:fldChar w:fldCharType="separate"/>
      </w:r>
    </w:p>
    <w:p w:rsidR="00EE4986" w:rsidRDefault="00253C50">
      <w:pPr>
        <w:pStyle w:val="15"/>
        <w:tabs>
          <w:tab w:val="right" w:leader="dot" w:pos="8990"/>
        </w:tabs>
        <w:spacing w:beforeLines="50" w:afterLines="50"/>
        <w:rPr>
          <w:rFonts w:ascii="宋体" w:hAnsi="宋体"/>
          <w:b w:val="0"/>
          <w:bCs w:val="0"/>
          <w:caps w:val="0"/>
          <w:noProof/>
          <w:sz w:val="24"/>
          <w:szCs w:val="24"/>
        </w:rPr>
      </w:pPr>
      <w:r>
        <w:rPr>
          <w:rFonts w:ascii="宋体" w:hAnsi="宋体"/>
          <w:noProof/>
          <w:sz w:val="24"/>
          <w:szCs w:val="24"/>
        </w:rPr>
        <w:t>第一章 企业概况</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_Toc71312077 \h </w:instrText>
      </w:r>
      <w:r>
        <w:rPr>
          <w:rFonts w:ascii="宋体" w:hAnsi="宋体"/>
          <w:noProof/>
          <w:sz w:val="24"/>
          <w:szCs w:val="24"/>
        </w:rPr>
      </w:r>
      <w:r>
        <w:rPr>
          <w:rFonts w:ascii="宋体" w:hAnsi="宋体"/>
          <w:noProof/>
          <w:sz w:val="24"/>
          <w:szCs w:val="24"/>
        </w:rPr>
        <w:fldChar w:fldCharType="separate"/>
      </w:r>
      <w:r>
        <w:rPr>
          <w:rFonts w:ascii="宋体" w:hAnsi="宋体"/>
          <w:noProof/>
          <w:sz w:val="24"/>
          <w:szCs w:val="24"/>
        </w:rPr>
        <w:t>1</w:t>
      </w:r>
      <w:r>
        <w:rPr>
          <w:rFonts w:ascii="宋体" w:hAnsi="宋体"/>
          <w:noProof/>
          <w:sz w:val="24"/>
          <w:szCs w:val="24"/>
        </w:rPr>
        <w:fldChar w:fldCharType="end"/>
      </w:r>
    </w:p>
    <w:p w:rsidR="00EE4986" w:rsidRDefault="00253C50">
      <w:pPr>
        <w:pStyle w:val="2b"/>
        <w:tabs>
          <w:tab w:val="right" w:leader="dot" w:pos="8990"/>
        </w:tabs>
        <w:spacing w:beforeLines="50" w:before="120" w:afterLines="50" w:after="120"/>
        <w:rPr>
          <w:rFonts w:ascii="宋体" w:hAnsi="宋体"/>
          <w:smallCaps w:val="0"/>
          <w:noProof/>
          <w:sz w:val="24"/>
          <w:szCs w:val="24"/>
        </w:rPr>
      </w:pPr>
      <w:r>
        <w:rPr>
          <w:rFonts w:ascii="宋体" w:hAnsi="宋体"/>
          <w:noProof/>
          <w:sz w:val="24"/>
          <w:szCs w:val="24"/>
        </w:rPr>
        <w:t>第一节 企业简介</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_Toc71312078 \h </w:instrText>
      </w:r>
      <w:r>
        <w:rPr>
          <w:rFonts w:ascii="宋体" w:hAnsi="宋体"/>
          <w:noProof/>
          <w:sz w:val="24"/>
          <w:szCs w:val="24"/>
        </w:rPr>
      </w:r>
      <w:r>
        <w:rPr>
          <w:rFonts w:ascii="宋体" w:hAnsi="宋体"/>
          <w:noProof/>
          <w:sz w:val="24"/>
          <w:szCs w:val="24"/>
        </w:rPr>
        <w:fldChar w:fldCharType="separate"/>
      </w:r>
      <w:r>
        <w:rPr>
          <w:rFonts w:ascii="宋体" w:hAnsi="宋体"/>
          <w:noProof/>
          <w:sz w:val="24"/>
          <w:szCs w:val="24"/>
        </w:rPr>
        <w:t>1</w:t>
      </w:r>
      <w:r>
        <w:rPr>
          <w:rFonts w:ascii="宋体" w:hAnsi="宋体"/>
          <w:noProof/>
          <w:sz w:val="24"/>
          <w:szCs w:val="24"/>
        </w:rPr>
        <w:fldChar w:fldCharType="end"/>
      </w:r>
    </w:p>
    <w:p w:rsidR="00EE4986" w:rsidRDefault="00253C50">
      <w:pPr>
        <w:pStyle w:val="2b"/>
        <w:tabs>
          <w:tab w:val="right" w:leader="dot" w:pos="8990"/>
        </w:tabs>
        <w:spacing w:beforeLines="50" w:before="120" w:afterLines="50" w:after="120"/>
        <w:rPr>
          <w:rFonts w:ascii="宋体" w:hAnsi="宋体"/>
          <w:smallCaps w:val="0"/>
          <w:noProof/>
          <w:sz w:val="24"/>
          <w:szCs w:val="24"/>
        </w:rPr>
      </w:pPr>
      <w:r>
        <w:rPr>
          <w:rFonts w:ascii="宋体" w:hAnsi="宋体"/>
          <w:noProof/>
          <w:sz w:val="24"/>
          <w:szCs w:val="24"/>
        </w:rPr>
        <w:t>第二节 能源评审说明</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_Toc71312079 \h </w:instrText>
      </w:r>
      <w:r>
        <w:rPr>
          <w:rFonts w:ascii="宋体" w:hAnsi="宋体"/>
          <w:noProof/>
          <w:sz w:val="24"/>
          <w:szCs w:val="24"/>
        </w:rPr>
      </w:r>
      <w:r>
        <w:rPr>
          <w:rFonts w:ascii="宋体" w:hAnsi="宋体"/>
          <w:noProof/>
          <w:sz w:val="24"/>
          <w:szCs w:val="24"/>
        </w:rPr>
        <w:fldChar w:fldCharType="separate"/>
      </w:r>
      <w:r>
        <w:rPr>
          <w:rFonts w:ascii="宋体" w:hAnsi="宋体"/>
          <w:noProof/>
          <w:sz w:val="24"/>
          <w:szCs w:val="24"/>
        </w:rPr>
        <w:t>4</w:t>
      </w:r>
      <w:r>
        <w:rPr>
          <w:rFonts w:ascii="宋体" w:hAnsi="宋体"/>
          <w:noProof/>
          <w:sz w:val="24"/>
          <w:szCs w:val="24"/>
        </w:rPr>
        <w:fldChar w:fldCharType="end"/>
      </w:r>
    </w:p>
    <w:p w:rsidR="00EE4986" w:rsidRDefault="00253C50">
      <w:pPr>
        <w:pStyle w:val="15"/>
        <w:tabs>
          <w:tab w:val="right" w:leader="dot" w:pos="8990"/>
        </w:tabs>
        <w:spacing w:beforeLines="50" w:afterLines="50"/>
        <w:rPr>
          <w:rFonts w:ascii="宋体" w:hAnsi="宋体"/>
          <w:b w:val="0"/>
          <w:bCs w:val="0"/>
          <w:caps w:val="0"/>
          <w:noProof/>
          <w:sz w:val="24"/>
          <w:szCs w:val="24"/>
        </w:rPr>
      </w:pPr>
      <w:r>
        <w:rPr>
          <w:rFonts w:ascii="宋体" w:hAnsi="宋体"/>
          <w:noProof/>
          <w:sz w:val="24"/>
          <w:szCs w:val="24"/>
        </w:rPr>
        <w:t>第二章 企业用能系统分析</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_Toc71312080 \h </w:instrText>
      </w:r>
      <w:r>
        <w:rPr>
          <w:rFonts w:ascii="宋体" w:hAnsi="宋体"/>
          <w:noProof/>
          <w:sz w:val="24"/>
          <w:szCs w:val="24"/>
        </w:rPr>
      </w:r>
      <w:r>
        <w:rPr>
          <w:rFonts w:ascii="宋体" w:hAnsi="宋体"/>
          <w:noProof/>
          <w:sz w:val="24"/>
          <w:szCs w:val="24"/>
        </w:rPr>
        <w:fldChar w:fldCharType="separate"/>
      </w:r>
      <w:r>
        <w:rPr>
          <w:rFonts w:ascii="宋体" w:hAnsi="宋体"/>
          <w:noProof/>
          <w:sz w:val="24"/>
          <w:szCs w:val="24"/>
        </w:rPr>
        <w:t>6</w:t>
      </w:r>
      <w:r>
        <w:rPr>
          <w:rFonts w:ascii="宋体" w:hAnsi="宋体"/>
          <w:noProof/>
          <w:sz w:val="24"/>
          <w:szCs w:val="24"/>
        </w:rPr>
        <w:fldChar w:fldCharType="end"/>
      </w:r>
    </w:p>
    <w:p w:rsidR="00EE4986" w:rsidRDefault="00253C50">
      <w:pPr>
        <w:pStyle w:val="2b"/>
        <w:tabs>
          <w:tab w:val="right" w:leader="dot" w:pos="8990"/>
        </w:tabs>
        <w:spacing w:beforeLines="50" w:before="120" w:afterLines="50" w:after="120"/>
        <w:rPr>
          <w:rFonts w:ascii="宋体" w:hAnsi="宋体"/>
          <w:smallCaps w:val="0"/>
          <w:noProof/>
          <w:sz w:val="24"/>
          <w:szCs w:val="24"/>
        </w:rPr>
      </w:pPr>
      <w:r>
        <w:rPr>
          <w:rFonts w:ascii="宋体" w:hAnsi="宋体"/>
          <w:noProof/>
          <w:sz w:val="24"/>
          <w:szCs w:val="24"/>
        </w:rPr>
        <w:t>第一节 主要生产工艺及工艺流程说明</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_Toc71312081 \h </w:instrText>
      </w:r>
      <w:r>
        <w:rPr>
          <w:rFonts w:ascii="宋体" w:hAnsi="宋体"/>
          <w:noProof/>
          <w:sz w:val="24"/>
          <w:szCs w:val="24"/>
        </w:rPr>
      </w:r>
      <w:r>
        <w:rPr>
          <w:rFonts w:ascii="宋体" w:hAnsi="宋体"/>
          <w:noProof/>
          <w:sz w:val="24"/>
          <w:szCs w:val="24"/>
        </w:rPr>
        <w:fldChar w:fldCharType="separate"/>
      </w:r>
      <w:r>
        <w:rPr>
          <w:rFonts w:ascii="宋体" w:hAnsi="宋体"/>
          <w:noProof/>
          <w:sz w:val="24"/>
          <w:szCs w:val="24"/>
        </w:rPr>
        <w:t>6</w:t>
      </w:r>
      <w:r>
        <w:rPr>
          <w:rFonts w:ascii="宋体" w:hAnsi="宋体"/>
          <w:noProof/>
          <w:sz w:val="24"/>
          <w:szCs w:val="24"/>
        </w:rPr>
        <w:fldChar w:fldCharType="end"/>
      </w:r>
    </w:p>
    <w:p w:rsidR="00EE4986" w:rsidRDefault="00253C50">
      <w:pPr>
        <w:pStyle w:val="2b"/>
        <w:tabs>
          <w:tab w:val="right" w:leader="dot" w:pos="8990"/>
        </w:tabs>
        <w:spacing w:beforeLines="50" w:before="120" w:afterLines="50" w:after="120"/>
        <w:rPr>
          <w:rFonts w:ascii="宋体" w:hAnsi="宋体"/>
          <w:smallCaps w:val="0"/>
          <w:noProof/>
          <w:sz w:val="24"/>
          <w:szCs w:val="24"/>
        </w:rPr>
      </w:pPr>
      <w:r>
        <w:rPr>
          <w:rFonts w:ascii="宋体" w:hAnsi="宋体"/>
          <w:noProof/>
          <w:sz w:val="24"/>
          <w:szCs w:val="24"/>
        </w:rPr>
        <w:t>第二节 企业用能种类及流向分析</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_Toc71312082 \h </w:instrText>
      </w:r>
      <w:r>
        <w:rPr>
          <w:rFonts w:ascii="宋体" w:hAnsi="宋体"/>
          <w:noProof/>
          <w:sz w:val="24"/>
          <w:szCs w:val="24"/>
        </w:rPr>
      </w:r>
      <w:r>
        <w:rPr>
          <w:rFonts w:ascii="宋体" w:hAnsi="宋体"/>
          <w:noProof/>
          <w:sz w:val="24"/>
          <w:szCs w:val="24"/>
        </w:rPr>
        <w:fldChar w:fldCharType="separate"/>
      </w:r>
      <w:r>
        <w:rPr>
          <w:rFonts w:ascii="宋体" w:hAnsi="宋体"/>
          <w:noProof/>
          <w:sz w:val="24"/>
          <w:szCs w:val="24"/>
        </w:rPr>
        <w:t>8</w:t>
      </w:r>
      <w:r>
        <w:rPr>
          <w:rFonts w:ascii="宋体" w:hAnsi="宋体"/>
          <w:noProof/>
          <w:sz w:val="24"/>
          <w:szCs w:val="24"/>
        </w:rPr>
        <w:fldChar w:fldCharType="end"/>
      </w:r>
    </w:p>
    <w:p w:rsidR="00EE4986" w:rsidRDefault="00253C50">
      <w:pPr>
        <w:pStyle w:val="15"/>
        <w:tabs>
          <w:tab w:val="right" w:leader="dot" w:pos="8990"/>
        </w:tabs>
        <w:spacing w:beforeLines="50" w:afterLines="50"/>
        <w:rPr>
          <w:rFonts w:ascii="宋体" w:hAnsi="宋体"/>
          <w:b w:val="0"/>
          <w:bCs w:val="0"/>
          <w:caps w:val="0"/>
          <w:noProof/>
          <w:sz w:val="24"/>
          <w:szCs w:val="24"/>
        </w:rPr>
      </w:pPr>
      <w:r>
        <w:rPr>
          <w:rFonts w:ascii="宋体" w:hAnsi="宋体"/>
          <w:noProof/>
          <w:sz w:val="24"/>
          <w:szCs w:val="24"/>
        </w:rPr>
        <w:t>第三章 企业能源管理状况</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_Toc71312083 \h </w:instrText>
      </w:r>
      <w:r>
        <w:rPr>
          <w:rFonts w:ascii="宋体" w:hAnsi="宋体"/>
          <w:noProof/>
          <w:sz w:val="24"/>
          <w:szCs w:val="24"/>
        </w:rPr>
      </w:r>
      <w:r>
        <w:rPr>
          <w:rFonts w:ascii="宋体" w:hAnsi="宋体"/>
          <w:noProof/>
          <w:sz w:val="24"/>
          <w:szCs w:val="24"/>
        </w:rPr>
        <w:fldChar w:fldCharType="separate"/>
      </w:r>
      <w:r>
        <w:rPr>
          <w:rFonts w:ascii="宋体" w:hAnsi="宋体"/>
          <w:noProof/>
          <w:sz w:val="24"/>
          <w:szCs w:val="24"/>
        </w:rPr>
        <w:t>11</w:t>
      </w:r>
      <w:r>
        <w:rPr>
          <w:rFonts w:ascii="宋体" w:hAnsi="宋体"/>
          <w:noProof/>
          <w:sz w:val="24"/>
          <w:szCs w:val="24"/>
        </w:rPr>
        <w:fldChar w:fldCharType="end"/>
      </w:r>
    </w:p>
    <w:p w:rsidR="00EE4986" w:rsidRDefault="00253C50">
      <w:pPr>
        <w:pStyle w:val="2b"/>
        <w:tabs>
          <w:tab w:val="right" w:leader="dot" w:pos="8990"/>
        </w:tabs>
        <w:spacing w:beforeLines="50" w:before="120" w:afterLines="50" w:after="120"/>
        <w:rPr>
          <w:rFonts w:ascii="宋体" w:hAnsi="宋体"/>
          <w:smallCaps w:val="0"/>
          <w:noProof/>
          <w:sz w:val="24"/>
          <w:szCs w:val="24"/>
        </w:rPr>
      </w:pPr>
      <w:r>
        <w:rPr>
          <w:rFonts w:ascii="宋体" w:hAnsi="宋体"/>
          <w:noProof/>
          <w:sz w:val="24"/>
          <w:szCs w:val="24"/>
        </w:rPr>
        <w:t>第一节 企业能源管理机构状况</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_Toc71312084 \h </w:instrText>
      </w:r>
      <w:r>
        <w:rPr>
          <w:rFonts w:ascii="宋体" w:hAnsi="宋体"/>
          <w:noProof/>
          <w:sz w:val="24"/>
          <w:szCs w:val="24"/>
        </w:rPr>
      </w:r>
      <w:r>
        <w:rPr>
          <w:rFonts w:ascii="宋体" w:hAnsi="宋体"/>
          <w:noProof/>
          <w:sz w:val="24"/>
          <w:szCs w:val="24"/>
        </w:rPr>
        <w:fldChar w:fldCharType="separate"/>
      </w:r>
      <w:r>
        <w:rPr>
          <w:rFonts w:ascii="宋体" w:hAnsi="宋体"/>
          <w:noProof/>
          <w:sz w:val="24"/>
          <w:szCs w:val="24"/>
        </w:rPr>
        <w:t>11</w:t>
      </w:r>
      <w:r>
        <w:rPr>
          <w:rFonts w:ascii="宋体" w:hAnsi="宋体"/>
          <w:noProof/>
          <w:sz w:val="24"/>
          <w:szCs w:val="24"/>
        </w:rPr>
        <w:fldChar w:fldCharType="end"/>
      </w:r>
    </w:p>
    <w:p w:rsidR="00EE4986" w:rsidRDefault="00253C50">
      <w:pPr>
        <w:pStyle w:val="2b"/>
        <w:tabs>
          <w:tab w:val="right" w:leader="dot" w:pos="8990"/>
        </w:tabs>
        <w:spacing w:beforeLines="50" w:before="120" w:afterLines="50" w:after="120"/>
        <w:rPr>
          <w:rFonts w:ascii="宋体" w:hAnsi="宋体"/>
          <w:smallCaps w:val="0"/>
          <w:noProof/>
          <w:sz w:val="24"/>
          <w:szCs w:val="24"/>
        </w:rPr>
      </w:pPr>
      <w:r>
        <w:rPr>
          <w:rFonts w:ascii="宋体" w:hAnsi="宋体"/>
          <w:noProof/>
          <w:sz w:val="24"/>
          <w:szCs w:val="24"/>
        </w:rPr>
        <w:t>第二节 企业能源管理制度状况</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_Toc71312085 \h </w:instrText>
      </w:r>
      <w:r>
        <w:rPr>
          <w:rFonts w:ascii="宋体" w:hAnsi="宋体"/>
          <w:noProof/>
          <w:sz w:val="24"/>
          <w:szCs w:val="24"/>
        </w:rPr>
      </w:r>
      <w:r>
        <w:rPr>
          <w:rFonts w:ascii="宋体" w:hAnsi="宋体"/>
          <w:noProof/>
          <w:sz w:val="24"/>
          <w:szCs w:val="24"/>
        </w:rPr>
        <w:fldChar w:fldCharType="separate"/>
      </w:r>
      <w:r>
        <w:rPr>
          <w:rFonts w:ascii="宋体" w:hAnsi="宋体"/>
          <w:noProof/>
          <w:sz w:val="24"/>
          <w:szCs w:val="24"/>
        </w:rPr>
        <w:t>12</w:t>
      </w:r>
      <w:r>
        <w:rPr>
          <w:rFonts w:ascii="宋体" w:hAnsi="宋体"/>
          <w:noProof/>
          <w:sz w:val="24"/>
          <w:szCs w:val="24"/>
        </w:rPr>
        <w:fldChar w:fldCharType="end"/>
      </w:r>
    </w:p>
    <w:p w:rsidR="00EE4986" w:rsidRDefault="00253C50">
      <w:pPr>
        <w:pStyle w:val="2b"/>
        <w:tabs>
          <w:tab w:val="right" w:leader="dot" w:pos="8990"/>
        </w:tabs>
        <w:spacing w:beforeLines="50" w:before="120" w:afterLines="50" w:after="120"/>
        <w:rPr>
          <w:rFonts w:ascii="宋体" w:hAnsi="宋体"/>
          <w:smallCaps w:val="0"/>
          <w:noProof/>
          <w:sz w:val="24"/>
          <w:szCs w:val="24"/>
        </w:rPr>
      </w:pPr>
      <w:r>
        <w:rPr>
          <w:rFonts w:ascii="宋体" w:hAnsi="宋体"/>
          <w:noProof/>
          <w:sz w:val="24"/>
          <w:szCs w:val="24"/>
        </w:rPr>
        <w:t>第三节 企业能源计量管理</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_Toc71312086 \h </w:instrText>
      </w:r>
      <w:r>
        <w:rPr>
          <w:rFonts w:ascii="宋体" w:hAnsi="宋体"/>
          <w:noProof/>
          <w:sz w:val="24"/>
          <w:szCs w:val="24"/>
        </w:rPr>
      </w:r>
      <w:r>
        <w:rPr>
          <w:rFonts w:ascii="宋体" w:hAnsi="宋体"/>
          <w:noProof/>
          <w:sz w:val="24"/>
          <w:szCs w:val="24"/>
        </w:rPr>
        <w:fldChar w:fldCharType="separate"/>
      </w:r>
      <w:r>
        <w:rPr>
          <w:rFonts w:ascii="宋体" w:hAnsi="宋体"/>
          <w:noProof/>
          <w:sz w:val="24"/>
          <w:szCs w:val="24"/>
        </w:rPr>
        <w:t>14</w:t>
      </w:r>
      <w:r>
        <w:rPr>
          <w:rFonts w:ascii="宋体" w:hAnsi="宋体"/>
          <w:noProof/>
          <w:sz w:val="24"/>
          <w:szCs w:val="24"/>
        </w:rPr>
        <w:fldChar w:fldCharType="end"/>
      </w:r>
    </w:p>
    <w:p w:rsidR="00EE4986" w:rsidRDefault="00253C50">
      <w:pPr>
        <w:pStyle w:val="2b"/>
        <w:tabs>
          <w:tab w:val="right" w:leader="dot" w:pos="8990"/>
        </w:tabs>
        <w:spacing w:beforeLines="50" w:before="120" w:afterLines="50" w:after="120"/>
        <w:rPr>
          <w:rFonts w:ascii="宋体" w:hAnsi="宋体"/>
          <w:smallCaps w:val="0"/>
          <w:noProof/>
          <w:sz w:val="24"/>
          <w:szCs w:val="24"/>
        </w:rPr>
      </w:pPr>
      <w:r>
        <w:rPr>
          <w:rFonts w:ascii="宋体" w:hAnsi="宋体"/>
          <w:noProof/>
          <w:sz w:val="24"/>
          <w:szCs w:val="24"/>
        </w:rPr>
        <w:t>第四节 企业能源统计管理</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_Toc71312087 \h </w:instrText>
      </w:r>
      <w:r>
        <w:rPr>
          <w:rFonts w:ascii="宋体" w:hAnsi="宋体"/>
          <w:noProof/>
          <w:sz w:val="24"/>
          <w:szCs w:val="24"/>
        </w:rPr>
      </w:r>
      <w:r>
        <w:rPr>
          <w:rFonts w:ascii="宋体" w:hAnsi="宋体"/>
          <w:noProof/>
          <w:sz w:val="24"/>
          <w:szCs w:val="24"/>
        </w:rPr>
        <w:fldChar w:fldCharType="separate"/>
      </w:r>
      <w:r>
        <w:rPr>
          <w:rFonts w:ascii="宋体" w:hAnsi="宋体"/>
          <w:noProof/>
          <w:sz w:val="24"/>
          <w:szCs w:val="24"/>
        </w:rPr>
        <w:t>16</w:t>
      </w:r>
      <w:r>
        <w:rPr>
          <w:rFonts w:ascii="宋体" w:hAnsi="宋体"/>
          <w:noProof/>
          <w:sz w:val="24"/>
          <w:szCs w:val="24"/>
        </w:rPr>
        <w:fldChar w:fldCharType="end"/>
      </w:r>
    </w:p>
    <w:p w:rsidR="00EE4986" w:rsidRDefault="00253C50">
      <w:pPr>
        <w:pStyle w:val="2b"/>
        <w:tabs>
          <w:tab w:val="right" w:leader="dot" w:pos="8990"/>
        </w:tabs>
        <w:spacing w:beforeLines="50" w:before="120" w:afterLines="50" w:after="120"/>
        <w:rPr>
          <w:rFonts w:ascii="宋体" w:hAnsi="宋体"/>
          <w:smallCaps w:val="0"/>
          <w:noProof/>
          <w:sz w:val="24"/>
          <w:szCs w:val="24"/>
        </w:rPr>
      </w:pPr>
      <w:r>
        <w:rPr>
          <w:rFonts w:ascii="宋体" w:hAnsi="宋体"/>
          <w:noProof/>
          <w:sz w:val="24"/>
          <w:szCs w:val="24"/>
        </w:rPr>
        <w:t>第五节 企业能源目标指标管理评审</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_Toc71312088 \h </w:instrText>
      </w:r>
      <w:r>
        <w:rPr>
          <w:rFonts w:ascii="宋体" w:hAnsi="宋体"/>
          <w:noProof/>
          <w:sz w:val="24"/>
          <w:szCs w:val="24"/>
        </w:rPr>
      </w:r>
      <w:r>
        <w:rPr>
          <w:rFonts w:ascii="宋体" w:hAnsi="宋体"/>
          <w:noProof/>
          <w:sz w:val="24"/>
          <w:szCs w:val="24"/>
        </w:rPr>
        <w:fldChar w:fldCharType="separate"/>
      </w:r>
      <w:r>
        <w:rPr>
          <w:rFonts w:ascii="宋体" w:hAnsi="宋体"/>
          <w:noProof/>
          <w:sz w:val="24"/>
          <w:szCs w:val="24"/>
        </w:rPr>
        <w:t>17</w:t>
      </w:r>
      <w:r>
        <w:rPr>
          <w:rFonts w:ascii="宋体" w:hAnsi="宋体"/>
          <w:noProof/>
          <w:sz w:val="24"/>
          <w:szCs w:val="24"/>
        </w:rPr>
        <w:fldChar w:fldCharType="end"/>
      </w:r>
    </w:p>
    <w:p w:rsidR="00EE4986" w:rsidRDefault="00253C50">
      <w:pPr>
        <w:pStyle w:val="2b"/>
        <w:tabs>
          <w:tab w:val="right" w:leader="dot" w:pos="8990"/>
        </w:tabs>
        <w:spacing w:beforeLines="50" w:before="120" w:afterLines="50" w:after="120"/>
        <w:rPr>
          <w:rFonts w:ascii="宋体" w:hAnsi="宋体"/>
          <w:smallCaps w:val="0"/>
          <w:noProof/>
          <w:sz w:val="24"/>
          <w:szCs w:val="24"/>
        </w:rPr>
      </w:pPr>
      <w:r>
        <w:rPr>
          <w:rFonts w:ascii="宋体" w:hAnsi="宋体"/>
          <w:noProof/>
          <w:sz w:val="24"/>
          <w:szCs w:val="24"/>
        </w:rPr>
        <w:t>第六节 企业能源供应管理评审</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_Toc71312089 \h </w:instrText>
      </w:r>
      <w:r>
        <w:rPr>
          <w:rFonts w:ascii="宋体" w:hAnsi="宋体"/>
          <w:noProof/>
          <w:sz w:val="24"/>
          <w:szCs w:val="24"/>
        </w:rPr>
      </w:r>
      <w:r>
        <w:rPr>
          <w:rFonts w:ascii="宋体" w:hAnsi="宋体"/>
          <w:noProof/>
          <w:sz w:val="24"/>
          <w:szCs w:val="24"/>
        </w:rPr>
        <w:fldChar w:fldCharType="separate"/>
      </w:r>
      <w:r>
        <w:rPr>
          <w:rFonts w:ascii="宋体" w:hAnsi="宋体"/>
          <w:noProof/>
          <w:sz w:val="24"/>
          <w:szCs w:val="24"/>
        </w:rPr>
        <w:t>18</w:t>
      </w:r>
      <w:r>
        <w:rPr>
          <w:rFonts w:ascii="宋体" w:hAnsi="宋体"/>
          <w:noProof/>
          <w:sz w:val="24"/>
          <w:szCs w:val="24"/>
        </w:rPr>
        <w:fldChar w:fldCharType="end"/>
      </w:r>
    </w:p>
    <w:p w:rsidR="00EE4986" w:rsidRDefault="00253C50">
      <w:pPr>
        <w:pStyle w:val="15"/>
        <w:tabs>
          <w:tab w:val="right" w:leader="dot" w:pos="8990"/>
        </w:tabs>
        <w:spacing w:beforeLines="50" w:afterLines="50"/>
        <w:rPr>
          <w:rFonts w:ascii="宋体" w:hAnsi="宋体"/>
          <w:b w:val="0"/>
          <w:bCs w:val="0"/>
          <w:caps w:val="0"/>
          <w:noProof/>
          <w:sz w:val="24"/>
          <w:szCs w:val="24"/>
        </w:rPr>
      </w:pPr>
      <w:r>
        <w:rPr>
          <w:rFonts w:ascii="宋体" w:hAnsi="宋体"/>
          <w:noProof/>
          <w:sz w:val="24"/>
          <w:szCs w:val="24"/>
        </w:rPr>
        <w:t>第四章 企业能源利用状况分析</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_Toc71312090 \h </w:instrText>
      </w:r>
      <w:r>
        <w:rPr>
          <w:rFonts w:ascii="宋体" w:hAnsi="宋体"/>
          <w:noProof/>
          <w:sz w:val="24"/>
          <w:szCs w:val="24"/>
        </w:rPr>
      </w:r>
      <w:r>
        <w:rPr>
          <w:rFonts w:ascii="宋体" w:hAnsi="宋体"/>
          <w:noProof/>
          <w:sz w:val="24"/>
          <w:szCs w:val="24"/>
        </w:rPr>
        <w:fldChar w:fldCharType="separate"/>
      </w:r>
      <w:r>
        <w:rPr>
          <w:rFonts w:ascii="宋体" w:hAnsi="宋体"/>
          <w:noProof/>
          <w:sz w:val="24"/>
          <w:szCs w:val="24"/>
        </w:rPr>
        <w:t>19</w:t>
      </w:r>
      <w:r>
        <w:rPr>
          <w:rFonts w:ascii="宋体" w:hAnsi="宋体"/>
          <w:noProof/>
          <w:sz w:val="24"/>
          <w:szCs w:val="24"/>
        </w:rPr>
        <w:fldChar w:fldCharType="end"/>
      </w:r>
    </w:p>
    <w:p w:rsidR="00EE4986" w:rsidRDefault="00253C50">
      <w:pPr>
        <w:pStyle w:val="2b"/>
        <w:tabs>
          <w:tab w:val="right" w:leader="dot" w:pos="8990"/>
        </w:tabs>
        <w:spacing w:beforeLines="50" w:before="120" w:afterLines="50" w:after="120"/>
        <w:rPr>
          <w:rFonts w:ascii="宋体" w:hAnsi="宋体"/>
          <w:smallCaps w:val="0"/>
          <w:noProof/>
          <w:sz w:val="24"/>
          <w:szCs w:val="24"/>
        </w:rPr>
      </w:pPr>
      <w:r>
        <w:rPr>
          <w:rFonts w:ascii="宋体" w:hAnsi="宋体"/>
          <w:noProof/>
          <w:sz w:val="24"/>
          <w:szCs w:val="24"/>
        </w:rPr>
        <w:t>第一节 企业能源消费状况</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_Toc71312091 \h </w:instrText>
      </w:r>
      <w:r>
        <w:rPr>
          <w:rFonts w:ascii="宋体" w:hAnsi="宋体"/>
          <w:noProof/>
          <w:sz w:val="24"/>
          <w:szCs w:val="24"/>
        </w:rPr>
      </w:r>
      <w:r>
        <w:rPr>
          <w:rFonts w:ascii="宋体" w:hAnsi="宋体"/>
          <w:noProof/>
          <w:sz w:val="24"/>
          <w:szCs w:val="24"/>
        </w:rPr>
        <w:fldChar w:fldCharType="separate"/>
      </w:r>
      <w:r>
        <w:rPr>
          <w:rFonts w:ascii="宋体" w:hAnsi="宋体"/>
          <w:noProof/>
          <w:sz w:val="24"/>
          <w:szCs w:val="24"/>
        </w:rPr>
        <w:t>19</w:t>
      </w:r>
      <w:r>
        <w:rPr>
          <w:rFonts w:ascii="宋体" w:hAnsi="宋体"/>
          <w:noProof/>
          <w:sz w:val="24"/>
          <w:szCs w:val="24"/>
        </w:rPr>
        <w:fldChar w:fldCharType="end"/>
      </w:r>
    </w:p>
    <w:p w:rsidR="00EE4986" w:rsidRDefault="00253C50">
      <w:pPr>
        <w:pStyle w:val="2b"/>
        <w:tabs>
          <w:tab w:val="right" w:leader="dot" w:pos="8990"/>
        </w:tabs>
        <w:spacing w:beforeLines="50" w:before="120" w:afterLines="50" w:after="120"/>
        <w:rPr>
          <w:rFonts w:ascii="宋体" w:hAnsi="宋体"/>
          <w:smallCaps w:val="0"/>
          <w:noProof/>
          <w:sz w:val="24"/>
          <w:szCs w:val="24"/>
        </w:rPr>
      </w:pPr>
      <w:r>
        <w:rPr>
          <w:rFonts w:ascii="宋体" w:hAnsi="宋体"/>
          <w:noProof/>
          <w:sz w:val="24"/>
          <w:szCs w:val="24"/>
        </w:rPr>
        <w:t>第二节 企业能源消费流向</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_Toc71312092 \h </w:instrText>
      </w:r>
      <w:r>
        <w:rPr>
          <w:rFonts w:ascii="宋体" w:hAnsi="宋体"/>
          <w:noProof/>
          <w:sz w:val="24"/>
          <w:szCs w:val="24"/>
        </w:rPr>
      </w:r>
      <w:r>
        <w:rPr>
          <w:rFonts w:ascii="宋体" w:hAnsi="宋体"/>
          <w:noProof/>
          <w:sz w:val="24"/>
          <w:szCs w:val="24"/>
        </w:rPr>
        <w:fldChar w:fldCharType="separate"/>
      </w:r>
      <w:r>
        <w:rPr>
          <w:rFonts w:ascii="宋体" w:hAnsi="宋体"/>
          <w:noProof/>
          <w:sz w:val="24"/>
          <w:szCs w:val="24"/>
        </w:rPr>
        <w:t>21</w:t>
      </w:r>
      <w:r>
        <w:rPr>
          <w:rFonts w:ascii="宋体" w:hAnsi="宋体"/>
          <w:noProof/>
          <w:sz w:val="24"/>
          <w:szCs w:val="24"/>
        </w:rPr>
        <w:fldChar w:fldCharType="end"/>
      </w:r>
    </w:p>
    <w:p w:rsidR="00EE4986" w:rsidRDefault="00253C50">
      <w:pPr>
        <w:pStyle w:val="2b"/>
        <w:tabs>
          <w:tab w:val="right" w:leader="dot" w:pos="8990"/>
        </w:tabs>
        <w:spacing w:beforeLines="50" w:before="120" w:afterLines="50" w:after="120"/>
        <w:rPr>
          <w:rFonts w:ascii="宋体" w:hAnsi="宋体"/>
          <w:smallCaps w:val="0"/>
          <w:noProof/>
          <w:sz w:val="24"/>
          <w:szCs w:val="24"/>
        </w:rPr>
      </w:pPr>
      <w:r>
        <w:rPr>
          <w:rFonts w:ascii="宋体" w:hAnsi="宋体"/>
          <w:noProof/>
          <w:sz w:val="24"/>
          <w:szCs w:val="24"/>
        </w:rPr>
        <w:t>第三节 单位产品能耗指标计算分析</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_Toc71312093 \h </w:instrText>
      </w:r>
      <w:r>
        <w:rPr>
          <w:rFonts w:ascii="宋体" w:hAnsi="宋体"/>
          <w:noProof/>
          <w:sz w:val="24"/>
          <w:szCs w:val="24"/>
        </w:rPr>
      </w:r>
      <w:r>
        <w:rPr>
          <w:rFonts w:ascii="宋体" w:hAnsi="宋体"/>
          <w:noProof/>
          <w:sz w:val="24"/>
          <w:szCs w:val="24"/>
        </w:rPr>
        <w:fldChar w:fldCharType="separate"/>
      </w:r>
      <w:r>
        <w:rPr>
          <w:rFonts w:ascii="宋体" w:hAnsi="宋体"/>
          <w:noProof/>
          <w:sz w:val="24"/>
          <w:szCs w:val="24"/>
        </w:rPr>
        <w:t>25</w:t>
      </w:r>
      <w:r>
        <w:rPr>
          <w:rFonts w:ascii="宋体" w:hAnsi="宋体"/>
          <w:noProof/>
          <w:sz w:val="24"/>
          <w:szCs w:val="24"/>
        </w:rPr>
        <w:fldChar w:fldCharType="end"/>
      </w:r>
    </w:p>
    <w:p w:rsidR="00EE4986" w:rsidRDefault="00253C50">
      <w:pPr>
        <w:pStyle w:val="15"/>
        <w:tabs>
          <w:tab w:val="right" w:leader="dot" w:pos="8990"/>
        </w:tabs>
        <w:spacing w:beforeLines="50" w:afterLines="50"/>
        <w:rPr>
          <w:rFonts w:ascii="宋体" w:hAnsi="宋体"/>
          <w:b w:val="0"/>
          <w:bCs w:val="0"/>
          <w:caps w:val="0"/>
          <w:noProof/>
          <w:sz w:val="24"/>
          <w:szCs w:val="24"/>
        </w:rPr>
      </w:pPr>
      <w:r>
        <w:rPr>
          <w:rFonts w:ascii="宋体" w:hAnsi="宋体"/>
          <w:noProof/>
          <w:sz w:val="24"/>
          <w:szCs w:val="24"/>
        </w:rPr>
        <w:t>第五章 能源绩效评审</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_Toc71312094 \h </w:instrText>
      </w:r>
      <w:r>
        <w:rPr>
          <w:rFonts w:ascii="宋体" w:hAnsi="宋体"/>
          <w:noProof/>
          <w:sz w:val="24"/>
          <w:szCs w:val="24"/>
        </w:rPr>
      </w:r>
      <w:r>
        <w:rPr>
          <w:rFonts w:ascii="宋体" w:hAnsi="宋体"/>
          <w:noProof/>
          <w:sz w:val="24"/>
          <w:szCs w:val="24"/>
        </w:rPr>
        <w:fldChar w:fldCharType="separate"/>
      </w:r>
      <w:r>
        <w:rPr>
          <w:rFonts w:ascii="宋体" w:hAnsi="宋体"/>
          <w:noProof/>
          <w:sz w:val="24"/>
          <w:szCs w:val="24"/>
        </w:rPr>
        <w:t>30</w:t>
      </w:r>
      <w:r>
        <w:rPr>
          <w:rFonts w:ascii="宋体" w:hAnsi="宋体"/>
          <w:noProof/>
          <w:sz w:val="24"/>
          <w:szCs w:val="24"/>
        </w:rPr>
        <w:fldChar w:fldCharType="end"/>
      </w:r>
    </w:p>
    <w:p w:rsidR="00EE4986" w:rsidRDefault="00253C50">
      <w:pPr>
        <w:pStyle w:val="2b"/>
        <w:tabs>
          <w:tab w:val="right" w:leader="dot" w:pos="8990"/>
        </w:tabs>
        <w:spacing w:beforeLines="50" w:before="120" w:afterLines="50" w:after="120"/>
        <w:rPr>
          <w:rFonts w:ascii="宋体" w:hAnsi="宋体"/>
          <w:smallCaps w:val="0"/>
          <w:noProof/>
          <w:sz w:val="24"/>
          <w:szCs w:val="24"/>
        </w:rPr>
      </w:pPr>
      <w:r>
        <w:rPr>
          <w:rFonts w:ascii="宋体" w:hAnsi="宋体"/>
          <w:noProof/>
          <w:sz w:val="24"/>
          <w:szCs w:val="24"/>
        </w:rPr>
        <w:t>第一节 主要耗能设备技术状况及能源绩效</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_Toc71312095 \h </w:instrText>
      </w:r>
      <w:r>
        <w:rPr>
          <w:rFonts w:ascii="宋体" w:hAnsi="宋体"/>
          <w:noProof/>
          <w:sz w:val="24"/>
          <w:szCs w:val="24"/>
        </w:rPr>
      </w:r>
      <w:r>
        <w:rPr>
          <w:rFonts w:ascii="宋体" w:hAnsi="宋体"/>
          <w:noProof/>
          <w:sz w:val="24"/>
          <w:szCs w:val="24"/>
        </w:rPr>
        <w:fldChar w:fldCharType="separate"/>
      </w:r>
      <w:r>
        <w:rPr>
          <w:rFonts w:ascii="宋体" w:hAnsi="宋体"/>
          <w:noProof/>
          <w:sz w:val="24"/>
          <w:szCs w:val="24"/>
        </w:rPr>
        <w:t>30</w:t>
      </w:r>
      <w:r>
        <w:rPr>
          <w:rFonts w:ascii="宋体" w:hAnsi="宋体"/>
          <w:noProof/>
          <w:sz w:val="24"/>
          <w:szCs w:val="24"/>
        </w:rPr>
        <w:fldChar w:fldCharType="end"/>
      </w:r>
    </w:p>
    <w:p w:rsidR="00EE4986" w:rsidRDefault="00253C50">
      <w:pPr>
        <w:pStyle w:val="2b"/>
        <w:tabs>
          <w:tab w:val="right" w:leader="dot" w:pos="8990"/>
        </w:tabs>
        <w:spacing w:beforeLines="50" w:before="120" w:afterLines="50" w:after="120"/>
        <w:rPr>
          <w:rFonts w:ascii="宋体" w:hAnsi="宋体"/>
          <w:smallCaps w:val="0"/>
          <w:noProof/>
          <w:sz w:val="24"/>
          <w:szCs w:val="24"/>
        </w:rPr>
      </w:pPr>
      <w:r>
        <w:rPr>
          <w:rFonts w:ascii="宋体" w:hAnsi="宋体"/>
          <w:noProof/>
          <w:sz w:val="24"/>
          <w:szCs w:val="24"/>
        </w:rPr>
        <w:t>第二节 主要耗能设备影响因素的识别</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_Toc71312096 \h </w:instrText>
      </w:r>
      <w:r>
        <w:rPr>
          <w:rFonts w:ascii="宋体" w:hAnsi="宋体"/>
          <w:noProof/>
          <w:sz w:val="24"/>
          <w:szCs w:val="24"/>
        </w:rPr>
      </w:r>
      <w:r>
        <w:rPr>
          <w:rFonts w:ascii="宋体" w:hAnsi="宋体"/>
          <w:noProof/>
          <w:sz w:val="24"/>
          <w:szCs w:val="24"/>
        </w:rPr>
        <w:fldChar w:fldCharType="separate"/>
      </w:r>
      <w:r>
        <w:rPr>
          <w:rFonts w:ascii="宋体" w:hAnsi="宋体"/>
          <w:noProof/>
          <w:sz w:val="24"/>
          <w:szCs w:val="24"/>
        </w:rPr>
        <w:t>33</w:t>
      </w:r>
      <w:r>
        <w:rPr>
          <w:rFonts w:ascii="宋体" w:hAnsi="宋体"/>
          <w:noProof/>
          <w:sz w:val="24"/>
          <w:szCs w:val="24"/>
        </w:rPr>
        <w:fldChar w:fldCharType="end"/>
      </w:r>
    </w:p>
    <w:p w:rsidR="00EE4986" w:rsidRDefault="00253C50">
      <w:pPr>
        <w:pStyle w:val="15"/>
        <w:tabs>
          <w:tab w:val="right" w:leader="dot" w:pos="8990"/>
        </w:tabs>
        <w:spacing w:beforeLines="50" w:afterLines="50"/>
        <w:rPr>
          <w:rFonts w:ascii="宋体" w:hAnsi="宋体"/>
          <w:b w:val="0"/>
          <w:bCs w:val="0"/>
          <w:caps w:val="0"/>
          <w:noProof/>
          <w:sz w:val="24"/>
          <w:szCs w:val="24"/>
        </w:rPr>
      </w:pPr>
      <w:r>
        <w:rPr>
          <w:rFonts w:ascii="宋体" w:hAnsi="宋体"/>
          <w:noProof/>
          <w:sz w:val="24"/>
          <w:szCs w:val="24"/>
        </w:rPr>
        <w:t>第六章  改进机会的识别</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_Toc71312097 \h </w:instrText>
      </w:r>
      <w:r>
        <w:rPr>
          <w:rFonts w:ascii="宋体" w:hAnsi="宋体"/>
          <w:noProof/>
          <w:sz w:val="24"/>
          <w:szCs w:val="24"/>
        </w:rPr>
      </w:r>
      <w:r>
        <w:rPr>
          <w:rFonts w:ascii="宋体" w:hAnsi="宋体"/>
          <w:noProof/>
          <w:sz w:val="24"/>
          <w:szCs w:val="24"/>
        </w:rPr>
        <w:fldChar w:fldCharType="separate"/>
      </w:r>
      <w:r>
        <w:rPr>
          <w:rFonts w:ascii="宋体" w:hAnsi="宋体"/>
          <w:noProof/>
          <w:sz w:val="24"/>
          <w:szCs w:val="24"/>
        </w:rPr>
        <w:t>39</w:t>
      </w:r>
      <w:r>
        <w:rPr>
          <w:rFonts w:ascii="宋体" w:hAnsi="宋体"/>
          <w:noProof/>
          <w:sz w:val="24"/>
          <w:szCs w:val="24"/>
        </w:rPr>
        <w:fldChar w:fldCharType="end"/>
      </w:r>
    </w:p>
    <w:p w:rsidR="00EE4986" w:rsidRDefault="00253C50">
      <w:pPr>
        <w:pStyle w:val="2b"/>
        <w:tabs>
          <w:tab w:val="right" w:leader="dot" w:pos="8990"/>
        </w:tabs>
        <w:spacing w:beforeLines="50" w:before="120" w:afterLines="50" w:after="120"/>
        <w:rPr>
          <w:rFonts w:ascii="宋体" w:hAnsi="宋体"/>
          <w:smallCaps w:val="0"/>
          <w:noProof/>
          <w:sz w:val="24"/>
          <w:szCs w:val="24"/>
        </w:rPr>
      </w:pPr>
      <w:r>
        <w:rPr>
          <w:rFonts w:ascii="宋体" w:hAnsi="宋体"/>
          <w:noProof/>
          <w:sz w:val="24"/>
          <w:szCs w:val="24"/>
        </w:rPr>
        <w:t>第一节 可控变量的识别</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_Toc71312098 \h </w:instrText>
      </w:r>
      <w:r>
        <w:rPr>
          <w:rFonts w:ascii="宋体" w:hAnsi="宋体"/>
          <w:noProof/>
          <w:sz w:val="24"/>
          <w:szCs w:val="24"/>
        </w:rPr>
      </w:r>
      <w:r>
        <w:rPr>
          <w:rFonts w:ascii="宋体" w:hAnsi="宋体"/>
          <w:noProof/>
          <w:sz w:val="24"/>
          <w:szCs w:val="24"/>
        </w:rPr>
        <w:fldChar w:fldCharType="separate"/>
      </w:r>
      <w:r>
        <w:rPr>
          <w:rFonts w:ascii="宋体" w:hAnsi="宋体"/>
          <w:noProof/>
          <w:sz w:val="24"/>
          <w:szCs w:val="24"/>
        </w:rPr>
        <w:t>39</w:t>
      </w:r>
      <w:r>
        <w:rPr>
          <w:rFonts w:ascii="宋体" w:hAnsi="宋体"/>
          <w:noProof/>
          <w:sz w:val="24"/>
          <w:szCs w:val="24"/>
        </w:rPr>
        <w:fldChar w:fldCharType="end"/>
      </w:r>
    </w:p>
    <w:p w:rsidR="00EE4986" w:rsidRDefault="00253C50">
      <w:pPr>
        <w:pStyle w:val="2b"/>
        <w:tabs>
          <w:tab w:val="right" w:leader="dot" w:pos="8990"/>
        </w:tabs>
        <w:spacing w:beforeLines="50" w:before="120" w:afterLines="50" w:after="120"/>
        <w:rPr>
          <w:rFonts w:ascii="宋体" w:hAnsi="宋体"/>
          <w:smallCaps w:val="0"/>
          <w:noProof/>
          <w:sz w:val="24"/>
          <w:szCs w:val="24"/>
        </w:rPr>
      </w:pPr>
      <w:r>
        <w:rPr>
          <w:rFonts w:ascii="宋体" w:hAnsi="宋体"/>
          <w:noProof/>
          <w:sz w:val="24"/>
          <w:szCs w:val="24"/>
        </w:rPr>
        <w:t>第二节 改进机会的识别</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_Toc71312099 \h </w:instrText>
      </w:r>
      <w:r>
        <w:rPr>
          <w:rFonts w:ascii="宋体" w:hAnsi="宋体"/>
          <w:noProof/>
          <w:sz w:val="24"/>
          <w:szCs w:val="24"/>
        </w:rPr>
      </w:r>
      <w:r>
        <w:rPr>
          <w:rFonts w:ascii="宋体" w:hAnsi="宋体"/>
          <w:noProof/>
          <w:sz w:val="24"/>
          <w:szCs w:val="24"/>
        </w:rPr>
        <w:fldChar w:fldCharType="separate"/>
      </w:r>
      <w:r>
        <w:rPr>
          <w:rFonts w:ascii="宋体" w:hAnsi="宋体"/>
          <w:noProof/>
          <w:sz w:val="24"/>
          <w:szCs w:val="24"/>
        </w:rPr>
        <w:t>39</w:t>
      </w:r>
      <w:r>
        <w:rPr>
          <w:rFonts w:ascii="宋体" w:hAnsi="宋体"/>
          <w:noProof/>
          <w:sz w:val="24"/>
          <w:szCs w:val="24"/>
        </w:rPr>
        <w:fldChar w:fldCharType="end"/>
      </w:r>
    </w:p>
    <w:p w:rsidR="00EE4986" w:rsidRDefault="00253C50">
      <w:pPr>
        <w:pStyle w:val="15"/>
        <w:tabs>
          <w:tab w:val="right" w:leader="dot" w:pos="8990"/>
        </w:tabs>
        <w:spacing w:beforeLines="50" w:afterLines="50"/>
        <w:rPr>
          <w:rFonts w:ascii="宋体" w:hAnsi="宋体"/>
          <w:b w:val="0"/>
          <w:bCs w:val="0"/>
          <w:caps w:val="0"/>
          <w:noProof/>
          <w:sz w:val="24"/>
          <w:szCs w:val="24"/>
        </w:rPr>
      </w:pPr>
      <w:r>
        <w:rPr>
          <w:rFonts w:ascii="宋体" w:hAnsi="宋体"/>
          <w:noProof/>
          <w:sz w:val="24"/>
          <w:szCs w:val="24"/>
        </w:rPr>
        <w:t>第七章 未来能源使用和消耗评估</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_Toc71312100 \h </w:instrText>
      </w:r>
      <w:r>
        <w:rPr>
          <w:rFonts w:ascii="宋体" w:hAnsi="宋体"/>
          <w:noProof/>
          <w:sz w:val="24"/>
          <w:szCs w:val="24"/>
        </w:rPr>
      </w:r>
      <w:r>
        <w:rPr>
          <w:rFonts w:ascii="宋体" w:hAnsi="宋体"/>
          <w:noProof/>
          <w:sz w:val="24"/>
          <w:szCs w:val="24"/>
        </w:rPr>
        <w:fldChar w:fldCharType="separate"/>
      </w:r>
      <w:r>
        <w:rPr>
          <w:rFonts w:ascii="宋体" w:hAnsi="宋体"/>
          <w:noProof/>
          <w:sz w:val="24"/>
          <w:szCs w:val="24"/>
        </w:rPr>
        <w:t>41</w:t>
      </w:r>
      <w:r>
        <w:rPr>
          <w:rFonts w:ascii="宋体" w:hAnsi="宋体"/>
          <w:noProof/>
          <w:sz w:val="24"/>
          <w:szCs w:val="24"/>
        </w:rPr>
        <w:fldChar w:fldCharType="end"/>
      </w:r>
    </w:p>
    <w:p w:rsidR="00EE4986" w:rsidRDefault="00253C50">
      <w:pPr>
        <w:pStyle w:val="2b"/>
        <w:tabs>
          <w:tab w:val="right" w:leader="dot" w:pos="8990"/>
        </w:tabs>
        <w:spacing w:beforeLines="50" w:before="120" w:afterLines="50" w:after="120"/>
        <w:rPr>
          <w:rFonts w:ascii="宋体" w:hAnsi="宋体"/>
          <w:smallCaps w:val="0"/>
          <w:noProof/>
          <w:sz w:val="24"/>
          <w:szCs w:val="24"/>
        </w:rPr>
      </w:pPr>
      <w:r>
        <w:rPr>
          <w:rFonts w:ascii="宋体" w:hAnsi="宋体"/>
          <w:noProof/>
          <w:sz w:val="24"/>
          <w:szCs w:val="24"/>
        </w:rPr>
        <w:t>第一节 公司发展规划</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_Toc71312101 \h </w:instrText>
      </w:r>
      <w:r>
        <w:rPr>
          <w:rFonts w:ascii="宋体" w:hAnsi="宋体"/>
          <w:noProof/>
          <w:sz w:val="24"/>
          <w:szCs w:val="24"/>
        </w:rPr>
      </w:r>
      <w:r>
        <w:rPr>
          <w:rFonts w:ascii="宋体" w:hAnsi="宋体"/>
          <w:noProof/>
          <w:sz w:val="24"/>
          <w:szCs w:val="24"/>
        </w:rPr>
        <w:fldChar w:fldCharType="separate"/>
      </w:r>
      <w:r>
        <w:rPr>
          <w:rFonts w:ascii="宋体" w:hAnsi="宋体"/>
          <w:noProof/>
          <w:sz w:val="24"/>
          <w:szCs w:val="24"/>
        </w:rPr>
        <w:t>41</w:t>
      </w:r>
      <w:r>
        <w:rPr>
          <w:rFonts w:ascii="宋体" w:hAnsi="宋体"/>
          <w:noProof/>
          <w:sz w:val="24"/>
          <w:szCs w:val="24"/>
        </w:rPr>
        <w:fldChar w:fldCharType="end"/>
      </w:r>
    </w:p>
    <w:p w:rsidR="00EE4986" w:rsidRDefault="00253C50">
      <w:pPr>
        <w:pStyle w:val="2b"/>
        <w:tabs>
          <w:tab w:val="right" w:leader="dot" w:pos="8990"/>
        </w:tabs>
        <w:spacing w:beforeLines="50" w:before="120" w:afterLines="50" w:after="120"/>
        <w:rPr>
          <w:rFonts w:ascii="宋体" w:hAnsi="宋体"/>
          <w:smallCaps w:val="0"/>
          <w:noProof/>
          <w:sz w:val="24"/>
          <w:szCs w:val="24"/>
        </w:rPr>
      </w:pPr>
      <w:r>
        <w:rPr>
          <w:rFonts w:ascii="宋体" w:hAnsi="宋体"/>
          <w:noProof/>
          <w:sz w:val="24"/>
          <w:szCs w:val="24"/>
        </w:rPr>
        <w:t>第二节公司节能规划</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_Toc71312102 \h </w:instrText>
      </w:r>
      <w:r>
        <w:rPr>
          <w:rFonts w:ascii="宋体" w:hAnsi="宋体"/>
          <w:noProof/>
          <w:sz w:val="24"/>
          <w:szCs w:val="24"/>
        </w:rPr>
      </w:r>
      <w:r>
        <w:rPr>
          <w:rFonts w:ascii="宋体" w:hAnsi="宋体"/>
          <w:noProof/>
          <w:sz w:val="24"/>
          <w:szCs w:val="24"/>
        </w:rPr>
        <w:fldChar w:fldCharType="separate"/>
      </w:r>
      <w:r>
        <w:rPr>
          <w:rFonts w:ascii="宋体" w:hAnsi="宋体"/>
          <w:noProof/>
          <w:sz w:val="24"/>
          <w:szCs w:val="24"/>
        </w:rPr>
        <w:t>41</w:t>
      </w:r>
      <w:r>
        <w:rPr>
          <w:rFonts w:ascii="宋体" w:hAnsi="宋体"/>
          <w:noProof/>
          <w:sz w:val="24"/>
          <w:szCs w:val="24"/>
        </w:rPr>
        <w:fldChar w:fldCharType="end"/>
      </w:r>
    </w:p>
    <w:p w:rsidR="00EE4986" w:rsidRDefault="00253C50">
      <w:pPr>
        <w:pStyle w:val="15"/>
        <w:tabs>
          <w:tab w:val="right" w:leader="dot" w:pos="8990"/>
        </w:tabs>
        <w:spacing w:beforeLines="50" w:afterLines="50"/>
        <w:rPr>
          <w:rFonts w:ascii="宋体" w:hAnsi="宋体"/>
          <w:b w:val="0"/>
          <w:bCs w:val="0"/>
          <w:caps w:val="0"/>
          <w:noProof/>
          <w:sz w:val="24"/>
          <w:szCs w:val="24"/>
        </w:rPr>
      </w:pPr>
      <w:r>
        <w:rPr>
          <w:rFonts w:ascii="宋体" w:hAnsi="宋体"/>
          <w:noProof/>
          <w:sz w:val="24"/>
          <w:szCs w:val="24"/>
        </w:rPr>
        <w:t>第八章 能源评审输出</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_Toc71312103 \h </w:instrText>
      </w:r>
      <w:r>
        <w:rPr>
          <w:rFonts w:ascii="宋体" w:hAnsi="宋体"/>
          <w:noProof/>
          <w:sz w:val="24"/>
          <w:szCs w:val="24"/>
        </w:rPr>
      </w:r>
      <w:r>
        <w:rPr>
          <w:rFonts w:ascii="宋体" w:hAnsi="宋体"/>
          <w:noProof/>
          <w:sz w:val="24"/>
          <w:szCs w:val="24"/>
        </w:rPr>
        <w:fldChar w:fldCharType="separate"/>
      </w:r>
      <w:r>
        <w:rPr>
          <w:rFonts w:ascii="宋体" w:hAnsi="宋体"/>
          <w:noProof/>
          <w:sz w:val="24"/>
          <w:szCs w:val="24"/>
        </w:rPr>
        <w:t>45</w:t>
      </w:r>
      <w:r>
        <w:rPr>
          <w:rFonts w:ascii="宋体" w:hAnsi="宋体"/>
          <w:noProof/>
          <w:sz w:val="24"/>
          <w:szCs w:val="24"/>
        </w:rPr>
        <w:fldChar w:fldCharType="end"/>
      </w:r>
    </w:p>
    <w:p w:rsidR="00EE4986" w:rsidRDefault="00253C50">
      <w:pPr>
        <w:pStyle w:val="2b"/>
        <w:tabs>
          <w:tab w:val="right" w:leader="dot" w:pos="8990"/>
        </w:tabs>
        <w:spacing w:beforeLines="50" w:before="120" w:afterLines="50" w:after="120"/>
        <w:rPr>
          <w:rFonts w:ascii="宋体" w:hAnsi="宋体"/>
          <w:smallCaps w:val="0"/>
          <w:noProof/>
          <w:sz w:val="24"/>
          <w:szCs w:val="24"/>
        </w:rPr>
      </w:pPr>
      <w:r>
        <w:rPr>
          <w:rFonts w:ascii="宋体" w:hAnsi="宋体"/>
          <w:noProof/>
          <w:sz w:val="24"/>
          <w:szCs w:val="24"/>
        </w:rPr>
        <w:t>第一节 能源绩效参数和基准及能源目标、指标</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_Toc71312104 \h </w:instrText>
      </w:r>
      <w:r>
        <w:rPr>
          <w:rFonts w:ascii="宋体" w:hAnsi="宋体"/>
          <w:noProof/>
          <w:sz w:val="24"/>
          <w:szCs w:val="24"/>
        </w:rPr>
      </w:r>
      <w:r>
        <w:rPr>
          <w:rFonts w:ascii="宋体" w:hAnsi="宋体"/>
          <w:noProof/>
          <w:sz w:val="24"/>
          <w:szCs w:val="24"/>
        </w:rPr>
        <w:fldChar w:fldCharType="separate"/>
      </w:r>
      <w:r>
        <w:rPr>
          <w:rFonts w:ascii="宋体" w:hAnsi="宋体"/>
          <w:noProof/>
          <w:sz w:val="24"/>
          <w:szCs w:val="24"/>
        </w:rPr>
        <w:t>45</w:t>
      </w:r>
      <w:r>
        <w:rPr>
          <w:rFonts w:ascii="宋体" w:hAnsi="宋体"/>
          <w:noProof/>
          <w:sz w:val="24"/>
          <w:szCs w:val="24"/>
        </w:rPr>
        <w:fldChar w:fldCharType="end"/>
      </w:r>
    </w:p>
    <w:p w:rsidR="00EE4986" w:rsidRDefault="00253C50">
      <w:pPr>
        <w:pStyle w:val="2b"/>
        <w:tabs>
          <w:tab w:val="right" w:leader="dot" w:pos="8990"/>
        </w:tabs>
        <w:spacing w:beforeLines="50" w:before="120" w:afterLines="50" w:after="120"/>
        <w:rPr>
          <w:rFonts w:ascii="宋体" w:hAnsi="宋体"/>
          <w:smallCaps w:val="0"/>
          <w:noProof/>
          <w:sz w:val="24"/>
          <w:szCs w:val="24"/>
        </w:rPr>
      </w:pPr>
      <w:r>
        <w:rPr>
          <w:rFonts w:ascii="宋体" w:hAnsi="宋体"/>
          <w:noProof/>
          <w:sz w:val="24"/>
          <w:szCs w:val="24"/>
        </w:rPr>
        <w:t>第二节 能源管理实施方案</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_Toc71312105 \h </w:instrText>
      </w:r>
      <w:r>
        <w:rPr>
          <w:rFonts w:ascii="宋体" w:hAnsi="宋体"/>
          <w:noProof/>
          <w:sz w:val="24"/>
          <w:szCs w:val="24"/>
        </w:rPr>
      </w:r>
      <w:r>
        <w:rPr>
          <w:rFonts w:ascii="宋体" w:hAnsi="宋体"/>
          <w:noProof/>
          <w:sz w:val="24"/>
          <w:szCs w:val="24"/>
        </w:rPr>
        <w:fldChar w:fldCharType="separate"/>
      </w:r>
      <w:r>
        <w:rPr>
          <w:rFonts w:ascii="宋体" w:hAnsi="宋体"/>
          <w:noProof/>
          <w:sz w:val="24"/>
          <w:szCs w:val="24"/>
        </w:rPr>
        <w:t>46</w:t>
      </w:r>
      <w:r>
        <w:rPr>
          <w:rFonts w:ascii="宋体" w:hAnsi="宋体"/>
          <w:noProof/>
          <w:sz w:val="24"/>
          <w:szCs w:val="24"/>
        </w:rPr>
        <w:fldChar w:fldCharType="end"/>
      </w:r>
    </w:p>
    <w:p w:rsidR="00EE4986" w:rsidRDefault="00253C50">
      <w:pPr>
        <w:pStyle w:val="15"/>
        <w:spacing w:beforeLines="50" w:afterLines="50"/>
        <w:rPr>
          <w:rStyle w:val="af"/>
          <w:rFonts w:ascii="宋体" w:hAnsi="宋体"/>
          <w:b w:val="0"/>
          <w:caps w:val="0"/>
          <w:color w:val="FF0000"/>
          <w:sz w:val="24"/>
          <w:szCs w:val="24"/>
        </w:rPr>
      </w:pPr>
      <w:r>
        <w:rPr>
          <w:rFonts w:ascii="宋体" w:hAnsi="宋体"/>
          <w:sz w:val="24"/>
          <w:szCs w:val="24"/>
        </w:rPr>
        <w:fldChar w:fldCharType="end"/>
      </w:r>
    </w:p>
    <w:p w:rsidR="00EE4986" w:rsidRDefault="00EE4986">
      <w:pPr>
        <w:pStyle w:val="affff1"/>
        <w:spacing w:beforeLines="0" w:before="120" w:afterLines="50" w:after="120" w:line="240" w:lineRule="auto"/>
        <w:jc w:val="both"/>
        <w:rPr>
          <w:rFonts w:ascii="宋体" w:hAnsi="宋体"/>
          <w:bCs w:val="0"/>
          <w:color w:val="FF0000"/>
          <w:spacing w:val="0"/>
          <w:sz w:val="30"/>
          <w:szCs w:val="30"/>
        </w:rPr>
        <w:sectPr w:rsidR="00EE4986">
          <w:footerReference w:type="default" r:id="rId9"/>
          <w:type w:val="continuous"/>
          <w:pgSz w:w="11906" w:h="16838"/>
          <w:pgMar w:top="1440" w:right="1466" w:bottom="1440" w:left="1440" w:header="851" w:footer="992" w:gutter="0"/>
          <w:cols w:space="720"/>
          <w:docGrid w:linePitch="312"/>
        </w:sectPr>
      </w:pPr>
    </w:p>
    <w:p w:rsidR="00EE4986" w:rsidRDefault="00253C50">
      <w:pPr>
        <w:pStyle w:val="1"/>
        <w:spacing w:line="240" w:lineRule="auto"/>
      </w:pPr>
      <w:bookmarkStart w:id="1" w:name="_Toc71312077"/>
      <w:bookmarkStart w:id="2" w:name="_Toc362012024"/>
      <w:r>
        <w:lastRenderedPageBreak/>
        <w:t>第</w:t>
      </w:r>
      <w:r>
        <w:rPr>
          <w:rFonts w:hint="eastAsia"/>
        </w:rPr>
        <w:t>一</w:t>
      </w:r>
      <w:r>
        <w:t>章</w:t>
      </w:r>
      <w:r>
        <w:t xml:space="preserve"> </w:t>
      </w:r>
      <w:r>
        <w:rPr>
          <w:rFonts w:hint="eastAsia"/>
        </w:rPr>
        <w:t>企业概况</w:t>
      </w:r>
      <w:bookmarkEnd w:id="1"/>
    </w:p>
    <w:p w:rsidR="00EE4986" w:rsidRDefault="00253C50">
      <w:pPr>
        <w:pStyle w:val="2"/>
        <w:spacing w:before="0" w:after="0"/>
      </w:pPr>
      <w:bookmarkStart w:id="3" w:name="_Toc71312078"/>
      <w:r>
        <w:rPr>
          <w:rFonts w:hint="eastAsia"/>
        </w:rPr>
        <w:t>第一节</w:t>
      </w:r>
      <w:r>
        <w:rPr>
          <w:rFonts w:hint="eastAsia"/>
        </w:rPr>
        <w:t xml:space="preserve"> </w:t>
      </w:r>
      <w:r>
        <w:rPr>
          <w:rFonts w:hint="eastAsia"/>
        </w:rPr>
        <w:t>企业简介</w:t>
      </w:r>
      <w:bookmarkEnd w:id="2"/>
      <w:bookmarkEnd w:id="3"/>
    </w:p>
    <w:p w:rsidR="00EE4986" w:rsidRDefault="00253C50">
      <w:pPr>
        <w:spacing w:line="360" w:lineRule="auto"/>
        <w:ind w:firstLineChars="200" w:firstLine="480"/>
        <w:rPr>
          <w:rFonts w:ascii="宋体" w:hAnsi="宋体"/>
          <w:color w:val="333333"/>
          <w:sz w:val="24"/>
          <w:shd w:val="clear" w:color="auto" w:fill="FFFFFF"/>
          <w:lang w:val="x-none" w:eastAsia="x-none"/>
        </w:rPr>
      </w:pPr>
      <w:r>
        <w:rPr>
          <w:rFonts w:ascii="宋体" w:hAnsi="宋体" w:hint="eastAsia"/>
          <w:color w:val="333333"/>
          <w:sz w:val="24"/>
          <w:shd w:val="clear" w:color="auto" w:fill="FFFFFF"/>
          <w:lang w:val="x-none" w:eastAsia="x-none"/>
        </w:rPr>
        <w:t>江苏玉龙钢管科技有限公司位于风景秀丽的太湖之滨-无锡市玉祁工业园，水陆交通便捷。公司成立于2016年9月，承继了江苏玉龙钢管股份有限公司的制造设备和人员。公司员工1000余人，年销售50万余吨焊管。玉龙科技是中石化、中石油、神华一级供应商，是华润燃气、中国燃气、新奥燃气的合格供应商。公司拥有自营进出口权，外销比例达20-30%。主要在中东、中亚、非洲、南美的石油天然气管线和疏浚管道工程。</w:t>
      </w:r>
    </w:p>
    <w:p w:rsidR="00EE4986" w:rsidRDefault="00253C50">
      <w:pPr>
        <w:spacing w:line="360" w:lineRule="auto"/>
        <w:ind w:firstLineChars="200" w:firstLine="480"/>
        <w:rPr>
          <w:rFonts w:ascii="宋体" w:hAnsi="宋体"/>
          <w:color w:val="333333"/>
          <w:sz w:val="24"/>
          <w:shd w:val="clear" w:color="auto" w:fill="FFFFFF"/>
          <w:lang w:val="x-none" w:eastAsia="x-none"/>
        </w:rPr>
      </w:pPr>
      <w:r>
        <w:rPr>
          <w:rFonts w:ascii="宋体" w:hAnsi="宋体" w:hint="eastAsia"/>
          <w:color w:val="333333"/>
          <w:sz w:val="24"/>
          <w:shd w:val="clear" w:color="auto" w:fill="FFFFFF"/>
          <w:lang w:val="x-none" w:eastAsia="x-none"/>
        </w:rPr>
        <w:t>公司拥有Φ219-Φ2850双面埋弧螺旋焊管（SAWH）生产线6条，年生产能力50万吨； Φ406-Φ1422直缝埋弧焊管（SAWL）生产线3条，国内JCOE成型法生产线最多，年生产能力40万吨； Φ800-Φ3600 卷焊管（RBE）生产线1条，年生产能力3万吨；250x250和400x400方矩形管生产线2条，年生产能力20万吨。 Φ1422和Φ2850 3PP/3PE/FBE外防腐和环氧粉末/环氧树脂内防腐生产线2条、年产能内外防腐300万平方米。产品广泛应用于石油、化工、天然气、矿浆、自来水、污水、热力及大型钢结构等领域。</w:t>
      </w:r>
    </w:p>
    <w:p w:rsidR="00EE4986" w:rsidRDefault="00253C50">
      <w:pPr>
        <w:spacing w:line="360" w:lineRule="auto"/>
        <w:ind w:firstLineChars="200" w:firstLine="480"/>
        <w:rPr>
          <w:rFonts w:ascii="宋体" w:hAnsi="宋体"/>
          <w:color w:val="333333"/>
          <w:sz w:val="24"/>
          <w:shd w:val="clear" w:color="auto" w:fill="FFFFFF"/>
          <w:lang w:val="x-none" w:eastAsia="x-none"/>
        </w:rPr>
      </w:pPr>
      <w:r>
        <w:rPr>
          <w:rFonts w:ascii="宋体" w:hAnsi="宋体" w:hint="eastAsia"/>
          <w:color w:val="333333"/>
          <w:sz w:val="24"/>
          <w:shd w:val="clear" w:color="auto" w:fill="FFFFFF"/>
          <w:lang w:val="x-none" w:eastAsia="x-none"/>
        </w:rPr>
        <w:t>玉龙科技以先进的技术、设备、完善的产品品种、规格，以高质量的产品质量和信誉竭诚为国内外客户服务。</w:t>
      </w:r>
    </w:p>
    <w:p w:rsidR="00EE4986" w:rsidRDefault="00253C50">
      <w:pPr>
        <w:spacing w:line="360" w:lineRule="auto"/>
        <w:ind w:firstLineChars="200" w:firstLine="480"/>
        <w:rPr>
          <w:rFonts w:ascii="宋体" w:hAnsi="宋体"/>
          <w:color w:val="333333"/>
          <w:sz w:val="24"/>
          <w:shd w:val="clear" w:color="auto" w:fill="FFFFFF"/>
          <w:lang w:val="x-none" w:eastAsia="x-none"/>
        </w:rPr>
      </w:pPr>
      <w:r>
        <w:rPr>
          <w:rFonts w:ascii="宋体" w:hAnsi="宋体" w:hint="eastAsia"/>
          <w:color w:val="333333"/>
          <w:sz w:val="24"/>
          <w:shd w:val="clear" w:color="auto" w:fill="FFFFFF"/>
          <w:lang w:val="x-none" w:eastAsia="x-none"/>
        </w:rPr>
        <w:t>公司已通过ISO10012:2003测量管理体系、质量管理体系认证（ISO9001）、ISO 14001:2015环境管理体系，ISO 45001:2018中国职业健康安全管理体系等认证。</w:t>
      </w:r>
    </w:p>
    <w:p w:rsidR="00EE4986" w:rsidRDefault="00253C50">
      <w:pPr>
        <w:spacing w:line="360" w:lineRule="auto"/>
        <w:ind w:firstLineChars="200" w:firstLine="480"/>
        <w:jc w:val="center"/>
        <w:rPr>
          <w:rFonts w:ascii="宋体" w:hAnsi="宋体"/>
          <w:sz w:val="24"/>
        </w:rPr>
      </w:pPr>
      <w:r>
        <w:rPr>
          <w:rFonts w:ascii="宋体" w:hAnsi="宋体" w:hint="eastAsia"/>
          <w:sz w:val="24"/>
        </w:rPr>
        <w:t>公司基本情况表和组织机构图具体见：表1-1,图1-1:</w:t>
      </w:r>
      <w:bookmarkStart w:id="4" w:name="_Hlk62721229"/>
      <w:r>
        <w:rPr>
          <w:rFonts w:hAnsi="宋体"/>
          <w:b/>
          <w:bCs/>
          <w:sz w:val="28"/>
          <w:szCs w:val="28"/>
        </w:rPr>
        <w:br w:type="page"/>
      </w:r>
      <w:r>
        <w:rPr>
          <w:rFonts w:hAnsi="宋体" w:hint="eastAsia"/>
          <w:b/>
          <w:bCs/>
          <w:sz w:val="28"/>
          <w:szCs w:val="28"/>
        </w:rPr>
        <w:lastRenderedPageBreak/>
        <w:t>表</w:t>
      </w:r>
      <w:r>
        <w:rPr>
          <w:b/>
          <w:bCs/>
          <w:sz w:val="28"/>
          <w:szCs w:val="28"/>
        </w:rPr>
        <w:t>1-1</w:t>
      </w:r>
      <w:r>
        <w:rPr>
          <w:rFonts w:hint="eastAsia"/>
          <w:b/>
          <w:bCs/>
          <w:sz w:val="28"/>
          <w:szCs w:val="28"/>
        </w:rPr>
        <w:t xml:space="preserve">  </w:t>
      </w:r>
      <w:r>
        <w:rPr>
          <w:rFonts w:hAnsi="宋体" w:hint="eastAsia"/>
          <w:b/>
          <w:bCs/>
          <w:sz w:val="28"/>
          <w:szCs w:val="28"/>
        </w:rPr>
        <w:t>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993"/>
        <w:gridCol w:w="4916"/>
      </w:tblGrid>
      <w:tr w:rsidR="00EE4986">
        <w:trPr>
          <w:trHeight w:val="680"/>
          <w:jc w:val="center"/>
        </w:trPr>
        <w:tc>
          <w:tcPr>
            <w:tcW w:w="849" w:type="dxa"/>
            <w:vAlign w:val="center"/>
          </w:tcPr>
          <w:p w:rsidR="00EE4986" w:rsidRDefault="00253C50">
            <w:pPr>
              <w:spacing w:before="100" w:beforeAutospacing="1" w:after="100" w:afterAutospacing="1"/>
              <w:jc w:val="center"/>
              <w:rPr>
                <w:rFonts w:ascii="宋体" w:hAnsi="宋体"/>
                <w:b/>
                <w:bCs/>
                <w:sz w:val="24"/>
              </w:rPr>
            </w:pPr>
            <w:r>
              <w:rPr>
                <w:rFonts w:ascii="宋体" w:hAnsi="宋体"/>
                <w:b/>
                <w:bCs/>
                <w:sz w:val="24"/>
              </w:rPr>
              <w:t>序号</w:t>
            </w:r>
          </w:p>
        </w:tc>
        <w:tc>
          <w:tcPr>
            <w:tcW w:w="2993" w:type="dxa"/>
            <w:vAlign w:val="center"/>
          </w:tcPr>
          <w:p w:rsidR="00EE4986" w:rsidRDefault="00253C50">
            <w:pPr>
              <w:spacing w:before="100" w:beforeAutospacing="1" w:after="100" w:afterAutospacing="1"/>
              <w:jc w:val="center"/>
              <w:rPr>
                <w:rFonts w:ascii="宋体" w:hAnsi="宋体"/>
                <w:b/>
                <w:bCs/>
                <w:sz w:val="24"/>
              </w:rPr>
            </w:pPr>
            <w:r>
              <w:rPr>
                <w:rFonts w:ascii="宋体" w:hAnsi="宋体"/>
                <w:b/>
                <w:bCs/>
                <w:sz w:val="24"/>
              </w:rPr>
              <w:t>项</w:t>
            </w:r>
            <w:r>
              <w:rPr>
                <w:rFonts w:ascii="宋体" w:hAnsi="宋体" w:hint="eastAsia"/>
                <w:b/>
                <w:bCs/>
                <w:sz w:val="24"/>
              </w:rPr>
              <w:t xml:space="preserve"> </w:t>
            </w:r>
            <w:r>
              <w:rPr>
                <w:rFonts w:ascii="宋体" w:hAnsi="宋体"/>
                <w:b/>
                <w:bCs/>
                <w:sz w:val="24"/>
              </w:rPr>
              <w:t>目</w:t>
            </w:r>
          </w:p>
        </w:tc>
        <w:tc>
          <w:tcPr>
            <w:tcW w:w="4916" w:type="dxa"/>
            <w:vAlign w:val="center"/>
          </w:tcPr>
          <w:p w:rsidR="00EE4986" w:rsidRDefault="00253C50">
            <w:pPr>
              <w:spacing w:before="100" w:beforeAutospacing="1" w:after="100" w:afterAutospacing="1"/>
              <w:jc w:val="center"/>
              <w:rPr>
                <w:rFonts w:ascii="宋体" w:hAnsi="宋体"/>
                <w:b/>
                <w:bCs/>
                <w:sz w:val="24"/>
              </w:rPr>
            </w:pPr>
            <w:r>
              <w:rPr>
                <w:rFonts w:ascii="宋体" w:hAnsi="宋体"/>
                <w:b/>
                <w:bCs/>
                <w:sz w:val="24"/>
              </w:rPr>
              <w:t>内 容</w:t>
            </w:r>
          </w:p>
        </w:tc>
      </w:tr>
      <w:tr w:rsidR="00EE4986">
        <w:trPr>
          <w:trHeight w:val="680"/>
          <w:jc w:val="center"/>
        </w:trPr>
        <w:tc>
          <w:tcPr>
            <w:tcW w:w="849" w:type="dxa"/>
            <w:vAlign w:val="center"/>
          </w:tcPr>
          <w:p w:rsidR="00EE4986" w:rsidRDefault="00253C50">
            <w:pPr>
              <w:spacing w:before="100" w:beforeAutospacing="1" w:after="100" w:afterAutospacing="1"/>
              <w:jc w:val="center"/>
              <w:rPr>
                <w:rFonts w:ascii="宋体" w:hAnsi="宋体"/>
                <w:sz w:val="24"/>
              </w:rPr>
            </w:pPr>
            <w:r>
              <w:rPr>
                <w:rFonts w:ascii="宋体" w:hAnsi="宋体"/>
                <w:sz w:val="24"/>
              </w:rPr>
              <w:t>1</w:t>
            </w:r>
          </w:p>
        </w:tc>
        <w:tc>
          <w:tcPr>
            <w:tcW w:w="2993" w:type="dxa"/>
            <w:vAlign w:val="center"/>
          </w:tcPr>
          <w:p w:rsidR="00EE4986" w:rsidRDefault="00253C50">
            <w:pPr>
              <w:spacing w:before="100" w:beforeAutospacing="1" w:after="100" w:afterAutospacing="1"/>
              <w:jc w:val="center"/>
              <w:rPr>
                <w:rFonts w:ascii="宋体" w:hAnsi="宋体"/>
                <w:sz w:val="24"/>
              </w:rPr>
            </w:pPr>
            <w:r>
              <w:rPr>
                <w:rFonts w:ascii="宋体" w:hAnsi="宋体"/>
                <w:sz w:val="24"/>
              </w:rPr>
              <w:t>企业名称</w:t>
            </w:r>
          </w:p>
        </w:tc>
        <w:tc>
          <w:tcPr>
            <w:tcW w:w="4916" w:type="dxa"/>
            <w:vAlign w:val="center"/>
          </w:tcPr>
          <w:p w:rsidR="00EE4986" w:rsidRDefault="00253C50">
            <w:pPr>
              <w:spacing w:before="100" w:beforeAutospacing="1" w:after="100" w:afterAutospacing="1"/>
              <w:jc w:val="center"/>
              <w:rPr>
                <w:rFonts w:ascii="宋体" w:hAnsi="宋体"/>
                <w:sz w:val="24"/>
              </w:rPr>
            </w:pPr>
            <w:r>
              <w:rPr>
                <w:rFonts w:ascii="宋体" w:hAnsi="宋体" w:hint="eastAsia"/>
                <w:sz w:val="24"/>
              </w:rPr>
              <w:t>江苏玉龙钢管科技有限公司</w:t>
            </w:r>
          </w:p>
        </w:tc>
      </w:tr>
      <w:tr w:rsidR="00EE4986">
        <w:trPr>
          <w:trHeight w:val="680"/>
          <w:jc w:val="center"/>
        </w:trPr>
        <w:tc>
          <w:tcPr>
            <w:tcW w:w="849" w:type="dxa"/>
            <w:vAlign w:val="center"/>
          </w:tcPr>
          <w:p w:rsidR="00EE4986" w:rsidRDefault="00253C50">
            <w:pPr>
              <w:spacing w:before="100" w:beforeAutospacing="1" w:after="100" w:afterAutospacing="1"/>
              <w:jc w:val="center"/>
              <w:rPr>
                <w:rFonts w:ascii="宋体" w:hAnsi="宋体"/>
                <w:sz w:val="24"/>
              </w:rPr>
            </w:pPr>
            <w:r>
              <w:rPr>
                <w:rFonts w:ascii="宋体" w:hAnsi="宋体"/>
                <w:sz w:val="24"/>
              </w:rPr>
              <w:t>2</w:t>
            </w:r>
          </w:p>
        </w:tc>
        <w:tc>
          <w:tcPr>
            <w:tcW w:w="2993" w:type="dxa"/>
            <w:vAlign w:val="center"/>
          </w:tcPr>
          <w:p w:rsidR="00EE4986" w:rsidRDefault="00253C50">
            <w:pPr>
              <w:spacing w:before="100" w:beforeAutospacing="1" w:after="100" w:afterAutospacing="1"/>
              <w:jc w:val="center"/>
              <w:rPr>
                <w:rFonts w:ascii="宋体" w:hAnsi="宋体"/>
                <w:sz w:val="24"/>
              </w:rPr>
            </w:pPr>
            <w:r>
              <w:rPr>
                <w:rFonts w:ascii="宋体" w:hAnsi="宋体"/>
                <w:sz w:val="24"/>
              </w:rPr>
              <w:t>地址及邮编</w:t>
            </w:r>
          </w:p>
        </w:tc>
        <w:tc>
          <w:tcPr>
            <w:tcW w:w="4916" w:type="dxa"/>
            <w:vAlign w:val="center"/>
          </w:tcPr>
          <w:p w:rsidR="00EE4986" w:rsidRDefault="00253C50">
            <w:pPr>
              <w:spacing w:before="100" w:beforeAutospacing="1" w:after="100" w:afterAutospacing="1" w:line="280" w:lineRule="exact"/>
              <w:ind w:left="960" w:hangingChars="400" w:hanging="960"/>
              <w:jc w:val="center"/>
              <w:rPr>
                <w:rFonts w:ascii="宋体" w:hAnsi="宋体"/>
                <w:sz w:val="24"/>
              </w:rPr>
            </w:pPr>
            <w:r>
              <w:rPr>
                <w:rFonts w:ascii="宋体" w:hAnsi="宋体" w:hint="eastAsia"/>
                <w:color w:val="333333"/>
                <w:sz w:val="24"/>
                <w:shd w:val="clear" w:color="auto" w:fill="FFFFFF"/>
              </w:rPr>
              <w:t>无锡市</w:t>
            </w:r>
            <w:proofErr w:type="gramStart"/>
            <w:r>
              <w:rPr>
                <w:rFonts w:ascii="宋体" w:hAnsi="宋体" w:hint="eastAsia"/>
                <w:color w:val="333333"/>
                <w:sz w:val="24"/>
                <w:shd w:val="clear" w:color="auto" w:fill="FFFFFF"/>
              </w:rPr>
              <w:t>惠山区玉祁街道玉龙路</w:t>
            </w:r>
            <w:proofErr w:type="gramEnd"/>
            <w:r>
              <w:rPr>
                <w:rFonts w:ascii="宋体" w:hAnsi="宋体" w:hint="eastAsia"/>
                <w:color w:val="333333"/>
                <w:sz w:val="24"/>
                <w:shd w:val="clear" w:color="auto" w:fill="FFFFFF"/>
              </w:rPr>
              <w:t xml:space="preserve">15号 </w:t>
            </w:r>
            <w:r>
              <w:rPr>
                <w:rFonts w:ascii="宋体" w:hAnsi="宋体"/>
                <w:color w:val="333333"/>
                <w:sz w:val="24"/>
                <w:shd w:val="clear" w:color="auto" w:fill="FFFFFF"/>
              </w:rPr>
              <w:t xml:space="preserve">  </w:t>
            </w:r>
            <w:r>
              <w:rPr>
                <w:rFonts w:ascii="宋体" w:hAnsi="宋体" w:hint="eastAsia"/>
                <w:color w:val="333333"/>
                <w:sz w:val="24"/>
                <w:shd w:val="clear" w:color="auto" w:fill="FFFFFF"/>
              </w:rPr>
              <w:t xml:space="preserve"> </w:t>
            </w:r>
            <w:r>
              <w:rPr>
                <w:rFonts w:ascii="宋体" w:hAnsi="宋体"/>
                <w:color w:val="333333"/>
                <w:sz w:val="24"/>
                <w:shd w:val="clear" w:color="auto" w:fill="FFFFFF"/>
              </w:rPr>
              <w:t xml:space="preserve">  </w:t>
            </w:r>
            <w:r>
              <w:rPr>
                <w:rFonts w:ascii="宋体" w:hAnsi="宋体" w:hint="eastAsia"/>
                <w:sz w:val="24"/>
              </w:rPr>
              <w:t>（</w:t>
            </w:r>
            <w:r>
              <w:rPr>
                <w:rFonts w:ascii="宋体" w:hAnsi="宋体"/>
                <w:sz w:val="24"/>
              </w:rPr>
              <w:t>邮编</w:t>
            </w:r>
            <w:r>
              <w:rPr>
                <w:rFonts w:ascii="宋体" w:hAnsi="宋体" w:hint="eastAsia"/>
                <w:sz w:val="24"/>
              </w:rPr>
              <w:t>2</w:t>
            </w:r>
            <w:r>
              <w:rPr>
                <w:rFonts w:ascii="宋体" w:hAnsi="宋体"/>
                <w:sz w:val="24"/>
              </w:rPr>
              <w:t>14000</w:t>
            </w:r>
            <w:r>
              <w:rPr>
                <w:rFonts w:ascii="宋体" w:hAnsi="宋体" w:hint="eastAsia"/>
                <w:sz w:val="24"/>
              </w:rPr>
              <w:t>）</w:t>
            </w:r>
          </w:p>
        </w:tc>
      </w:tr>
      <w:tr w:rsidR="00EE4986">
        <w:trPr>
          <w:trHeight w:val="680"/>
          <w:jc w:val="center"/>
        </w:trPr>
        <w:tc>
          <w:tcPr>
            <w:tcW w:w="849" w:type="dxa"/>
            <w:vAlign w:val="center"/>
          </w:tcPr>
          <w:p w:rsidR="00EE4986" w:rsidRDefault="00253C50">
            <w:pPr>
              <w:spacing w:before="100" w:beforeAutospacing="1" w:after="100" w:afterAutospacing="1"/>
              <w:jc w:val="center"/>
              <w:rPr>
                <w:rFonts w:ascii="宋体" w:hAnsi="宋体"/>
                <w:sz w:val="24"/>
              </w:rPr>
            </w:pPr>
            <w:r>
              <w:rPr>
                <w:rFonts w:ascii="宋体" w:hAnsi="宋体"/>
                <w:sz w:val="24"/>
              </w:rPr>
              <w:t>3</w:t>
            </w:r>
          </w:p>
        </w:tc>
        <w:tc>
          <w:tcPr>
            <w:tcW w:w="2993" w:type="dxa"/>
            <w:vAlign w:val="center"/>
          </w:tcPr>
          <w:p w:rsidR="00EE4986" w:rsidRDefault="00253C50">
            <w:pPr>
              <w:spacing w:before="100" w:beforeAutospacing="1" w:after="100" w:afterAutospacing="1"/>
              <w:jc w:val="center"/>
              <w:rPr>
                <w:rFonts w:ascii="宋体" w:hAnsi="宋体"/>
                <w:sz w:val="24"/>
              </w:rPr>
            </w:pPr>
            <w:r>
              <w:rPr>
                <w:rFonts w:ascii="宋体" w:hAnsi="宋体" w:hint="eastAsia"/>
                <w:sz w:val="24"/>
              </w:rPr>
              <w:t>经济性质</w:t>
            </w:r>
          </w:p>
        </w:tc>
        <w:tc>
          <w:tcPr>
            <w:tcW w:w="4916" w:type="dxa"/>
            <w:vAlign w:val="center"/>
          </w:tcPr>
          <w:p w:rsidR="00EE4986" w:rsidRDefault="00253C50">
            <w:pPr>
              <w:spacing w:before="100" w:beforeAutospacing="1" w:after="100" w:afterAutospacing="1"/>
              <w:jc w:val="center"/>
              <w:rPr>
                <w:rFonts w:ascii="宋体" w:hAnsi="宋体"/>
                <w:sz w:val="24"/>
              </w:rPr>
            </w:pPr>
            <w:r>
              <w:rPr>
                <w:rFonts w:ascii="宋体" w:hAnsi="宋体" w:hint="eastAsia"/>
                <w:sz w:val="24"/>
              </w:rPr>
              <w:t>有限责任公司</w:t>
            </w:r>
          </w:p>
        </w:tc>
      </w:tr>
      <w:tr w:rsidR="00EE4986">
        <w:trPr>
          <w:trHeight w:val="680"/>
          <w:jc w:val="center"/>
        </w:trPr>
        <w:tc>
          <w:tcPr>
            <w:tcW w:w="849" w:type="dxa"/>
            <w:vAlign w:val="center"/>
          </w:tcPr>
          <w:p w:rsidR="00EE4986" w:rsidRDefault="00253C50">
            <w:pPr>
              <w:spacing w:before="100" w:beforeAutospacing="1" w:after="100" w:afterAutospacing="1"/>
              <w:jc w:val="center"/>
              <w:rPr>
                <w:rFonts w:ascii="宋体" w:hAnsi="宋体"/>
                <w:sz w:val="24"/>
              </w:rPr>
            </w:pPr>
            <w:r>
              <w:rPr>
                <w:rFonts w:ascii="宋体" w:hAnsi="宋体" w:hint="eastAsia"/>
                <w:sz w:val="24"/>
              </w:rPr>
              <w:t>4</w:t>
            </w:r>
          </w:p>
        </w:tc>
        <w:tc>
          <w:tcPr>
            <w:tcW w:w="2993" w:type="dxa"/>
            <w:vAlign w:val="center"/>
          </w:tcPr>
          <w:p w:rsidR="00EE4986" w:rsidRDefault="00253C50">
            <w:pPr>
              <w:spacing w:before="100" w:beforeAutospacing="1" w:after="100" w:afterAutospacing="1"/>
              <w:jc w:val="center"/>
              <w:rPr>
                <w:rFonts w:ascii="宋体" w:hAnsi="宋体"/>
                <w:sz w:val="24"/>
              </w:rPr>
            </w:pPr>
            <w:r>
              <w:rPr>
                <w:rFonts w:ascii="宋体" w:hAnsi="宋体" w:hint="eastAsia"/>
                <w:sz w:val="24"/>
              </w:rPr>
              <w:t>所属行业</w:t>
            </w:r>
          </w:p>
        </w:tc>
        <w:tc>
          <w:tcPr>
            <w:tcW w:w="4916" w:type="dxa"/>
            <w:vAlign w:val="center"/>
          </w:tcPr>
          <w:p w:rsidR="00EE4986" w:rsidRDefault="00253C50">
            <w:pPr>
              <w:spacing w:before="100" w:beforeAutospacing="1" w:after="100" w:afterAutospacing="1"/>
              <w:jc w:val="center"/>
              <w:rPr>
                <w:rFonts w:ascii="宋体" w:hAnsi="宋体"/>
                <w:sz w:val="24"/>
              </w:rPr>
            </w:pPr>
            <w:r>
              <w:rPr>
                <w:rFonts w:ascii="宋体" w:hAnsi="宋体" w:hint="eastAsia"/>
                <w:sz w:val="24"/>
              </w:rPr>
              <w:t>金属制品业</w:t>
            </w:r>
          </w:p>
        </w:tc>
      </w:tr>
      <w:tr w:rsidR="00EE4986">
        <w:trPr>
          <w:trHeight w:val="680"/>
          <w:jc w:val="center"/>
        </w:trPr>
        <w:tc>
          <w:tcPr>
            <w:tcW w:w="849" w:type="dxa"/>
            <w:vAlign w:val="center"/>
          </w:tcPr>
          <w:p w:rsidR="00EE4986" w:rsidRDefault="00253C50">
            <w:pPr>
              <w:spacing w:before="100" w:beforeAutospacing="1" w:after="100" w:afterAutospacing="1"/>
              <w:jc w:val="center"/>
              <w:rPr>
                <w:rFonts w:ascii="宋体" w:hAnsi="宋体"/>
                <w:sz w:val="24"/>
              </w:rPr>
            </w:pPr>
            <w:r>
              <w:rPr>
                <w:rFonts w:ascii="宋体" w:hAnsi="宋体" w:hint="eastAsia"/>
                <w:sz w:val="24"/>
              </w:rPr>
              <w:t>5</w:t>
            </w:r>
          </w:p>
        </w:tc>
        <w:tc>
          <w:tcPr>
            <w:tcW w:w="2993" w:type="dxa"/>
            <w:vAlign w:val="center"/>
          </w:tcPr>
          <w:p w:rsidR="00EE4986" w:rsidRDefault="00253C50">
            <w:pPr>
              <w:spacing w:before="100" w:beforeAutospacing="1" w:after="100" w:afterAutospacing="1"/>
              <w:jc w:val="center"/>
              <w:rPr>
                <w:rFonts w:ascii="宋体" w:hAnsi="宋体"/>
                <w:sz w:val="24"/>
              </w:rPr>
            </w:pPr>
            <w:r>
              <w:rPr>
                <w:rFonts w:ascii="宋体" w:hAnsi="宋体" w:hint="eastAsia"/>
                <w:sz w:val="24"/>
              </w:rPr>
              <w:t>企业法人代表</w:t>
            </w:r>
          </w:p>
        </w:tc>
        <w:tc>
          <w:tcPr>
            <w:tcW w:w="4916" w:type="dxa"/>
            <w:vAlign w:val="center"/>
          </w:tcPr>
          <w:p w:rsidR="00EE4986" w:rsidRDefault="00253C50">
            <w:pPr>
              <w:spacing w:before="100" w:beforeAutospacing="1" w:after="100" w:afterAutospacing="1"/>
              <w:jc w:val="center"/>
              <w:rPr>
                <w:rFonts w:ascii="宋体" w:hAnsi="宋体"/>
                <w:sz w:val="24"/>
              </w:rPr>
            </w:pPr>
            <w:r>
              <w:rPr>
                <w:rFonts w:ascii="宋体" w:hAnsi="宋体" w:hint="eastAsia"/>
                <w:color w:val="333333"/>
                <w:sz w:val="24"/>
                <w:shd w:val="clear" w:color="auto" w:fill="FFFFFF"/>
              </w:rPr>
              <w:tab/>
              <w:t>苏惠峰</w:t>
            </w:r>
          </w:p>
        </w:tc>
      </w:tr>
      <w:tr w:rsidR="00EE4986">
        <w:trPr>
          <w:trHeight w:val="604"/>
          <w:jc w:val="center"/>
        </w:trPr>
        <w:tc>
          <w:tcPr>
            <w:tcW w:w="849" w:type="dxa"/>
            <w:vAlign w:val="center"/>
          </w:tcPr>
          <w:p w:rsidR="00EE4986" w:rsidRDefault="00253C50">
            <w:pPr>
              <w:spacing w:before="100" w:beforeAutospacing="1" w:after="100" w:afterAutospacing="1"/>
              <w:jc w:val="center"/>
              <w:rPr>
                <w:rFonts w:ascii="宋体" w:hAnsi="宋体"/>
                <w:sz w:val="24"/>
              </w:rPr>
            </w:pPr>
            <w:r>
              <w:rPr>
                <w:rFonts w:ascii="宋体" w:hAnsi="宋体" w:hint="eastAsia"/>
                <w:sz w:val="24"/>
              </w:rPr>
              <w:t>6</w:t>
            </w:r>
          </w:p>
        </w:tc>
        <w:tc>
          <w:tcPr>
            <w:tcW w:w="2993" w:type="dxa"/>
            <w:vAlign w:val="center"/>
          </w:tcPr>
          <w:p w:rsidR="00EE4986" w:rsidRDefault="00253C50">
            <w:pPr>
              <w:spacing w:before="100" w:beforeAutospacing="1" w:after="100" w:afterAutospacing="1"/>
              <w:jc w:val="center"/>
              <w:rPr>
                <w:rFonts w:ascii="宋体" w:hAnsi="宋体"/>
                <w:sz w:val="24"/>
              </w:rPr>
            </w:pPr>
            <w:r>
              <w:rPr>
                <w:rFonts w:ascii="宋体" w:hAnsi="宋体"/>
                <w:sz w:val="24"/>
              </w:rPr>
              <w:t>始建日期</w:t>
            </w:r>
          </w:p>
        </w:tc>
        <w:tc>
          <w:tcPr>
            <w:tcW w:w="4916" w:type="dxa"/>
            <w:vAlign w:val="center"/>
          </w:tcPr>
          <w:p w:rsidR="00EE4986" w:rsidRDefault="00253C50">
            <w:pPr>
              <w:spacing w:line="300" w:lineRule="exact"/>
              <w:jc w:val="center"/>
              <w:rPr>
                <w:rFonts w:ascii="宋体" w:hAnsi="宋体"/>
                <w:sz w:val="24"/>
              </w:rPr>
            </w:pPr>
            <w:r>
              <w:rPr>
                <w:rFonts w:ascii="宋体" w:hAnsi="宋体"/>
                <w:sz w:val="24"/>
              </w:rPr>
              <w:t>2016-09-19</w:t>
            </w:r>
          </w:p>
        </w:tc>
      </w:tr>
      <w:tr w:rsidR="00EE4986">
        <w:trPr>
          <w:trHeight w:val="700"/>
          <w:jc w:val="center"/>
        </w:trPr>
        <w:tc>
          <w:tcPr>
            <w:tcW w:w="849" w:type="dxa"/>
            <w:vAlign w:val="center"/>
          </w:tcPr>
          <w:p w:rsidR="00EE4986" w:rsidRDefault="00253C50">
            <w:pPr>
              <w:spacing w:before="100" w:beforeAutospacing="1" w:after="100" w:afterAutospacing="1"/>
              <w:jc w:val="center"/>
              <w:rPr>
                <w:rFonts w:ascii="宋体" w:hAnsi="宋体"/>
                <w:sz w:val="24"/>
              </w:rPr>
            </w:pPr>
            <w:r>
              <w:rPr>
                <w:rFonts w:ascii="宋体" w:hAnsi="宋体" w:hint="eastAsia"/>
                <w:sz w:val="24"/>
              </w:rPr>
              <w:t>7</w:t>
            </w:r>
          </w:p>
        </w:tc>
        <w:tc>
          <w:tcPr>
            <w:tcW w:w="2993" w:type="dxa"/>
            <w:vAlign w:val="center"/>
          </w:tcPr>
          <w:p w:rsidR="00EE4986" w:rsidRDefault="00253C50">
            <w:pPr>
              <w:spacing w:before="100" w:beforeAutospacing="1" w:after="100" w:afterAutospacing="1"/>
              <w:jc w:val="center"/>
              <w:rPr>
                <w:rFonts w:ascii="宋体" w:hAnsi="宋体"/>
                <w:sz w:val="24"/>
              </w:rPr>
            </w:pPr>
            <w:r>
              <w:rPr>
                <w:rFonts w:ascii="宋体" w:hAnsi="宋体"/>
                <w:sz w:val="24"/>
              </w:rPr>
              <w:t>投产日期</w:t>
            </w:r>
          </w:p>
        </w:tc>
        <w:tc>
          <w:tcPr>
            <w:tcW w:w="4916" w:type="dxa"/>
            <w:vAlign w:val="center"/>
          </w:tcPr>
          <w:p w:rsidR="00EE4986" w:rsidRDefault="00253C50">
            <w:pPr>
              <w:spacing w:before="100" w:beforeAutospacing="1" w:after="100" w:afterAutospacing="1"/>
              <w:jc w:val="center"/>
              <w:rPr>
                <w:rFonts w:ascii="宋体" w:hAnsi="宋体"/>
                <w:sz w:val="24"/>
              </w:rPr>
            </w:pPr>
            <w:r>
              <w:rPr>
                <w:rFonts w:ascii="宋体" w:hAnsi="宋体"/>
                <w:sz w:val="24"/>
              </w:rPr>
              <w:t xml:space="preserve">2016-09-19 </w:t>
            </w:r>
          </w:p>
        </w:tc>
      </w:tr>
      <w:tr w:rsidR="00EE4986">
        <w:trPr>
          <w:trHeight w:val="765"/>
          <w:jc w:val="center"/>
        </w:trPr>
        <w:tc>
          <w:tcPr>
            <w:tcW w:w="849" w:type="dxa"/>
            <w:vAlign w:val="center"/>
          </w:tcPr>
          <w:p w:rsidR="00EE4986" w:rsidRDefault="00253C50">
            <w:pPr>
              <w:spacing w:before="100" w:beforeAutospacing="1" w:after="100" w:afterAutospacing="1"/>
              <w:jc w:val="center"/>
              <w:rPr>
                <w:rFonts w:ascii="宋体" w:hAnsi="宋体"/>
                <w:sz w:val="24"/>
              </w:rPr>
            </w:pPr>
            <w:r>
              <w:rPr>
                <w:rFonts w:ascii="宋体" w:hAnsi="宋体" w:hint="eastAsia"/>
                <w:sz w:val="24"/>
              </w:rPr>
              <w:t>8</w:t>
            </w:r>
          </w:p>
        </w:tc>
        <w:tc>
          <w:tcPr>
            <w:tcW w:w="2993" w:type="dxa"/>
            <w:vAlign w:val="center"/>
          </w:tcPr>
          <w:p w:rsidR="00EE4986" w:rsidRDefault="00253C50">
            <w:pPr>
              <w:spacing w:before="100" w:beforeAutospacing="1" w:after="100" w:afterAutospacing="1"/>
              <w:jc w:val="center"/>
              <w:rPr>
                <w:rFonts w:ascii="宋体" w:hAnsi="宋体"/>
                <w:sz w:val="24"/>
              </w:rPr>
            </w:pPr>
            <w:r>
              <w:rPr>
                <w:rFonts w:ascii="宋体" w:hAnsi="宋体"/>
                <w:sz w:val="24"/>
              </w:rPr>
              <w:t>固定资产总值</w:t>
            </w:r>
          </w:p>
        </w:tc>
        <w:tc>
          <w:tcPr>
            <w:tcW w:w="4916" w:type="dxa"/>
            <w:vAlign w:val="center"/>
          </w:tcPr>
          <w:p w:rsidR="00EE4986" w:rsidRDefault="00253C50">
            <w:pPr>
              <w:spacing w:before="100" w:beforeAutospacing="1" w:after="100" w:afterAutospacing="1"/>
              <w:jc w:val="center"/>
              <w:rPr>
                <w:rFonts w:ascii="宋体" w:hAnsi="宋体"/>
                <w:color w:val="FF0000"/>
                <w:sz w:val="24"/>
              </w:rPr>
            </w:pPr>
            <w:r>
              <w:rPr>
                <w:rFonts w:ascii="宋体" w:hAnsi="宋体"/>
                <w:sz w:val="24"/>
              </w:rPr>
              <w:t>30000</w:t>
            </w:r>
            <w:r>
              <w:rPr>
                <w:rFonts w:ascii="宋体" w:hAnsi="宋体" w:hint="eastAsia"/>
                <w:sz w:val="24"/>
              </w:rPr>
              <w:t>万元</w:t>
            </w:r>
            <w:r>
              <w:rPr>
                <w:rFonts w:ascii="宋体" w:hAnsi="宋体"/>
                <w:sz w:val="24"/>
              </w:rPr>
              <w:t xml:space="preserve"> </w:t>
            </w:r>
          </w:p>
        </w:tc>
      </w:tr>
      <w:tr w:rsidR="00EE4986">
        <w:trPr>
          <w:trHeight w:val="932"/>
          <w:jc w:val="center"/>
        </w:trPr>
        <w:tc>
          <w:tcPr>
            <w:tcW w:w="849" w:type="dxa"/>
            <w:vAlign w:val="center"/>
          </w:tcPr>
          <w:p w:rsidR="00EE4986" w:rsidRDefault="00253C50">
            <w:pPr>
              <w:spacing w:before="100" w:beforeAutospacing="1" w:after="100" w:afterAutospacing="1"/>
              <w:jc w:val="center"/>
              <w:rPr>
                <w:rFonts w:ascii="宋体" w:hAnsi="宋体"/>
                <w:sz w:val="24"/>
              </w:rPr>
            </w:pPr>
            <w:r>
              <w:rPr>
                <w:rFonts w:ascii="宋体" w:hAnsi="宋体" w:hint="eastAsia"/>
                <w:sz w:val="24"/>
              </w:rPr>
              <w:t>9</w:t>
            </w:r>
          </w:p>
        </w:tc>
        <w:tc>
          <w:tcPr>
            <w:tcW w:w="2993" w:type="dxa"/>
            <w:vAlign w:val="center"/>
          </w:tcPr>
          <w:p w:rsidR="00EE4986" w:rsidRDefault="00253C50">
            <w:pPr>
              <w:spacing w:before="100" w:beforeAutospacing="1" w:after="100" w:afterAutospacing="1"/>
              <w:jc w:val="center"/>
              <w:rPr>
                <w:rFonts w:ascii="宋体" w:hAnsi="宋体"/>
                <w:sz w:val="24"/>
              </w:rPr>
            </w:pPr>
            <w:r>
              <w:rPr>
                <w:rFonts w:ascii="宋体" w:hAnsi="宋体" w:hint="eastAsia"/>
                <w:sz w:val="24"/>
              </w:rPr>
              <w:t>主要产品名称及</w:t>
            </w:r>
            <w:r>
              <w:rPr>
                <w:rFonts w:ascii="宋体" w:hAnsi="宋体"/>
                <w:sz w:val="24"/>
              </w:rPr>
              <w:t>生产能力</w:t>
            </w:r>
          </w:p>
        </w:tc>
        <w:tc>
          <w:tcPr>
            <w:tcW w:w="4916" w:type="dxa"/>
            <w:vAlign w:val="center"/>
          </w:tcPr>
          <w:p w:rsidR="00EE4986" w:rsidRDefault="00253C50">
            <w:pPr>
              <w:jc w:val="center"/>
              <w:rPr>
                <w:rFonts w:ascii="宋体" w:hAnsi="宋体"/>
                <w:sz w:val="24"/>
              </w:rPr>
            </w:pPr>
            <w:proofErr w:type="gramStart"/>
            <w:r>
              <w:rPr>
                <w:rFonts w:ascii="宋体" w:hAnsi="宋体" w:hint="eastAsia"/>
                <w:sz w:val="24"/>
              </w:rPr>
              <w:t>螺旋缝埋弧焊</w:t>
            </w:r>
            <w:proofErr w:type="gramEnd"/>
            <w:r>
              <w:rPr>
                <w:rFonts w:ascii="宋体" w:hAnsi="宋体" w:hint="eastAsia"/>
                <w:sz w:val="24"/>
              </w:rPr>
              <w:t xml:space="preserve">钢管、直缝埋弧焊钢管 </w:t>
            </w:r>
            <w:r>
              <w:rPr>
                <w:rFonts w:ascii="宋体" w:hAnsi="宋体"/>
                <w:sz w:val="24"/>
              </w:rPr>
              <w:t xml:space="preserve">    300000</w:t>
            </w:r>
            <w:r>
              <w:rPr>
                <w:rFonts w:ascii="宋体" w:hAnsi="宋体" w:hint="eastAsia"/>
                <w:sz w:val="24"/>
              </w:rPr>
              <w:t>吨</w:t>
            </w:r>
            <w:r>
              <w:rPr>
                <w:rFonts w:ascii="宋体" w:hAnsi="宋体" w:hint="eastAsia"/>
                <w:bCs/>
                <w:sz w:val="24"/>
              </w:rPr>
              <w:t>/年</w:t>
            </w:r>
          </w:p>
        </w:tc>
      </w:tr>
      <w:tr w:rsidR="00EE4986">
        <w:trPr>
          <w:trHeight w:val="789"/>
          <w:jc w:val="center"/>
        </w:trPr>
        <w:tc>
          <w:tcPr>
            <w:tcW w:w="849" w:type="dxa"/>
            <w:vAlign w:val="center"/>
          </w:tcPr>
          <w:p w:rsidR="00EE4986" w:rsidRDefault="00253C50">
            <w:pPr>
              <w:spacing w:before="100" w:beforeAutospacing="1" w:after="100" w:afterAutospacing="1"/>
              <w:jc w:val="center"/>
              <w:rPr>
                <w:rFonts w:ascii="宋体" w:hAnsi="宋体"/>
                <w:sz w:val="24"/>
              </w:rPr>
            </w:pPr>
            <w:r>
              <w:rPr>
                <w:rFonts w:ascii="宋体" w:hAnsi="宋体" w:hint="eastAsia"/>
                <w:sz w:val="24"/>
              </w:rPr>
              <w:t>10</w:t>
            </w:r>
          </w:p>
        </w:tc>
        <w:tc>
          <w:tcPr>
            <w:tcW w:w="2993" w:type="dxa"/>
            <w:vAlign w:val="center"/>
          </w:tcPr>
          <w:p w:rsidR="00EE4986" w:rsidRDefault="00253C50">
            <w:pPr>
              <w:spacing w:before="100" w:beforeAutospacing="1" w:after="100" w:afterAutospacing="1"/>
              <w:jc w:val="center"/>
              <w:rPr>
                <w:rFonts w:ascii="宋体" w:hAnsi="宋体"/>
                <w:sz w:val="24"/>
              </w:rPr>
            </w:pPr>
            <w:r>
              <w:rPr>
                <w:rFonts w:ascii="宋体" w:hAnsi="宋体" w:hint="eastAsia"/>
                <w:sz w:val="24"/>
              </w:rPr>
              <w:t>主要耗能</w:t>
            </w:r>
            <w:r>
              <w:rPr>
                <w:rFonts w:ascii="宋体" w:hAnsi="宋体"/>
                <w:sz w:val="24"/>
              </w:rPr>
              <w:t>设备</w:t>
            </w:r>
          </w:p>
        </w:tc>
        <w:tc>
          <w:tcPr>
            <w:tcW w:w="4916" w:type="dxa"/>
            <w:vAlign w:val="center"/>
          </w:tcPr>
          <w:p w:rsidR="00EE4986" w:rsidRDefault="00253C50">
            <w:pPr>
              <w:pStyle w:val="7"/>
              <w:spacing w:before="0" w:line="240" w:lineRule="auto"/>
              <w:jc w:val="center"/>
              <w:rPr>
                <w:rFonts w:ascii="宋体" w:hAnsi="宋体"/>
                <w:b w:val="0"/>
              </w:rPr>
            </w:pPr>
            <w:r>
              <w:rPr>
                <w:rFonts w:ascii="宋体" w:hAnsi="宋体" w:hint="eastAsia"/>
                <w:b w:val="0"/>
              </w:rPr>
              <w:t>自动焊机、扩径机、精整机、空压机、废气处理风机等</w:t>
            </w:r>
          </w:p>
        </w:tc>
      </w:tr>
      <w:tr w:rsidR="00EE4986">
        <w:trPr>
          <w:trHeight w:val="713"/>
          <w:jc w:val="center"/>
        </w:trPr>
        <w:tc>
          <w:tcPr>
            <w:tcW w:w="849" w:type="dxa"/>
            <w:vAlign w:val="center"/>
          </w:tcPr>
          <w:p w:rsidR="00EE4986" w:rsidRDefault="00253C50">
            <w:pPr>
              <w:spacing w:before="100" w:beforeAutospacing="1" w:after="100" w:afterAutospacing="1"/>
              <w:jc w:val="center"/>
              <w:rPr>
                <w:rFonts w:ascii="宋体" w:hAnsi="宋体"/>
                <w:sz w:val="24"/>
              </w:rPr>
            </w:pPr>
            <w:r>
              <w:rPr>
                <w:rFonts w:ascii="宋体" w:hAnsi="宋体" w:hint="eastAsia"/>
                <w:sz w:val="24"/>
              </w:rPr>
              <w:t>11</w:t>
            </w:r>
          </w:p>
        </w:tc>
        <w:tc>
          <w:tcPr>
            <w:tcW w:w="2993" w:type="dxa"/>
            <w:vAlign w:val="center"/>
          </w:tcPr>
          <w:p w:rsidR="00EE4986" w:rsidRDefault="00253C50">
            <w:pPr>
              <w:spacing w:before="100" w:beforeAutospacing="1" w:after="100" w:afterAutospacing="1"/>
              <w:jc w:val="center"/>
              <w:rPr>
                <w:rFonts w:ascii="宋体" w:hAnsi="宋体"/>
                <w:sz w:val="24"/>
              </w:rPr>
            </w:pPr>
            <w:r>
              <w:rPr>
                <w:rFonts w:ascii="宋体" w:hAnsi="宋体" w:hint="eastAsia"/>
                <w:sz w:val="24"/>
              </w:rPr>
              <w:t>主要产品产量</w:t>
            </w:r>
          </w:p>
        </w:tc>
        <w:tc>
          <w:tcPr>
            <w:tcW w:w="4916" w:type="dxa"/>
            <w:vAlign w:val="center"/>
          </w:tcPr>
          <w:p w:rsidR="00EE4986" w:rsidRDefault="00253C50">
            <w:pPr>
              <w:jc w:val="center"/>
              <w:rPr>
                <w:rFonts w:ascii="宋体" w:hAnsi="宋体"/>
                <w:bCs/>
                <w:sz w:val="24"/>
                <w:highlight w:val="yellow"/>
              </w:rPr>
            </w:pPr>
            <w:r>
              <w:rPr>
                <w:rFonts w:ascii="宋体" w:hAnsi="宋体"/>
                <w:snapToGrid w:val="0"/>
                <w:kern w:val="0"/>
                <w:sz w:val="24"/>
              </w:rPr>
              <w:t>300000</w:t>
            </w:r>
            <w:r>
              <w:rPr>
                <w:rFonts w:ascii="宋体" w:hAnsi="宋体" w:hint="eastAsia"/>
                <w:snapToGrid w:val="0"/>
                <w:kern w:val="0"/>
                <w:sz w:val="24"/>
              </w:rPr>
              <w:t>吨</w:t>
            </w:r>
          </w:p>
        </w:tc>
      </w:tr>
      <w:tr w:rsidR="00EE4986">
        <w:trPr>
          <w:trHeight w:val="744"/>
          <w:jc w:val="center"/>
        </w:trPr>
        <w:tc>
          <w:tcPr>
            <w:tcW w:w="849" w:type="dxa"/>
            <w:vAlign w:val="center"/>
          </w:tcPr>
          <w:p w:rsidR="00EE4986" w:rsidRDefault="00253C50">
            <w:pPr>
              <w:spacing w:before="100" w:beforeAutospacing="1" w:after="100" w:afterAutospacing="1"/>
              <w:jc w:val="center"/>
              <w:rPr>
                <w:rFonts w:ascii="宋体" w:hAnsi="宋体"/>
                <w:sz w:val="24"/>
              </w:rPr>
            </w:pPr>
            <w:r>
              <w:rPr>
                <w:rFonts w:ascii="宋体" w:hAnsi="宋体" w:hint="eastAsia"/>
                <w:sz w:val="24"/>
              </w:rPr>
              <w:t>12</w:t>
            </w:r>
          </w:p>
        </w:tc>
        <w:tc>
          <w:tcPr>
            <w:tcW w:w="2993" w:type="dxa"/>
            <w:vAlign w:val="center"/>
          </w:tcPr>
          <w:p w:rsidR="00EE4986" w:rsidRDefault="00253C50">
            <w:pPr>
              <w:jc w:val="center"/>
              <w:rPr>
                <w:rFonts w:ascii="宋体" w:hAnsi="宋体"/>
                <w:sz w:val="24"/>
              </w:rPr>
            </w:pPr>
            <w:r>
              <w:rPr>
                <w:rFonts w:ascii="宋体" w:hAnsi="宋体" w:hint="eastAsia"/>
                <w:sz w:val="24"/>
              </w:rPr>
              <w:t>20</w:t>
            </w:r>
            <w:r>
              <w:rPr>
                <w:rFonts w:ascii="宋体" w:hAnsi="宋体"/>
                <w:sz w:val="24"/>
              </w:rPr>
              <w:t>21年1</w:t>
            </w:r>
            <w:r>
              <w:rPr>
                <w:rFonts w:ascii="宋体" w:hAnsi="宋体" w:hint="eastAsia"/>
                <w:sz w:val="24"/>
              </w:rPr>
              <w:t>月-</w:t>
            </w:r>
            <w:r>
              <w:rPr>
                <w:rFonts w:ascii="宋体" w:hAnsi="宋体"/>
                <w:sz w:val="24"/>
              </w:rPr>
              <w:t>2021</w:t>
            </w:r>
            <w:r>
              <w:rPr>
                <w:rFonts w:ascii="宋体" w:hAnsi="宋体" w:hint="eastAsia"/>
                <w:sz w:val="24"/>
              </w:rPr>
              <w:t>年</w:t>
            </w:r>
            <w:r>
              <w:rPr>
                <w:rFonts w:ascii="宋体" w:hAnsi="宋体"/>
                <w:sz w:val="24"/>
              </w:rPr>
              <w:t>12</w:t>
            </w:r>
            <w:r>
              <w:rPr>
                <w:rFonts w:ascii="宋体" w:hAnsi="宋体" w:hint="eastAsia"/>
                <w:sz w:val="24"/>
              </w:rPr>
              <w:t>月</w:t>
            </w:r>
          </w:p>
          <w:p w:rsidR="00EE4986" w:rsidRDefault="00253C50">
            <w:pPr>
              <w:jc w:val="center"/>
              <w:rPr>
                <w:rFonts w:ascii="宋体" w:hAnsi="宋体"/>
                <w:sz w:val="24"/>
              </w:rPr>
            </w:pPr>
            <w:r>
              <w:rPr>
                <w:rFonts w:ascii="宋体" w:hAnsi="宋体"/>
                <w:sz w:val="24"/>
              </w:rPr>
              <w:t>职工总数</w:t>
            </w:r>
          </w:p>
        </w:tc>
        <w:tc>
          <w:tcPr>
            <w:tcW w:w="4916" w:type="dxa"/>
            <w:vAlign w:val="center"/>
          </w:tcPr>
          <w:p w:rsidR="00EE4986" w:rsidRDefault="00253C50">
            <w:pPr>
              <w:spacing w:before="100" w:beforeAutospacing="1" w:after="100" w:afterAutospacing="1"/>
              <w:jc w:val="center"/>
              <w:rPr>
                <w:rFonts w:ascii="宋体" w:hAnsi="宋体"/>
                <w:bCs/>
                <w:sz w:val="24"/>
                <w:highlight w:val="yellow"/>
              </w:rPr>
            </w:pPr>
            <w:r>
              <w:rPr>
                <w:rFonts w:ascii="宋体" w:hAnsi="宋体"/>
                <w:snapToGrid w:val="0"/>
                <w:kern w:val="0"/>
                <w:sz w:val="24"/>
              </w:rPr>
              <w:t>591</w:t>
            </w:r>
          </w:p>
        </w:tc>
      </w:tr>
      <w:tr w:rsidR="00EE4986">
        <w:trPr>
          <w:trHeight w:val="722"/>
          <w:jc w:val="center"/>
        </w:trPr>
        <w:tc>
          <w:tcPr>
            <w:tcW w:w="849" w:type="dxa"/>
            <w:vAlign w:val="center"/>
          </w:tcPr>
          <w:p w:rsidR="00EE4986" w:rsidRDefault="00253C50">
            <w:pPr>
              <w:spacing w:before="100" w:beforeAutospacing="1" w:after="100" w:afterAutospacing="1"/>
              <w:jc w:val="center"/>
              <w:rPr>
                <w:rFonts w:ascii="宋体" w:hAnsi="宋体"/>
                <w:sz w:val="24"/>
              </w:rPr>
            </w:pPr>
            <w:r>
              <w:rPr>
                <w:rFonts w:ascii="宋体" w:hAnsi="宋体" w:hint="eastAsia"/>
                <w:sz w:val="24"/>
              </w:rPr>
              <w:t>13</w:t>
            </w:r>
          </w:p>
        </w:tc>
        <w:tc>
          <w:tcPr>
            <w:tcW w:w="2993" w:type="dxa"/>
            <w:vAlign w:val="center"/>
          </w:tcPr>
          <w:p w:rsidR="00EE4986" w:rsidRDefault="00253C50">
            <w:pPr>
              <w:spacing w:before="100" w:beforeAutospacing="1" w:after="100" w:afterAutospacing="1"/>
              <w:jc w:val="center"/>
              <w:rPr>
                <w:rFonts w:ascii="宋体" w:hAnsi="宋体"/>
                <w:sz w:val="24"/>
              </w:rPr>
            </w:pPr>
            <w:r>
              <w:rPr>
                <w:rFonts w:ascii="宋体" w:hAnsi="宋体" w:hint="eastAsia"/>
                <w:sz w:val="24"/>
              </w:rPr>
              <w:t>技术人员</w:t>
            </w:r>
            <w:r>
              <w:rPr>
                <w:rFonts w:ascii="宋体" w:hAnsi="宋体"/>
                <w:sz w:val="24"/>
              </w:rPr>
              <w:t>总数</w:t>
            </w:r>
          </w:p>
        </w:tc>
        <w:tc>
          <w:tcPr>
            <w:tcW w:w="4916" w:type="dxa"/>
            <w:vAlign w:val="center"/>
          </w:tcPr>
          <w:p w:rsidR="00EE4986" w:rsidRDefault="00253C50">
            <w:pPr>
              <w:spacing w:before="100" w:beforeAutospacing="1" w:after="100" w:afterAutospacing="1"/>
              <w:jc w:val="center"/>
              <w:rPr>
                <w:rFonts w:ascii="宋体" w:hAnsi="宋体"/>
                <w:bCs/>
                <w:sz w:val="24"/>
                <w:highlight w:val="yellow"/>
              </w:rPr>
            </w:pPr>
            <w:r>
              <w:rPr>
                <w:rFonts w:ascii="宋体" w:hAnsi="宋体"/>
                <w:bCs/>
                <w:sz w:val="24"/>
              </w:rPr>
              <w:t>150</w:t>
            </w:r>
          </w:p>
        </w:tc>
      </w:tr>
      <w:tr w:rsidR="00EE4986">
        <w:trPr>
          <w:trHeight w:val="489"/>
          <w:jc w:val="center"/>
        </w:trPr>
        <w:tc>
          <w:tcPr>
            <w:tcW w:w="849" w:type="dxa"/>
            <w:vAlign w:val="center"/>
          </w:tcPr>
          <w:p w:rsidR="00EE4986" w:rsidRDefault="00253C50">
            <w:pPr>
              <w:spacing w:before="100" w:beforeAutospacing="1" w:after="100" w:afterAutospacing="1"/>
              <w:jc w:val="center"/>
              <w:rPr>
                <w:rFonts w:ascii="宋体" w:hAnsi="宋体"/>
                <w:sz w:val="24"/>
              </w:rPr>
            </w:pPr>
            <w:r>
              <w:rPr>
                <w:rFonts w:ascii="宋体" w:hAnsi="宋体" w:hint="eastAsia"/>
                <w:sz w:val="24"/>
              </w:rPr>
              <w:t>14</w:t>
            </w:r>
          </w:p>
        </w:tc>
        <w:tc>
          <w:tcPr>
            <w:tcW w:w="2993" w:type="dxa"/>
          </w:tcPr>
          <w:p w:rsidR="00EE4986" w:rsidRDefault="00253C50">
            <w:pPr>
              <w:jc w:val="center"/>
              <w:rPr>
                <w:rFonts w:ascii="宋体" w:hAnsi="宋体"/>
                <w:sz w:val="24"/>
              </w:rPr>
            </w:pPr>
            <w:r>
              <w:rPr>
                <w:rFonts w:ascii="宋体" w:hAnsi="宋体" w:hint="eastAsia"/>
                <w:sz w:val="24"/>
              </w:rPr>
              <w:t>2021年1月-2021年12月</w:t>
            </w:r>
          </w:p>
          <w:p w:rsidR="00EE4986" w:rsidRDefault="00253C50">
            <w:pPr>
              <w:jc w:val="center"/>
              <w:rPr>
                <w:rFonts w:ascii="宋体" w:hAnsi="宋体"/>
                <w:sz w:val="24"/>
              </w:rPr>
            </w:pPr>
            <w:r>
              <w:rPr>
                <w:rFonts w:ascii="宋体" w:hAnsi="宋体" w:hint="eastAsia"/>
                <w:sz w:val="24"/>
              </w:rPr>
              <w:t>总产值</w:t>
            </w:r>
          </w:p>
        </w:tc>
        <w:tc>
          <w:tcPr>
            <w:tcW w:w="4916" w:type="dxa"/>
            <w:shd w:val="clear" w:color="auto" w:fill="auto"/>
            <w:vAlign w:val="center"/>
          </w:tcPr>
          <w:p w:rsidR="00EE4986" w:rsidRDefault="00253C50">
            <w:pPr>
              <w:spacing w:before="100" w:beforeAutospacing="1" w:after="100" w:afterAutospacing="1"/>
              <w:jc w:val="center"/>
              <w:rPr>
                <w:rFonts w:ascii="宋体" w:hAnsi="宋体"/>
                <w:bCs/>
                <w:sz w:val="24"/>
                <w:highlight w:val="yellow"/>
              </w:rPr>
            </w:pPr>
            <w:r>
              <w:rPr>
                <w:rFonts w:ascii="宋体" w:hAnsi="宋体"/>
                <w:bCs/>
                <w:sz w:val="24"/>
              </w:rPr>
              <w:t xml:space="preserve"> 197808</w:t>
            </w:r>
            <w:r>
              <w:rPr>
                <w:rFonts w:ascii="宋体" w:hAnsi="宋体" w:hint="eastAsia"/>
                <w:bCs/>
                <w:sz w:val="24"/>
              </w:rPr>
              <w:t>万元</w:t>
            </w:r>
          </w:p>
        </w:tc>
      </w:tr>
      <w:tr w:rsidR="00EE4986">
        <w:trPr>
          <w:trHeight w:val="1022"/>
          <w:jc w:val="center"/>
        </w:trPr>
        <w:tc>
          <w:tcPr>
            <w:tcW w:w="849" w:type="dxa"/>
            <w:vAlign w:val="center"/>
          </w:tcPr>
          <w:p w:rsidR="00EE4986" w:rsidRDefault="00253C50">
            <w:pPr>
              <w:spacing w:before="100" w:beforeAutospacing="1" w:after="100" w:afterAutospacing="1"/>
              <w:jc w:val="center"/>
              <w:rPr>
                <w:rFonts w:ascii="宋体" w:hAnsi="宋体"/>
                <w:sz w:val="24"/>
              </w:rPr>
            </w:pPr>
            <w:r>
              <w:rPr>
                <w:rFonts w:ascii="宋体" w:hAnsi="宋体"/>
                <w:sz w:val="24"/>
              </w:rPr>
              <w:t>15</w:t>
            </w:r>
          </w:p>
        </w:tc>
        <w:tc>
          <w:tcPr>
            <w:tcW w:w="2993" w:type="dxa"/>
            <w:vAlign w:val="center"/>
          </w:tcPr>
          <w:p w:rsidR="00EE4986" w:rsidRDefault="00253C50">
            <w:pPr>
              <w:jc w:val="center"/>
              <w:rPr>
                <w:rFonts w:ascii="宋体" w:hAnsi="宋体"/>
                <w:sz w:val="24"/>
              </w:rPr>
            </w:pPr>
            <w:r>
              <w:rPr>
                <w:rFonts w:ascii="宋体" w:hAnsi="宋体" w:hint="eastAsia"/>
                <w:sz w:val="24"/>
              </w:rPr>
              <w:t>2021年1月-2021年12月</w:t>
            </w:r>
          </w:p>
          <w:p w:rsidR="00EE4986" w:rsidRDefault="00253C50">
            <w:pPr>
              <w:jc w:val="center"/>
              <w:rPr>
                <w:rFonts w:ascii="宋体" w:hAnsi="宋体"/>
                <w:sz w:val="24"/>
              </w:rPr>
            </w:pPr>
            <w:r>
              <w:rPr>
                <w:rFonts w:ascii="宋体" w:hAnsi="宋体" w:hint="eastAsia"/>
                <w:sz w:val="24"/>
              </w:rPr>
              <w:t>综合能耗（当量）</w:t>
            </w:r>
          </w:p>
        </w:tc>
        <w:tc>
          <w:tcPr>
            <w:tcW w:w="4916" w:type="dxa"/>
            <w:vAlign w:val="center"/>
          </w:tcPr>
          <w:p w:rsidR="00EE4986" w:rsidRDefault="00253C50">
            <w:pPr>
              <w:widowControl/>
              <w:jc w:val="center"/>
              <w:rPr>
                <w:rFonts w:ascii="宋体" w:hAnsi="宋体"/>
                <w:sz w:val="24"/>
                <w:highlight w:val="yellow"/>
              </w:rPr>
            </w:pPr>
            <w:r>
              <w:rPr>
                <w:rFonts w:ascii="宋体" w:hAnsi="宋体"/>
                <w:sz w:val="24"/>
              </w:rPr>
              <w:t>2804.868</w:t>
            </w:r>
            <w:r>
              <w:rPr>
                <w:rFonts w:ascii="宋体" w:hAnsi="宋体" w:hint="eastAsia"/>
                <w:sz w:val="24"/>
              </w:rPr>
              <w:t>吨标准煤</w:t>
            </w:r>
          </w:p>
        </w:tc>
      </w:tr>
    </w:tbl>
    <w:p w:rsidR="00EE4986" w:rsidRDefault="00EE4986">
      <w:pPr>
        <w:rPr>
          <w:color w:val="FF0000"/>
        </w:rPr>
        <w:sectPr w:rsidR="00EE4986">
          <w:headerReference w:type="default" r:id="rId10"/>
          <w:footerReference w:type="default" r:id="rId11"/>
          <w:pgSz w:w="11906" w:h="16838"/>
          <w:pgMar w:top="1418" w:right="1588" w:bottom="1418" w:left="1588" w:header="851" w:footer="992" w:gutter="0"/>
          <w:pgNumType w:start="1"/>
          <w:cols w:space="720"/>
          <w:docGrid w:type="lines" w:linePitch="312"/>
        </w:sectPr>
      </w:pPr>
      <w:bookmarkStart w:id="5" w:name="_Toc172455972"/>
      <w:bookmarkStart w:id="6" w:name="_Toc172542134"/>
      <w:bookmarkStart w:id="7" w:name="_Toc172542964"/>
      <w:bookmarkStart w:id="8" w:name="_Toc172597127"/>
      <w:bookmarkStart w:id="9" w:name="_Toc176400985"/>
      <w:bookmarkStart w:id="10" w:name="_Toc177701722"/>
      <w:bookmarkStart w:id="11" w:name="_Toc344379137"/>
      <w:bookmarkStart w:id="12" w:name="_Toc362012025"/>
      <w:bookmarkEnd w:id="4"/>
    </w:p>
    <w:p w:rsidR="00EE4986" w:rsidRDefault="00253C50">
      <w:pPr>
        <w:jc w:val="center"/>
        <w:rPr>
          <w:color w:val="FF0000"/>
        </w:rPr>
      </w:pPr>
      <w:r>
        <w:rPr>
          <w:noProof/>
          <w:color w:val="FF0000"/>
        </w:rPr>
        <w:lastRenderedPageBreak/>
        <mc:AlternateContent>
          <mc:Choice Requires="wps">
            <w:drawing>
              <wp:anchor distT="0" distB="0" distL="114300" distR="114300" simplePos="0" relativeHeight="251639296" behindDoc="0" locked="0" layoutInCell="1" allowOverlap="1">
                <wp:simplePos x="0" y="0"/>
                <wp:positionH relativeFrom="column">
                  <wp:posOffset>1567180</wp:posOffset>
                </wp:positionH>
                <wp:positionV relativeFrom="paragraph">
                  <wp:posOffset>144145</wp:posOffset>
                </wp:positionV>
                <wp:extent cx="2138680" cy="336550"/>
                <wp:effectExtent l="3810" t="1270" r="635" b="0"/>
                <wp:wrapNone/>
                <wp:docPr id="116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27AA" w:rsidRDefault="006527AA">
                            <w:pPr>
                              <w:snapToGrid w:val="0"/>
                              <w:rPr>
                                <w:b/>
                                <w:sz w:val="28"/>
                                <w:szCs w:val="28"/>
                              </w:rPr>
                            </w:pPr>
                            <w:r>
                              <w:rPr>
                                <w:rFonts w:hint="eastAsia"/>
                                <w:b/>
                                <w:sz w:val="28"/>
                                <w:szCs w:val="28"/>
                                <w:lang w:val="zh-CN"/>
                              </w:rPr>
                              <w:t>图</w:t>
                            </w:r>
                            <w:r>
                              <w:rPr>
                                <w:rFonts w:hint="eastAsia"/>
                                <w:b/>
                                <w:sz w:val="28"/>
                                <w:szCs w:val="28"/>
                                <w:lang w:val="zh-CN"/>
                              </w:rPr>
                              <w:t xml:space="preserve">1-1  </w:t>
                            </w:r>
                            <w:r>
                              <w:rPr>
                                <w:rFonts w:hint="eastAsia"/>
                                <w:b/>
                                <w:sz w:val="28"/>
                                <w:szCs w:val="28"/>
                                <w:lang w:val="zh-CN"/>
                              </w:rPr>
                              <w:t>公司组织机构图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23.4pt;margin-top:11.35pt;width:168.4pt;height:2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" stroked="f">
                <v:textbox>
                  <w:txbxContent>
                    <w:p w:rsidR="006527AA" w:rsidRDefault="006527AA">
                      <w:pPr>
                        <w:snapToGrid w:val="0"/>
                        <w:rPr>
                          <w:b/>
                          <w:sz w:val="28"/>
                          <w:szCs w:val="28"/>
                        </w:rPr>
                      </w:pPr>
                      <w:r>
                        <w:rPr>
                          <w:rFonts w:hint="eastAsia"/>
                          <w:b/>
                          <w:sz w:val="28"/>
                          <w:szCs w:val="28"/>
                          <w:lang w:val="zh-CN"/>
                        </w:rPr>
                        <w:t>图</w:t>
                      </w:r>
                      <w:r>
                        <w:rPr>
                          <w:rFonts w:hint="eastAsia"/>
                          <w:b/>
                          <w:sz w:val="28"/>
                          <w:szCs w:val="28"/>
                          <w:lang w:val="zh-CN"/>
                        </w:rPr>
                        <w:t xml:space="preserve">1-1  </w:t>
                      </w:r>
                      <w:r>
                        <w:rPr>
                          <w:rFonts w:hint="eastAsia"/>
                          <w:b/>
                          <w:sz w:val="28"/>
                          <w:szCs w:val="28"/>
                          <w:lang w:val="zh-CN"/>
                        </w:rPr>
                        <w:t>公司组织机构图</w:t>
                      </w:r>
                    </w:p>
                  </w:txbxContent>
                </v:textbox>
              </v:shape>
            </w:pict>
          </mc:Fallback>
        </mc:AlternateContent>
      </w:r>
    </w:p>
    <w:p w:rsidR="00EE4986" w:rsidRDefault="00EE4986">
      <w:pPr>
        <w:jc w:val="center"/>
        <w:rPr>
          <w:color w:val="FF0000"/>
        </w:rPr>
      </w:pPr>
    </w:p>
    <w:p w:rsidR="00EE4986" w:rsidRDefault="00EE4986">
      <w:pPr>
        <w:jc w:val="center"/>
        <w:rPr>
          <w:color w:val="FF0000"/>
        </w:rPr>
      </w:pPr>
    </w:p>
    <w:p w:rsidR="00EE4986" w:rsidRDefault="00253C50">
      <w:pPr>
        <w:jc w:val="center"/>
        <w:rPr>
          <w:color w:val="FF0000"/>
        </w:rPr>
      </w:pPr>
      <w:r w:rsidRPr="00253C50">
        <w:rPr>
          <w:noProof/>
          <w:color w:val="FF0000"/>
        </w:rPr>
        <w:drawing>
          <wp:inline distT="0" distB="0" distL="0" distR="0">
            <wp:extent cx="5543550" cy="2902198"/>
            <wp:effectExtent l="0" t="0" r="0" b="0"/>
            <wp:docPr id="1" name="图片 1" descr="C:\Users\ADMINI~1\AppData\Local\Temp\WeChat Files\99248afa0d0cde7c45c35a5266d9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99248afa0d0cde7c45c35a5266d923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43550" cy="2902198"/>
                    </a:xfrm>
                    <a:prstGeom prst="rect">
                      <a:avLst/>
                    </a:prstGeom>
                    <a:noFill/>
                    <a:ln>
                      <a:noFill/>
                    </a:ln>
                  </pic:spPr>
                </pic:pic>
              </a:graphicData>
            </a:graphic>
          </wp:inline>
        </w:drawing>
      </w:r>
    </w:p>
    <w:p w:rsidR="00EE4986" w:rsidRDefault="00253C50">
      <w:pPr>
        <w:widowControl/>
        <w:jc w:val="left"/>
        <w:rPr>
          <w:rFonts w:ascii="Cambria" w:hAnsi="Cambria"/>
          <w:b/>
          <w:bCs/>
          <w:sz w:val="28"/>
          <w:szCs w:val="32"/>
          <w:lang w:val="x-none" w:eastAsia="x-none"/>
        </w:rPr>
      </w:pPr>
      <w:bookmarkStart w:id="13" w:name="_Toc71312079"/>
      <w:r>
        <w:br w:type="page"/>
      </w:r>
    </w:p>
    <w:p w:rsidR="00EE4986" w:rsidRDefault="00253C50">
      <w:pPr>
        <w:pStyle w:val="2"/>
        <w:rPr>
          <w:b w:val="0"/>
          <w:bCs w:val="0"/>
          <w:szCs w:val="28"/>
        </w:rPr>
      </w:pPr>
      <w:r>
        <w:rPr>
          <w:rFonts w:hint="eastAsia"/>
        </w:rPr>
        <w:lastRenderedPageBreak/>
        <w:t>第二节</w:t>
      </w:r>
      <w:bookmarkStart w:id="14" w:name="_Toc375686246"/>
      <w:bookmarkEnd w:id="5"/>
      <w:bookmarkEnd w:id="6"/>
      <w:bookmarkEnd w:id="7"/>
      <w:bookmarkEnd w:id="8"/>
      <w:bookmarkEnd w:id="9"/>
      <w:bookmarkEnd w:id="10"/>
      <w:bookmarkEnd w:id="11"/>
      <w:bookmarkEnd w:id="12"/>
      <w:r>
        <w:rPr>
          <w:rFonts w:hint="eastAsia"/>
          <w:b w:val="0"/>
          <w:bCs w:val="0"/>
          <w:szCs w:val="28"/>
        </w:rPr>
        <w:t xml:space="preserve"> </w:t>
      </w:r>
      <w:r>
        <w:rPr>
          <w:rFonts w:hint="eastAsia"/>
        </w:rPr>
        <w:t>能源评审说明</w:t>
      </w:r>
      <w:bookmarkEnd w:id="13"/>
      <w:bookmarkEnd w:id="14"/>
    </w:p>
    <w:p w:rsidR="00EE4986" w:rsidRDefault="00253C50">
      <w:pPr>
        <w:pStyle w:val="3"/>
        <w:ind w:right="210"/>
      </w:pPr>
      <w:r>
        <w:rPr>
          <w:rFonts w:hint="eastAsia"/>
        </w:rPr>
        <w:t>一、能源评审的依据</w:t>
      </w:r>
    </w:p>
    <w:p w:rsidR="00EE4986" w:rsidRDefault="00253C50">
      <w:pPr>
        <w:spacing w:line="360" w:lineRule="auto"/>
        <w:ind w:firstLineChars="200" w:firstLine="480"/>
        <w:rPr>
          <w:sz w:val="24"/>
        </w:rPr>
      </w:pPr>
      <w:r>
        <w:rPr>
          <w:sz w:val="24"/>
        </w:rPr>
        <w:t>1</w:t>
      </w:r>
      <w:r>
        <w:rPr>
          <w:sz w:val="24"/>
        </w:rPr>
        <w:t>、法律、法规</w:t>
      </w:r>
    </w:p>
    <w:p w:rsidR="00EE4986" w:rsidRDefault="00253C50">
      <w:pPr>
        <w:spacing w:line="360" w:lineRule="auto"/>
        <w:ind w:firstLineChars="200" w:firstLine="480"/>
        <w:rPr>
          <w:sz w:val="24"/>
        </w:rPr>
      </w:pPr>
      <w:r>
        <w:rPr>
          <w:sz w:val="24"/>
        </w:rPr>
        <w:t>《中华人民共和国节约能源法》</w:t>
      </w:r>
    </w:p>
    <w:p w:rsidR="00EE4986" w:rsidRDefault="00253C50">
      <w:pPr>
        <w:spacing w:line="360" w:lineRule="auto"/>
        <w:ind w:firstLineChars="200" w:firstLine="480"/>
        <w:rPr>
          <w:sz w:val="24"/>
        </w:rPr>
      </w:pPr>
      <w:r>
        <w:rPr>
          <w:sz w:val="24"/>
        </w:rPr>
        <w:t>《中华人民共和国清洁生产促进法》</w:t>
      </w:r>
    </w:p>
    <w:p w:rsidR="00EE4986" w:rsidRDefault="00253C50">
      <w:pPr>
        <w:spacing w:line="360" w:lineRule="auto"/>
        <w:ind w:firstLineChars="200" w:firstLine="480"/>
        <w:rPr>
          <w:sz w:val="24"/>
        </w:rPr>
      </w:pPr>
      <w:r>
        <w:rPr>
          <w:sz w:val="24"/>
        </w:rPr>
        <w:t>《中华人民共和国循环经济促进法》</w:t>
      </w:r>
    </w:p>
    <w:p w:rsidR="00EE4986" w:rsidRDefault="00253C50">
      <w:pPr>
        <w:spacing w:line="360" w:lineRule="auto"/>
        <w:ind w:firstLineChars="200" w:firstLine="480"/>
        <w:rPr>
          <w:sz w:val="24"/>
        </w:rPr>
      </w:pPr>
      <w:r>
        <w:rPr>
          <w:sz w:val="24"/>
        </w:rPr>
        <w:t>《江苏省节约能源条例》</w:t>
      </w:r>
    </w:p>
    <w:p w:rsidR="00EE4986" w:rsidRDefault="00253C50">
      <w:pPr>
        <w:spacing w:line="360" w:lineRule="auto"/>
        <w:ind w:firstLineChars="200" w:firstLine="480"/>
        <w:rPr>
          <w:sz w:val="24"/>
        </w:rPr>
      </w:pPr>
      <w:r>
        <w:rPr>
          <w:sz w:val="24"/>
        </w:rPr>
        <w:t>2</w:t>
      </w:r>
      <w:r>
        <w:rPr>
          <w:sz w:val="24"/>
        </w:rPr>
        <w:t>、部门规章</w:t>
      </w:r>
    </w:p>
    <w:p w:rsidR="00EE4986" w:rsidRDefault="00253C50">
      <w:pPr>
        <w:spacing w:line="360" w:lineRule="auto"/>
        <w:ind w:firstLineChars="200" w:firstLine="480"/>
        <w:rPr>
          <w:sz w:val="24"/>
        </w:rPr>
      </w:pPr>
      <w:r>
        <w:rPr>
          <w:rFonts w:hint="eastAsia"/>
          <w:sz w:val="24"/>
        </w:rPr>
        <w:t>工业和信息化部节能机电设备（产品）推荐目录（第一批）</w:t>
      </w:r>
      <w:r>
        <w:rPr>
          <w:rFonts w:hint="eastAsia"/>
          <w:sz w:val="24"/>
        </w:rPr>
        <w:t xml:space="preserve"> </w:t>
      </w:r>
    </w:p>
    <w:p w:rsidR="00EE4986" w:rsidRDefault="00253C50">
      <w:pPr>
        <w:spacing w:line="360" w:lineRule="auto"/>
        <w:ind w:firstLineChars="200" w:firstLine="480"/>
        <w:rPr>
          <w:sz w:val="24"/>
        </w:rPr>
      </w:pPr>
      <w:r>
        <w:rPr>
          <w:rFonts w:hint="eastAsia"/>
          <w:sz w:val="24"/>
        </w:rPr>
        <w:t>工业和信息化部节能机电设备（产品）推荐目录（第二批）</w:t>
      </w:r>
      <w:r>
        <w:rPr>
          <w:rFonts w:hint="eastAsia"/>
          <w:sz w:val="24"/>
        </w:rPr>
        <w:t xml:space="preserve"> </w:t>
      </w:r>
    </w:p>
    <w:p w:rsidR="00EE4986" w:rsidRDefault="00253C50">
      <w:pPr>
        <w:spacing w:line="360" w:lineRule="auto"/>
        <w:ind w:firstLineChars="200" w:firstLine="480"/>
        <w:rPr>
          <w:sz w:val="24"/>
        </w:rPr>
      </w:pPr>
      <w:r>
        <w:rPr>
          <w:rFonts w:hint="eastAsia"/>
          <w:sz w:val="24"/>
        </w:rPr>
        <w:t>工业和信息化部节能机电设备（产品）推荐目录（第三批）</w:t>
      </w:r>
      <w:r>
        <w:rPr>
          <w:rFonts w:hint="eastAsia"/>
          <w:sz w:val="24"/>
        </w:rPr>
        <w:t xml:space="preserve"> </w:t>
      </w:r>
    </w:p>
    <w:p w:rsidR="00EE4986" w:rsidRDefault="00253C50">
      <w:pPr>
        <w:spacing w:line="360" w:lineRule="auto"/>
        <w:ind w:firstLineChars="200" w:firstLine="480"/>
        <w:rPr>
          <w:sz w:val="24"/>
        </w:rPr>
      </w:pPr>
      <w:r>
        <w:rPr>
          <w:rFonts w:hint="eastAsia"/>
          <w:sz w:val="24"/>
        </w:rPr>
        <w:t>工业和信息化部节能机电设备（产品）推荐目录（第四批）</w:t>
      </w:r>
      <w:r>
        <w:rPr>
          <w:rFonts w:hint="eastAsia"/>
          <w:sz w:val="24"/>
        </w:rPr>
        <w:t xml:space="preserve"> </w:t>
      </w:r>
    </w:p>
    <w:p w:rsidR="00EE4986" w:rsidRDefault="00253C50">
      <w:pPr>
        <w:spacing w:line="360" w:lineRule="auto"/>
        <w:ind w:firstLineChars="200" w:firstLine="480"/>
        <w:rPr>
          <w:sz w:val="24"/>
        </w:rPr>
      </w:pPr>
      <w:r>
        <w:rPr>
          <w:rFonts w:hint="eastAsia"/>
          <w:sz w:val="24"/>
        </w:rPr>
        <w:t>工业和信息化部节能机电设备（产品）推荐目录（第五批）</w:t>
      </w:r>
      <w:r>
        <w:rPr>
          <w:rFonts w:hint="eastAsia"/>
          <w:sz w:val="24"/>
        </w:rPr>
        <w:t xml:space="preserve"> </w:t>
      </w:r>
    </w:p>
    <w:p w:rsidR="00EE4986" w:rsidRDefault="00253C50">
      <w:pPr>
        <w:spacing w:line="360" w:lineRule="auto"/>
        <w:ind w:firstLineChars="200" w:firstLine="480"/>
        <w:rPr>
          <w:sz w:val="24"/>
        </w:rPr>
      </w:pPr>
      <w:r>
        <w:rPr>
          <w:rFonts w:hint="eastAsia"/>
          <w:sz w:val="24"/>
        </w:rPr>
        <w:t>工业和信息化部节能机电设备（产品）推荐目录（第六批）</w:t>
      </w:r>
      <w:r>
        <w:rPr>
          <w:rFonts w:hint="eastAsia"/>
          <w:sz w:val="24"/>
        </w:rPr>
        <w:t xml:space="preserve"> </w:t>
      </w:r>
    </w:p>
    <w:p w:rsidR="00EE4986" w:rsidRDefault="00253C50">
      <w:pPr>
        <w:spacing w:line="360" w:lineRule="auto"/>
        <w:ind w:firstLineChars="200" w:firstLine="480"/>
        <w:rPr>
          <w:sz w:val="24"/>
        </w:rPr>
      </w:pPr>
      <w:r>
        <w:rPr>
          <w:rFonts w:hint="eastAsia"/>
          <w:sz w:val="24"/>
        </w:rPr>
        <w:t>工业和信息化部节能机电设备（产品）推荐目录（第七批）</w:t>
      </w:r>
      <w:r>
        <w:rPr>
          <w:rFonts w:hint="eastAsia"/>
          <w:sz w:val="24"/>
        </w:rPr>
        <w:t xml:space="preserve"> </w:t>
      </w:r>
    </w:p>
    <w:p w:rsidR="00EE4986" w:rsidRDefault="00253C50">
      <w:pPr>
        <w:spacing w:line="360" w:lineRule="auto"/>
        <w:ind w:firstLineChars="200" w:firstLine="480"/>
        <w:rPr>
          <w:sz w:val="24"/>
        </w:rPr>
      </w:pPr>
      <w:r>
        <w:rPr>
          <w:rFonts w:hint="eastAsia"/>
          <w:sz w:val="24"/>
        </w:rPr>
        <w:t>《高耗能落后电机设备（产品）淘汰目录》（第一批）</w:t>
      </w:r>
      <w:r>
        <w:rPr>
          <w:rFonts w:hint="eastAsia"/>
          <w:sz w:val="24"/>
        </w:rPr>
        <w:t xml:space="preserve"> </w:t>
      </w:r>
    </w:p>
    <w:p w:rsidR="00EE4986" w:rsidRDefault="00253C50">
      <w:pPr>
        <w:spacing w:line="360" w:lineRule="auto"/>
        <w:ind w:firstLineChars="200" w:firstLine="480"/>
        <w:rPr>
          <w:sz w:val="24"/>
        </w:rPr>
      </w:pPr>
      <w:r>
        <w:rPr>
          <w:rFonts w:hint="eastAsia"/>
          <w:sz w:val="24"/>
        </w:rPr>
        <w:t>《高耗能落后机电设备（产品）淘汰目录（第二批）》</w:t>
      </w:r>
      <w:r>
        <w:rPr>
          <w:rFonts w:hint="eastAsia"/>
          <w:sz w:val="24"/>
        </w:rPr>
        <w:t xml:space="preserve"> </w:t>
      </w:r>
    </w:p>
    <w:p w:rsidR="00EE4986" w:rsidRDefault="00253C50">
      <w:pPr>
        <w:spacing w:line="360" w:lineRule="auto"/>
        <w:ind w:firstLineChars="200" w:firstLine="480"/>
        <w:rPr>
          <w:sz w:val="24"/>
        </w:rPr>
      </w:pPr>
      <w:r>
        <w:rPr>
          <w:rFonts w:hint="eastAsia"/>
          <w:sz w:val="24"/>
        </w:rPr>
        <w:t>《高耗能落后机电设备（产品）淘汰目录（第三批）》</w:t>
      </w:r>
      <w:r>
        <w:rPr>
          <w:rFonts w:hint="eastAsia"/>
          <w:sz w:val="24"/>
        </w:rPr>
        <w:t xml:space="preserve"> </w:t>
      </w:r>
    </w:p>
    <w:p w:rsidR="00EE4986" w:rsidRDefault="00253C50">
      <w:pPr>
        <w:spacing w:line="360" w:lineRule="auto"/>
        <w:ind w:firstLineChars="200" w:firstLine="480"/>
        <w:rPr>
          <w:sz w:val="24"/>
        </w:rPr>
      </w:pPr>
      <w:r>
        <w:rPr>
          <w:rFonts w:hint="eastAsia"/>
          <w:sz w:val="24"/>
        </w:rPr>
        <w:t>《高耗能落后机电设备（产品）淘汰目录（第四批）》</w:t>
      </w:r>
    </w:p>
    <w:p w:rsidR="00EE4986" w:rsidRDefault="00253C50">
      <w:pPr>
        <w:spacing w:line="360" w:lineRule="auto"/>
        <w:ind w:firstLineChars="200" w:firstLine="480"/>
        <w:rPr>
          <w:sz w:val="24"/>
        </w:rPr>
      </w:pPr>
      <w:r>
        <w:rPr>
          <w:rFonts w:hint="eastAsia"/>
          <w:sz w:val="24"/>
        </w:rPr>
        <w:t>《产业结构调整指导目录》</w:t>
      </w:r>
    </w:p>
    <w:p w:rsidR="00EE4986" w:rsidRDefault="00253C50">
      <w:pPr>
        <w:spacing w:line="360" w:lineRule="auto"/>
        <w:ind w:firstLineChars="200" w:firstLine="480"/>
        <w:rPr>
          <w:sz w:val="24"/>
        </w:rPr>
      </w:pPr>
      <w:r>
        <w:rPr>
          <w:sz w:val="24"/>
        </w:rPr>
        <w:t>3</w:t>
      </w:r>
      <w:r>
        <w:rPr>
          <w:sz w:val="24"/>
        </w:rPr>
        <w:t>、节能技术标准依据</w:t>
      </w:r>
    </w:p>
    <w:p w:rsidR="00EE4986" w:rsidRDefault="00253C50">
      <w:pPr>
        <w:spacing w:line="360" w:lineRule="auto"/>
        <w:ind w:firstLineChars="200" w:firstLine="480"/>
        <w:rPr>
          <w:sz w:val="24"/>
        </w:rPr>
      </w:pPr>
      <w:r>
        <w:rPr>
          <w:sz w:val="24"/>
        </w:rPr>
        <w:t>《企业能源审计技术通则》（</w:t>
      </w:r>
      <w:r>
        <w:rPr>
          <w:sz w:val="24"/>
        </w:rPr>
        <w:t>GB/T17166</w:t>
      </w:r>
      <w:r>
        <w:rPr>
          <w:sz w:val="24"/>
        </w:rPr>
        <w:t>）</w:t>
      </w:r>
      <w:r>
        <w:rPr>
          <w:sz w:val="24"/>
        </w:rPr>
        <w:t xml:space="preserve">  </w:t>
      </w:r>
    </w:p>
    <w:p w:rsidR="00EE4986" w:rsidRDefault="00253C50">
      <w:pPr>
        <w:spacing w:line="360" w:lineRule="auto"/>
        <w:ind w:firstLineChars="200" w:firstLine="480"/>
        <w:rPr>
          <w:sz w:val="24"/>
        </w:rPr>
      </w:pPr>
      <w:r>
        <w:rPr>
          <w:sz w:val="24"/>
        </w:rPr>
        <w:t>《节能监测技术通则》（</w:t>
      </w:r>
      <w:r>
        <w:rPr>
          <w:sz w:val="24"/>
        </w:rPr>
        <w:t>GB/T15316</w:t>
      </w:r>
      <w:r>
        <w:rPr>
          <w:sz w:val="24"/>
        </w:rPr>
        <w:t>）</w:t>
      </w:r>
      <w:r>
        <w:rPr>
          <w:sz w:val="24"/>
        </w:rPr>
        <w:t xml:space="preserve">  </w:t>
      </w:r>
    </w:p>
    <w:p w:rsidR="00EE4986" w:rsidRDefault="00253C50">
      <w:pPr>
        <w:spacing w:line="360" w:lineRule="auto"/>
        <w:ind w:firstLineChars="200" w:firstLine="480"/>
        <w:rPr>
          <w:sz w:val="24"/>
        </w:rPr>
      </w:pPr>
      <w:r>
        <w:rPr>
          <w:sz w:val="24"/>
        </w:rPr>
        <w:t>《设备热效率计算通则》（</w:t>
      </w:r>
      <w:r>
        <w:rPr>
          <w:sz w:val="24"/>
        </w:rPr>
        <w:t>GB/T2588</w:t>
      </w:r>
      <w:r>
        <w:rPr>
          <w:sz w:val="24"/>
        </w:rPr>
        <w:t>）</w:t>
      </w:r>
      <w:r>
        <w:rPr>
          <w:sz w:val="24"/>
        </w:rPr>
        <w:t xml:space="preserve">   </w:t>
      </w:r>
    </w:p>
    <w:p w:rsidR="00EE4986" w:rsidRDefault="00253C50">
      <w:pPr>
        <w:spacing w:line="360" w:lineRule="auto"/>
        <w:ind w:firstLineChars="200" w:firstLine="480"/>
        <w:rPr>
          <w:sz w:val="24"/>
        </w:rPr>
      </w:pPr>
      <w:r>
        <w:rPr>
          <w:sz w:val="24"/>
        </w:rPr>
        <w:t>《综合能耗计算通则》（</w:t>
      </w:r>
      <w:r>
        <w:rPr>
          <w:sz w:val="24"/>
        </w:rPr>
        <w:t>GB/T2589</w:t>
      </w:r>
      <w:r>
        <w:rPr>
          <w:sz w:val="24"/>
        </w:rPr>
        <w:t>）</w:t>
      </w:r>
      <w:r>
        <w:rPr>
          <w:sz w:val="24"/>
        </w:rPr>
        <w:t xml:space="preserve">  </w:t>
      </w:r>
    </w:p>
    <w:p w:rsidR="00EE4986" w:rsidRDefault="00253C50">
      <w:pPr>
        <w:spacing w:line="360" w:lineRule="auto"/>
        <w:ind w:firstLineChars="200" w:firstLine="480"/>
        <w:rPr>
          <w:sz w:val="24"/>
        </w:rPr>
      </w:pPr>
      <w:r>
        <w:rPr>
          <w:sz w:val="24"/>
        </w:rPr>
        <w:t>《企业能耗计量与测试导则》（</w:t>
      </w:r>
      <w:r>
        <w:rPr>
          <w:sz w:val="24"/>
        </w:rPr>
        <w:t>GB/T6422</w:t>
      </w:r>
      <w:r>
        <w:rPr>
          <w:sz w:val="24"/>
        </w:rPr>
        <w:t>）</w:t>
      </w:r>
      <w:r>
        <w:rPr>
          <w:sz w:val="24"/>
        </w:rPr>
        <w:t xml:space="preserve">   </w:t>
      </w:r>
    </w:p>
    <w:p w:rsidR="00EE4986" w:rsidRDefault="00253C50">
      <w:pPr>
        <w:spacing w:line="360" w:lineRule="auto"/>
        <w:ind w:firstLineChars="200" w:firstLine="480"/>
        <w:rPr>
          <w:sz w:val="24"/>
        </w:rPr>
      </w:pPr>
      <w:r>
        <w:rPr>
          <w:sz w:val="24"/>
        </w:rPr>
        <w:t>《企业节能量计算方法》（</w:t>
      </w:r>
      <w:r>
        <w:rPr>
          <w:sz w:val="24"/>
        </w:rPr>
        <w:t>GB/T13234</w:t>
      </w:r>
      <w:r>
        <w:rPr>
          <w:sz w:val="24"/>
        </w:rPr>
        <w:t>）</w:t>
      </w:r>
      <w:r>
        <w:rPr>
          <w:sz w:val="24"/>
        </w:rPr>
        <w:t xml:space="preserve">  </w:t>
      </w:r>
    </w:p>
    <w:p w:rsidR="00EE4986" w:rsidRDefault="00253C50">
      <w:pPr>
        <w:spacing w:line="360" w:lineRule="auto"/>
        <w:ind w:firstLineChars="200" w:firstLine="480"/>
        <w:rPr>
          <w:sz w:val="24"/>
        </w:rPr>
      </w:pPr>
      <w:r>
        <w:rPr>
          <w:sz w:val="24"/>
        </w:rPr>
        <w:t>《工业企业能源管理导则》（</w:t>
      </w:r>
      <w:r>
        <w:rPr>
          <w:sz w:val="24"/>
        </w:rPr>
        <w:t>GB/T15587</w:t>
      </w:r>
      <w:r>
        <w:rPr>
          <w:sz w:val="24"/>
        </w:rPr>
        <w:t>）</w:t>
      </w:r>
      <w:r>
        <w:rPr>
          <w:sz w:val="24"/>
        </w:rPr>
        <w:t xml:space="preserve">  </w:t>
      </w:r>
    </w:p>
    <w:p w:rsidR="00EE4986" w:rsidRDefault="00253C50">
      <w:pPr>
        <w:spacing w:line="360" w:lineRule="auto"/>
        <w:ind w:firstLineChars="200" w:firstLine="480"/>
        <w:rPr>
          <w:sz w:val="24"/>
        </w:rPr>
      </w:pPr>
      <w:r>
        <w:rPr>
          <w:sz w:val="24"/>
        </w:rPr>
        <w:t>《用能单位能源计量器具配备和管理通则》（</w:t>
      </w:r>
      <w:r>
        <w:rPr>
          <w:sz w:val="24"/>
        </w:rPr>
        <w:t>GB17167</w:t>
      </w:r>
      <w:r>
        <w:rPr>
          <w:sz w:val="24"/>
        </w:rPr>
        <w:t>）</w:t>
      </w:r>
      <w:r>
        <w:rPr>
          <w:sz w:val="24"/>
        </w:rPr>
        <w:t xml:space="preserve">  </w:t>
      </w:r>
    </w:p>
    <w:p w:rsidR="00EE4986" w:rsidRDefault="00253C50">
      <w:pPr>
        <w:spacing w:line="360" w:lineRule="auto"/>
        <w:ind w:firstLineChars="200" w:firstLine="480"/>
        <w:rPr>
          <w:sz w:val="24"/>
        </w:rPr>
      </w:pPr>
      <w:r>
        <w:rPr>
          <w:sz w:val="24"/>
        </w:rPr>
        <w:lastRenderedPageBreak/>
        <w:t>《评价企业合理用电技术导则》（</w:t>
      </w:r>
      <w:r>
        <w:rPr>
          <w:sz w:val="24"/>
        </w:rPr>
        <w:t>GB/T3485</w:t>
      </w:r>
      <w:r>
        <w:rPr>
          <w:sz w:val="24"/>
        </w:rPr>
        <w:t>）</w:t>
      </w:r>
      <w:r>
        <w:rPr>
          <w:sz w:val="24"/>
        </w:rPr>
        <w:t xml:space="preserve">   </w:t>
      </w:r>
    </w:p>
    <w:p w:rsidR="00EE4986" w:rsidRDefault="00253C50">
      <w:pPr>
        <w:spacing w:line="360" w:lineRule="auto"/>
        <w:ind w:firstLineChars="200" w:firstLine="480"/>
        <w:rPr>
          <w:sz w:val="24"/>
        </w:rPr>
      </w:pPr>
      <w:r>
        <w:rPr>
          <w:rFonts w:hint="eastAsia"/>
          <w:sz w:val="24"/>
        </w:rPr>
        <w:t>《电焊设备节能监测方法》（</w:t>
      </w:r>
      <w:r>
        <w:rPr>
          <w:rFonts w:hint="eastAsia"/>
          <w:sz w:val="24"/>
        </w:rPr>
        <w:t>CB/T16667</w:t>
      </w:r>
      <w:r>
        <w:rPr>
          <w:rFonts w:hint="eastAsia"/>
          <w:sz w:val="24"/>
        </w:rPr>
        <w:t>）</w:t>
      </w:r>
    </w:p>
    <w:p w:rsidR="00EE4986" w:rsidRDefault="00253C50">
      <w:pPr>
        <w:spacing w:line="360" w:lineRule="auto"/>
        <w:ind w:firstLineChars="200" w:firstLine="480"/>
        <w:rPr>
          <w:sz w:val="24"/>
        </w:rPr>
      </w:pPr>
      <w:r>
        <w:rPr>
          <w:rFonts w:hint="eastAsia"/>
          <w:sz w:val="24"/>
        </w:rPr>
        <w:t>《空气压缩机组及供气系统节能监测方法》（</w:t>
      </w:r>
      <w:r>
        <w:rPr>
          <w:rFonts w:hint="eastAsia"/>
          <w:sz w:val="24"/>
        </w:rPr>
        <w:t>GB/T16665</w:t>
      </w:r>
      <w:r>
        <w:rPr>
          <w:rFonts w:hint="eastAsia"/>
          <w:sz w:val="24"/>
        </w:rPr>
        <w:t>）</w:t>
      </w:r>
    </w:p>
    <w:p w:rsidR="00EE4986" w:rsidRDefault="00253C50">
      <w:pPr>
        <w:spacing w:line="360" w:lineRule="auto"/>
        <w:ind w:firstLineChars="200" w:firstLine="480"/>
        <w:rPr>
          <w:sz w:val="24"/>
        </w:rPr>
      </w:pPr>
      <w:r>
        <w:rPr>
          <w:sz w:val="24"/>
        </w:rPr>
        <w:t>《风机机组与管网系统节能监测方法》（</w:t>
      </w:r>
      <w:r>
        <w:rPr>
          <w:sz w:val="24"/>
        </w:rPr>
        <w:t>GB/T 15913</w:t>
      </w:r>
      <w:r>
        <w:rPr>
          <w:sz w:val="24"/>
        </w:rPr>
        <w:t>）</w:t>
      </w:r>
    </w:p>
    <w:p w:rsidR="00EE4986" w:rsidRDefault="00253C50">
      <w:pPr>
        <w:spacing w:line="360" w:lineRule="auto"/>
        <w:ind w:firstLineChars="200" w:firstLine="480"/>
        <w:rPr>
          <w:sz w:val="24"/>
        </w:rPr>
      </w:pPr>
      <w:r>
        <w:rPr>
          <w:sz w:val="24"/>
        </w:rPr>
        <w:t>《企业供配电系统节能监测方法》（</w:t>
      </w:r>
      <w:r>
        <w:rPr>
          <w:sz w:val="24"/>
        </w:rPr>
        <w:t>GB/T16664</w:t>
      </w:r>
      <w:r>
        <w:rPr>
          <w:sz w:val="24"/>
        </w:rPr>
        <w:t>）</w:t>
      </w:r>
    </w:p>
    <w:p w:rsidR="00EE4986" w:rsidRDefault="00253C50">
      <w:pPr>
        <w:pStyle w:val="3"/>
        <w:ind w:right="210"/>
      </w:pPr>
      <w:r>
        <w:rPr>
          <w:rFonts w:hint="eastAsia"/>
        </w:rPr>
        <w:t>二、评审时间</w:t>
      </w:r>
    </w:p>
    <w:p w:rsidR="00EE4986" w:rsidRDefault="00253C50">
      <w:pPr>
        <w:spacing w:line="360" w:lineRule="auto"/>
        <w:ind w:firstLineChars="200" w:firstLine="480"/>
        <w:rPr>
          <w:sz w:val="24"/>
        </w:rPr>
      </w:pPr>
      <w:r>
        <w:rPr>
          <w:rFonts w:hint="eastAsia"/>
          <w:sz w:val="24"/>
        </w:rPr>
        <w:t>202</w:t>
      </w:r>
      <w:r w:rsidR="006527AA">
        <w:rPr>
          <w:sz w:val="24"/>
        </w:rPr>
        <w:t>3</w:t>
      </w:r>
      <w:r>
        <w:rPr>
          <w:rFonts w:hint="eastAsia"/>
          <w:sz w:val="24"/>
        </w:rPr>
        <w:t>年</w:t>
      </w:r>
      <w:r w:rsidR="006527AA">
        <w:rPr>
          <w:sz w:val="24"/>
        </w:rPr>
        <w:t>1</w:t>
      </w:r>
      <w:r>
        <w:rPr>
          <w:rFonts w:hint="eastAsia"/>
          <w:sz w:val="24"/>
        </w:rPr>
        <w:t>月</w:t>
      </w:r>
    </w:p>
    <w:p w:rsidR="00EE4986" w:rsidRDefault="00253C50">
      <w:pPr>
        <w:pStyle w:val="3"/>
        <w:ind w:right="210"/>
      </w:pPr>
      <w:r>
        <w:rPr>
          <w:rFonts w:hint="eastAsia"/>
        </w:rPr>
        <w:t>三、能源覆盖的范围：</w:t>
      </w:r>
    </w:p>
    <w:p w:rsidR="00EE4986" w:rsidRDefault="00253C50">
      <w:pPr>
        <w:spacing w:line="360" w:lineRule="auto"/>
        <w:ind w:firstLineChars="200" w:firstLine="480"/>
        <w:rPr>
          <w:sz w:val="24"/>
        </w:rPr>
      </w:pPr>
      <w:r>
        <w:rPr>
          <w:rFonts w:hint="eastAsia"/>
          <w:sz w:val="24"/>
        </w:rPr>
        <w:t>公司</w:t>
      </w:r>
      <w:proofErr w:type="gramStart"/>
      <w:r>
        <w:rPr>
          <w:rFonts w:ascii="宋体" w:hAnsi="宋体" w:hint="eastAsia"/>
          <w:snapToGrid w:val="0"/>
          <w:kern w:val="0"/>
          <w:sz w:val="24"/>
        </w:rPr>
        <w:t>螺旋缝埋弧焊</w:t>
      </w:r>
      <w:proofErr w:type="gramEnd"/>
      <w:r>
        <w:rPr>
          <w:rFonts w:ascii="宋体" w:hAnsi="宋体" w:hint="eastAsia"/>
          <w:snapToGrid w:val="0"/>
          <w:kern w:val="0"/>
          <w:sz w:val="24"/>
        </w:rPr>
        <w:t>钢管、直缝埋弧焊钢管，聚乙烯、环氧粉末的内外防腐钢管的制造</w:t>
      </w:r>
      <w:r>
        <w:rPr>
          <w:rFonts w:hint="eastAsia"/>
          <w:sz w:val="24"/>
        </w:rPr>
        <w:t>过程所涉及的能源管理活动及节能技术的应用。能源种类包括电力、丙烷、氧气和自来水等。（当单项消耗量小于总能耗的</w:t>
      </w:r>
      <w:r>
        <w:rPr>
          <w:rFonts w:hint="eastAsia"/>
          <w:sz w:val="24"/>
        </w:rPr>
        <w:t>1%</w:t>
      </w:r>
      <w:r>
        <w:rPr>
          <w:rFonts w:hint="eastAsia"/>
          <w:sz w:val="24"/>
        </w:rPr>
        <w:t>时，本次评审暂不考虑）。</w:t>
      </w:r>
    </w:p>
    <w:p w:rsidR="00EE4986" w:rsidRDefault="00253C50">
      <w:pPr>
        <w:pStyle w:val="3"/>
        <w:ind w:right="210"/>
      </w:pPr>
      <w:r>
        <w:rPr>
          <w:rFonts w:hint="eastAsia"/>
        </w:rPr>
        <w:t>四、评审边界地理位置</w:t>
      </w:r>
    </w:p>
    <w:p w:rsidR="00EE4986" w:rsidRDefault="00253C50">
      <w:pPr>
        <w:spacing w:line="360" w:lineRule="auto"/>
        <w:ind w:firstLineChars="200" w:firstLine="480"/>
        <w:rPr>
          <w:sz w:val="24"/>
        </w:rPr>
      </w:pPr>
      <w:r>
        <w:rPr>
          <w:rFonts w:hint="eastAsia"/>
          <w:sz w:val="24"/>
        </w:rPr>
        <w:t>位于：</w:t>
      </w:r>
      <w:r>
        <w:rPr>
          <w:rFonts w:ascii="宋体" w:hAnsi="宋体" w:hint="eastAsia"/>
          <w:snapToGrid w:val="0"/>
          <w:kern w:val="0"/>
          <w:sz w:val="24"/>
        </w:rPr>
        <w:t>无锡市</w:t>
      </w:r>
      <w:proofErr w:type="gramStart"/>
      <w:r>
        <w:rPr>
          <w:rFonts w:ascii="宋体" w:hAnsi="宋体" w:hint="eastAsia"/>
          <w:snapToGrid w:val="0"/>
          <w:kern w:val="0"/>
          <w:sz w:val="24"/>
        </w:rPr>
        <w:t>惠山区玉祁街道玉龙路</w:t>
      </w:r>
      <w:proofErr w:type="gramEnd"/>
      <w:r>
        <w:rPr>
          <w:rFonts w:ascii="宋体" w:hAnsi="宋体" w:hint="eastAsia"/>
          <w:snapToGrid w:val="0"/>
          <w:kern w:val="0"/>
          <w:sz w:val="24"/>
        </w:rPr>
        <w:t>15号的江苏玉龙钢管科技有限公司</w:t>
      </w:r>
      <w:r>
        <w:rPr>
          <w:rFonts w:hint="eastAsia"/>
          <w:sz w:val="24"/>
        </w:rPr>
        <w:t>。</w:t>
      </w:r>
    </w:p>
    <w:p w:rsidR="00EE4986" w:rsidRDefault="00253C50">
      <w:pPr>
        <w:pStyle w:val="3"/>
        <w:ind w:right="210"/>
      </w:pPr>
      <w:r>
        <w:rPr>
          <w:rFonts w:hint="eastAsia"/>
        </w:rPr>
        <w:t>五、评审覆盖的时间段</w:t>
      </w:r>
    </w:p>
    <w:p w:rsidR="00EE4986" w:rsidRDefault="00253C50">
      <w:pPr>
        <w:spacing w:line="360" w:lineRule="auto"/>
        <w:ind w:firstLineChars="200" w:firstLine="480"/>
        <w:rPr>
          <w:sz w:val="24"/>
        </w:rPr>
      </w:pPr>
      <w:r>
        <w:rPr>
          <w:sz w:val="24"/>
        </w:rPr>
        <w:t>202</w:t>
      </w:r>
      <w:r w:rsidR="006527AA">
        <w:rPr>
          <w:sz w:val="24"/>
        </w:rPr>
        <w:t>2</w:t>
      </w:r>
      <w:r>
        <w:rPr>
          <w:rFonts w:hint="eastAsia"/>
          <w:sz w:val="24"/>
        </w:rPr>
        <w:t>年</w:t>
      </w:r>
      <w:r>
        <w:rPr>
          <w:rFonts w:hint="eastAsia"/>
          <w:sz w:val="24"/>
        </w:rPr>
        <w:t>0</w:t>
      </w:r>
      <w:r w:rsidR="006527AA">
        <w:rPr>
          <w:sz w:val="24"/>
        </w:rPr>
        <w:t>1</w:t>
      </w:r>
      <w:r>
        <w:rPr>
          <w:rFonts w:hint="eastAsia"/>
          <w:sz w:val="24"/>
        </w:rPr>
        <w:t>月至</w:t>
      </w:r>
      <w:r>
        <w:rPr>
          <w:rFonts w:hint="eastAsia"/>
          <w:sz w:val="24"/>
        </w:rPr>
        <w:t>20</w:t>
      </w:r>
      <w:r>
        <w:rPr>
          <w:sz w:val="24"/>
        </w:rPr>
        <w:t>22</w:t>
      </w:r>
      <w:r>
        <w:rPr>
          <w:rFonts w:hint="eastAsia"/>
          <w:sz w:val="24"/>
        </w:rPr>
        <w:t>年</w:t>
      </w:r>
      <w:r w:rsidR="006527AA">
        <w:rPr>
          <w:sz w:val="24"/>
        </w:rPr>
        <w:t>12</w:t>
      </w:r>
      <w:r>
        <w:rPr>
          <w:rFonts w:hint="eastAsia"/>
          <w:sz w:val="24"/>
        </w:rPr>
        <w:t>月。</w:t>
      </w:r>
    </w:p>
    <w:p w:rsidR="00EE4986" w:rsidRDefault="00EE4986">
      <w:pPr>
        <w:autoSpaceDE w:val="0"/>
        <w:autoSpaceDN w:val="0"/>
        <w:adjustRightInd w:val="0"/>
        <w:spacing w:line="360" w:lineRule="auto"/>
        <w:ind w:right="-1"/>
        <w:jc w:val="left"/>
        <w:rPr>
          <w:sz w:val="28"/>
          <w:szCs w:val="28"/>
        </w:rPr>
      </w:pPr>
    </w:p>
    <w:p w:rsidR="00EE4986" w:rsidRDefault="00EE4986">
      <w:pPr>
        <w:autoSpaceDE w:val="0"/>
        <w:autoSpaceDN w:val="0"/>
        <w:adjustRightInd w:val="0"/>
        <w:spacing w:line="360" w:lineRule="auto"/>
        <w:ind w:right="-1"/>
        <w:jc w:val="left"/>
        <w:rPr>
          <w:sz w:val="28"/>
          <w:szCs w:val="28"/>
        </w:rPr>
      </w:pPr>
    </w:p>
    <w:p w:rsidR="00EE4986" w:rsidRDefault="00EE4986">
      <w:pPr>
        <w:spacing w:line="360" w:lineRule="auto"/>
        <w:rPr>
          <w:color w:val="FF0000"/>
          <w:sz w:val="28"/>
          <w:szCs w:val="28"/>
        </w:rPr>
        <w:sectPr w:rsidR="00EE4986">
          <w:pgSz w:w="11906" w:h="16838"/>
          <w:pgMar w:top="1440" w:right="1588" w:bottom="1440" w:left="1588" w:header="851" w:footer="992" w:gutter="0"/>
          <w:cols w:space="720"/>
          <w:docGrid w:type="lines" w:linePitch="312"/>
        </w:sectPr>
      </w:pPr>
    </w:p>
    <w:p w:rsidR="00EE4986" w:rsidRDefault="00253C50">
      <w:pPr>
        <w:pStyle w:val="1"/>
      </w:pPr>
      <w:bookmarkStart w:id="15" w:name="_Toc71312080"/>
      <w:r>
        <w:lastRenderedPageBreak/>
        <w:t>第</w:t>
      </w:r>
      <w:r>
        <w:rPr>
          <w:rFonts w:hint="eastAsia"/>
        </w:rPr>
        <w:t>二</w:t>
      </w:r>
      <w:r>
        <w:t>章</w:t>
      </w:r>
      <w:r>
        <w:t xml:space="preserve"> </w:t>
      </w:r>
      <w:r>
        <w:rPr>
          <w:rFonts w:hint="eastAsia"/>
        </w:rPr>
        <w:t>企业用能系统分析</w:t>
      </w:r>
      <w:bookmarkEnd w:id="15"/>
    </w:p>
    <w:p w:rsidR="00EE4986" w:rsidRDefault="00253C50">
      <w:pPr>
        <w:pStyle w:val="2"/>
      </w:pPr>
      <w:bookmarkStart w:id="16" w:name="_Toc71312081"/>
      <w:r>
        <w:rPr>
          <w:rFonts w:hint="eastAsia"/>
        </w:rPr>
        <w:t>第一节</w:t>
      </w:r>
      <w:r>
        <w:rPr>
          <w:rFonts w:hint="eastAsia"/>
        </w:rPr>
        <w:t xml:space="preserve"> </w:t>
      </w:r>
      <w:r>
        <w:rPr>
          <w:rFonts w:hint="eastAsia"/>
        </w:rPr>
        <w:t>主要生产工艺及工艺流程说明</w:t>
      </w:r>
      <w:bookmarkEnd w:id="16"/>
    </w:p>
    <w:p w:rsidR="00EE4986" w:rsidRDefault="00253C50">
      <w:pPr>
        <w:spacing w:line="360" w:lineRule="auto"/>
        <w:ind w:firstLineChars="200" w:firstLine="480"/>
        <w:rPr>
          <w:sz w:val="24"/>
        </w:rPr>
      </w:pPr>
      <w:r>
        <w:rPr>
          <w:rFonts w:hint="eastAsia"/>
          <w:sz w:val="24"/>
        </w:rPr>
        <w:t>江苏玉龙钢管科技有限公司的主要</w:t>
      </w:r>
      <w:proofErr w:type="gramStart"/>
      <w:r>
        <w:rPr>
          <w:rFonts w:hint="eastAsia"/>
          <w:sz w:val="24"/>
        </w:rPr>
        <w:t>产品为埋弧焊</w:t>
      </w:r>
      <w:proofErr w:type="gramEnd"/>
      <w:r>
        <w:rPr>
          <w:rFonts w:hint="eastAsia"/>
          <w:sz w:val="24"/>
        </w:rPr>
        <w:t>钢管，下面针对埋弧焊钢管生产工艺进行说明：</w:t>
      </w:r>
    </w:p>
    <w:p w:rsidR="00EE4986" w:rsidRDefault="00253C50">
      <w:pPr>
        <w:pStyle w:val="3"/>
        <w:ind w:right="210"/>
      </w:pPr>
      <w:bookmarkStart w:id="17" w:name="_Toc175323550"/>
      <w:bookmarkStart w:id="18" w:name="_Toc185473284"/>
      <w:r>
        <w:rPr>
          <w:rFonts w:hint="eastAsia"/>
          <w:lang w:eastAsia="zh-CN"/>
        </w:rPr>
        <w:t>一、</w:t>
      </w:r>
      <w:r>
        <w:rPr>
          <w:rFonts w:hint="eastAsia"/>
        </w:rPr>
        <w:t>埋弧焊钢管</w:t>
      </w:r>
      <w:r>
        <w:rPr>
          <w:rFonts w:hint="eastAsia"/>
          <w:lang w:eastAsia="zh-CN"/>
        </w:rPr>
        <w:t>生产</w:t>
      </w:r>
      <w:r>
        <w:rPr>
          <w:rFonts w:hint="eastAsia"/>
        </w:rPr>
        <w:t>工艺流程</w:t>
      </w:r>
    </w:p>
    <w:p w:rsidR="00EE4986" w:rsidRDefault="00EE4986">
      <w:pPr>
        <w:widowControl/>
        <w:ind w:leftChars="67" w:left="141" w:firstLineChars="200" w:firstLine="420"/>
        <w:jc w:val="left"/>
      </w:pPr>
    </w:p>
    <w:p w:rsidR="00EE4986" w:rsidRDefault="00253C50">
      <w:pPr>
        <w:widowControl/>
        <w:jc w:val="left"/>
      </w:pPr>
      <w:r>
        <w:rPr>
          <w:rFonts w:hint="eastAsia"/>
          <w:b/>
          <w:bCs/>
          <w:noProof/>
        </w:rPr>
        <w:drawing>
          <wp:inline distT="0" distB="0" distL="0" distR="0">
            <wp:extent cx="5669915" cy="3215005"/>
            <wp:effectExtent l="0" t="0" r="6985" b="444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69915" cy="3215005"/>
                    </a:xfrm>
                    <a:prstGeom prst="rect">
                      <a:avLst/>
                    </a:prstGeom>
                    <a:noFill/>
                    <a:ln>
                      <a:noFill/>
                    </a:ln>
                  </pic:spPr>
                </pic:pic>
              </a:graphicData>
            </a:graphic>
          </wp:inline>
        </w:drawing>
      </w:r>
    </w:p>
    <w:p w:rsidR="00EE4986" w:rsidRDefault="00EE4986">
      <w:pPr>
        <w:widowControl/>
        <w:ind w:leftChars="67" w:left="141" w:firstLineChars="200" w:firstLine="420"/>
        <w:jc w:val="left"/>
      </w:pPr>
    </w:p>
    <w:p w:rsidR="00EE4986" w:rsidRDefault="00EE4986">
      <w:pPr>
        <w:widowControl/>
        <w:ind w:leftChars="67" w:left="141" w:firstLineChars="200" w:firstLine="420"/>
        <w:jc w:val="left"/>
      </w:pPr>
    </w:p>
    <w:p w:rsidR="00EE4986" w:rsidRDefault="00253C50">
      <w:pPr>
        <w:widowControl/>
        <w:ind w:leftChars="67" w:left="141" w:firstLineChars="200" w:firstLine="480"/>
        <w:jc w:val="center"/>
      </w:pPr>
      <w:r>
        <w:rPr>
          <w:sz w:val="24"/>
        </w:rPr>
        <w:t>图</w:t>
      </w:r>
      <w:r>
        <w:rPr>
          <w:sz w:val="24"/>
        </w:rPr>
        <w:t>2</w:t>
      </w:r>
      <w:r>
        <w:rPr>
          <w:rFonts w:hint="eastAsia"/>
          <w:sz w:val="24"/>
        </w:rPr>
        <w:t>-1</w:t>
      </w:r>
      <w:r>
        <w:rPr>
          <w:sz w:val="24"/>
        </w:rPr>
        <w:t xml:space="preserve"> </w:t>
      </w:r>
      <w:r>
        <w:rPr>
          <w:sz w:val="24"/>
        </w:rPr>
        <w:t>生产工艺</w:t>
      </w:r>
      <w:r>
        <w:rPr>
          <w:rFonts w:hint="eastAsia"/>
          <w:sz w:val="24"/>
        </w:rPr>
        <w:t>总</w:t>
      </w:r>
      <w:r>
        <w:rPr>
          <w:sz w:val="24"/>
        </w:rPr>
        <w:t>流程图</w:t>
      </w:r>
    </w:p>
    <w:p w:rsidR="00EE4986" w:rsidRDefault="00253C50">
      <w:pPr>
        <w:pStyle w:val="3"/>
        <w:ind w:right="210"/>
      </w:pPr>
      <w:r>
        <w:br w:type="page"/>
      </w:r>
      <w:r>
        <w:rPr>
          <w:rFonts w:hint="eastAsia"/>
        </w:rPr>
        <w:lastRenderedPageBreak/>
        <w:t>二、生产流程简述：</w:t>
      </w:r>
    </w:p>
    <w:p w:rsidR="00EE4986" w:rsidRDefault="00253C50">
      <w:pPr>
        <w:spacing w:beforeLines="50" w:before="120" w:line="360" w:lineRule="auto"/>
        <w:ind w:firstLineChars="200" w:firstLine="480"/>
        <w:rPr>
          <w:sz w:val="24"/>
        </w:rPr>
      </w:pPr>
      <w:r>
        <w:rPr>
          <w:rFonts w:hint="eastAsia"/>
          <w:sz w:val="24"/>
        </w:rPr>
        <w:t>购入原材料后，通过外观检测后焊接引弧板，然后进行超声波检测。检测合格的钢板进行</w:t>
      </w:r>
      <w:proofErr w:type="gramStart"/>
      <w:r>
        <w:rPr>
          <w:rFonts w:hint="eastAsia"/>
          <w:sz w:val="24"/>
        </w:rPr>
        <w:t>铣</w:t>
      </w:r>
      <w:proofErr w:type="gramEnd"/>
      <w:r>
        <w:rPr>
          <w:rFonts w:hint="eastAsia"/>
          <w:sz w:val="24"/>
        </w:rPr>
        <w:t>边、预弯、</w:t>
      </w:r>
      <w:r>
        <w:rPr>
          <w:rFonts w:hint="eastAsia"/>
          <w:sz w:val="24"/>
        </w:rPr>
        <w:t>J</w:t>
      </w:r>
      <w:r>
        <w:rPr>
          <w:rFonts w:hint="eastAsia"/>
          <w:sz w:val="24"/>
        </w:rPr>
        <w:t>成型、</w:t>
      </w:r>
      <w:r>
        <w:rPr>
          <w:rFonts w:hint="eastAsia"/>
          <w:sz w:val="24"/>
        </w:rPr>
        <w:t>C</w:t>
      </w:r>
      <w:r>
        <w:rPr>
          <w:rFonts w:hint="eastAsia"/>
          <w:sz w:val="24"/>
        </w:rPr>
        <w:t>成型和</w:t>
      </w:r>
      <w:r>
        <w:rPr>
          <w:rFonts w:hint="eastAsia"/>
          <w:sz w:val="24"/>
        </w:rPr>
        <w:t>O</w:t>
      </w:r>
      <w:r>
        <w:rPr>
          <w:rFonts w:hint="eastAsia"/>
          <w:sz w:val="24"/>
        </w:rPr>
        <w:t>成型。成型后的钢管进行预焊、除锈、内焊、排渣、外焊、切除引弧板。焊接完成的钢管进行</w:t>
      </w:r>
      <w:r>
        <w:rPr>
          <w:rFonts w:hint="eastAsia"/>
          <w:sz w:val="24"/>
        </w:rPr>
        <w:t>X</w:t>
      </w:r>
      <w:r>
        <w:rPr>
          <w:rFonts w:hint="eastAsia"/>
          <w:sz w:val="24"/>
        </w:rPr>
        <w:t>射线检测、超声波检测和前水冲洗。</w:t>
      </w:r>
      <w:proofErr w:type="gramStart"/>
      <w:r>
        <w:rPr>
          <w:rFonts w:hint="eastAsia"/>
          <w:sz w:val="24"/>
        </w:rPr>
        <w:t>焊好的</w:t>
      </w:r>
      <w:proofErr w:type="gramEnd"/>
      <w:r>
        <w:rPr>
          <w:rFonts w:hint="eastAsia"/>
          <w:sz w:val="24"/>
        </w:rPr>
        <w:t>钢管进行扩径、后水冲洗、管端清理修补然后进行水压测试。水压测试合格的钢管进行超声波检测、</w:t>
      </w:r>
      <w:r>
        <w:rPr>
          <w:rFonts w:hint="eastAsia"/>
          <w:sz w:val="24"/>
        </w:rPr>
        <w:t>X</w:t>
      </w:r>
      <w:r>
        <w:rPr>
          <w:rFonts w:hint="eastAsia"/>
          <w:sz w:val="24"/>
        </w:rPr>
        <w:t>射线检测、</w:t>
      </w:r>
      <w:r>
        <w:rPr>
          <w:rFonts w:hint="eastAsia"/>
          <w:sz w:val="24"/>
        </w:rPr>
        <w:t>X</w:t>
      </w:r>
      <w:r>
        <w:rPr>
          <w:rFonts w:hint="eastAsia"/>
          <w:sz w:val="24"/>
        </w:rPr>
        <w:t>射线拍片。拍片合格的钢管再进行整圆校直、机械修端、端部磁粉探伤、成品检测和称重测长。成品钢管进入最后一道工艺，内外防腐、喷标，最后打包入库。</w:t>
      </w:r>
    </w:p>
    <w:p w:rsidR="00EE4986" w:rsidRDefault="00EE4986">
      <w:pPr>
        <w:spacing w:line="360" w:lineRule="auto"/>
        <w:ind w:firstLineChars="200" w:firstLine="480"/>
        <w:rPr>
          <w:position w:val="1"/>
          <w:sz w:val="24"/>
          <w:lang w:val="x-none"/>
        </w:rPr>
      </w:pPr>
    </w:p>
    <w:p w:rsidR="00EE4986" w:rsidRDefault="00EE4986">
      <w:pPr>
        <w:spacing w:line="360" w:lineRule="auto"/>
        <w:ind w:firstLineChars="200" w:firstLine="480"/>
        <w:rPr>
          <w:position w:val="1"/>
          <w:sz w:val="24"/>
          <w:lang w:val="x-none"/>
        </w:rPr>
      </w:pPr>
    </w:p>
    <w:p w:rsidR="00EE4986" w:rsidRDefault="00253C50">
      <w:pPr>
        <w:widowControl/>
        <w:jc w:val="left"/>
        <w:rPr>
          <w:rFonts w:ascii="Cambria" w:hAnsi="Cambria"/>
          <w:b/>
          <w:bCs/>
          <w:sz w:val="28"/>
          <w:szCs w:val="32"/>
          <w:lang w:val="x-none" w:eastAsia="x-none"/>
        </w:rPr>
      </w:pPr>
      <w:bookmarkStart w:id="19" w:name="_Toc71312082"/>
      <w:bookmarkEnd w:id="17"/>
      <w:bookmarkEnd w:id="18"/>
      <w:r>
        <w:br w:type="page"/>
      </w:r>
    </w:p>
    <w:p w:rsidR="00EE4986" w:rsidRDefault="00253C50">
      <w:pPr>
        <w:pStyle w:val="2"/>
      </w:pPr>
      <w:r>
        <w:rPr>
          <w:rFonts w:hint="eastAsia"/>
        </w:rPr>
        <w:lastRenderedPageBreak/>
        <w:t>第二节</w:t>
      </w:r>
      <w:r>
        <w:rPr>
          <w:rFonts w:hint="eastAsia"/>
        </w:rPr>
        <w:t xml:space="preserve"> </w:t>
      </w:r>
      <w:r>
        <w:rPr>
          <w:rFonts w:hint="eastAsia"/>
        </w:rPr>
        <w:t>企业用能种类及流向分析</w:t>
      </w:r>
      <w:bookmarkEnd w:id="19"/>
    </w:p>
    <w:p w:rsidR="00EE4986" w:rsidRDefault="00253C50">
      <w:pPr>
        <w:spacing w:line="360" w:lineRule="auto"/>
        <w:ind w:firstLineChars="200" w:firstLine="480"/>
        <w:rPr>
          <w:rFonts w:ascii="宋体" w:hAnsi="宋体"/>
          <w:color w:val="FF0000"/>
          <w:sz w:val="24"/>
        </w:rPr>
      </w:pPr>
      <w:r>
        <w:rPr>
          <w:rFonts w:ascii="宋体" w:hAnsi="宋体" w:hint="eastAsia"/>
          <w:sz w:val="24"/>
        </w:rPr>
        <w:t>公司</w:t>
      </w:r>
      <w:r>
        <w:rPr>
          <w:rFonts w:ascii="宋体" w:hAnsi="宋体"/>
          <w:sz w:val="24"/>
        </w:rPr>
        <w:t>生产用</w:t>
      </w:r>
      <w:proofErr w:type="gramStart"/>
      <w:r>
        <w:rPr>
          <w:rFonts w:ascii="宋体" w:hAnsi="宋体"/>
          <w:sz w:val="24"/>
        </w:rPr>
        <w:t>能主要</w:t>
      </w:r>
      <w:proofErr w:type="gramEnd"/>
      <w:r>
        <w:rPr>
          <w:rFonts w:ascii="宋体" w:hAnsi="宋体" w:hint="eastAsia"/>
          <w:sz w:val="24"/>
        </w:rPr>
        <w:t>有</w:t>
      </w:r>
      <w:r>
        <w:rPr>
          <w:rFonts w:ascii="宋体" w:hAnsi="宋体"/>
          <w:sz w:val="24"/>
        </w:rPr>
        <w:t>电力</w:t>
      </w:r>
      <w:r>
        <w:rPr>
          <w:rFonts w:ascii="宋体" w:hAnsi="宋体" w:hint="eastAsia"/>
          <w:sz w:val="24"/>
        </w:rPr>
        <w:t>、耗能工质有丙烷、氧气、压缩空气等，外购水资源有自来水，除压缩空气为自制，其余各种能源及耗能工质均为外购。</w:t>
      </w:r>
    </w:p>
    <w:p w:rsidR="00EE4986" w:rsidRDefault="00253C50">
      <w:pPr>
        <w:spacing w:line="360" w:lineRule="auto"/>
        <w:ind w:firstLineChars="200" w:firstLine="482"/>
        <w:rPr>
          <w:rFonts w:ascii="宋体" w:hAnsi="宋体"/>
          <w:sz w:val="24"/>
        </w:rPr>
      </w:pPr>
      <w:r>
        <w:rPr>
          <w:rFonts w:ascii="宋体" w:hAnsi="宋体" w:hint="eastAsia"/>
          <w:b/>
          <w:sz w:val="24"/>
        </w:rPr>
        <w:t>1．</w:t>
      </w:r>
      <w:r>
        <w:rPr>
          <w:rFonts w:ascii="宋体" w:hAnsi="宋体"/>
          <w:b/>
          <w:sz w:val="24"/>
        </w:rPr>
        <w:t>电力</w:t>
      </w:r>
      <w:r>
        <w:rPr>
          <w:rFonts w:ascii="宋体" w:hAnsi="宋体"/>
          <w:sz w:val="24"/>
        </w:rPr>
        <w:t>：</w:t>
      </w:r>
      <w:r>
        <w:rPr>
          <w:rFonts w:ascii="宋体" w:hAnsi="宋体" w:hint="eastAsia"/>
          <w:sz w:val="24"/>
        </w:rPr>
        <w:t>外购能源，供所有车间的用电设备，主要为吊运、焊引（熄）弧板、钢板超声波检测、</w:t>
      </w:r>
      <w:proofErr w:type="gramStart"/>
      <w:r>
        <w:rPr>
          <w:rFonts w:ascii="宋体" w:hAnsi="宋体" w:hint="eastAsia"/>
          <w:sz w:val="24"/>
        </w:rPr>
        <w:t>铣</w:t>
      </w:r>
      <w:proofErr w:type="gramEnd"/>
      <w:r>
        <w:rPr>
          <w:rFonts w:ascii="宋体" w:hAnsi="宋体" w:hint="eastAsia"/>
          <w:sz w:val="24"/>
        </w:rPr>
        <w:t>边、预弯、成型、预焊、除锈、内焊、除渣、外焊、切引（熄）弧板、x和超声检测、前水冲洗、全管体机械扩径、后水冲洗、火焰平头、管端焊缝修磨、水压试验、x和超声检测、整</w:t>
      </w:r>
      <w:proofErr w:type="gramStart"/>
      <w:r>
        <w:rPr>
          <w:rFonts w:ascii="宋体" w:hAnsi="宋体" w:hint="eastAsia"/>
          <w:sz w:val="24"/>
        </w:rPr>
        <w:t>圆校值</w:t>
      </w:r>
      <w:proofErr w:type="gramEnd"/>
      <w:r>
        <w:rPr>
          <w:rFonts w:ascii="宋体" w:hAnsi="宋体" w:hint="eastAsia"/>
          <w:sz w:val="24"/>
        </w:rPr>
        <w:t>、机械修断、成品检测、称重与测长、外防腐、内防腐、</w:t>
      </w:r>
      <w:proofErr w:type="gramStart"/>
      <w:r>
        <w:rPr>
          <w:rFonts w:ascii="宋体" w:hAnsi="宋体" w:hint="eastAsia"/>
          <w:sz w:val="24"/>
        </w:rPr>
        <w:t>喷标等</w:t>
      </w:r>
      <w:proofErr w:type="gramEnd"/>
      <w:r>
        <w:rPr>
          <w:rFonts w:ascii="宋体" w:hAnsi="宋体" w:hint="eastAsia"/>
          <w:sz w:val="24"/>
        </w:rPr>
        <w:t>生产设备，以及空压机、风机等辅助生产设备，以及</w:t>
      </w:r>
      <w:r>
        <w:rPr>
          <w:rFonts w:ascii="宋体" w:hAnsi="宋体"/>
          <w:color w:val="000000"/>
          <w:sz w:val="24"/>
        </w:rPr>
        <w:t>办公</w:t>
      </w:r>
      <w:r>
        <w:rPr>
          <w:rFonts w:ascii="宋体" w:hAnsi="宋体" w:hint="eastAsia"/>
          <w:color w:val="000000"/>
          <w:sz w:val="24"/>
        </w:rPr>
        <w:t>区域、食堂等辅助生产和生活</w:t>
      </w:r>
      <w:r>
        <w:rPr>
          <w:rFonts w:ascii="宋体" w:hAnsi="宋体"/>
          <w:color w:val="000000"/>
          <w:sz w:val="24"/>
        </w:rPr>
        <w:t>用电。</w:t>
      </w:r>
    </w:p>
    <w:p w:rsidR="00EE4986" w:rsidRDefault="00253C50">
      <w:pPr>
        <w:spacing w:line="360" w:lineRule="auto"/>
        <w:ind w:firstLineChars="200" w:firstLine="482"/>
        <w:rPr>
          <w:rFonts w:ascii="宋体" w:hAnsi="宋体"/>
          <w:sz w:val="24"/>
        </w:rPr>
      </w:pPr>
      <w:r>
        <w:rPr>
          <w:rFonts w:ascii="宋体" w:hAnsi="宋体" w:hint="eastAsia"/>
          <w:b/>
          <w:sz w:val="24"/>
        </w:rPr>
        <w:t>2．液化丙烷</w:t>
      </w:r>
      <w:r>
        <w:rPr>
          <w:rFonts w:ascii="宋体" w:hAnsi="宋体" w:hint="eastAsia"/>
          <w:sz w:val="24"/>
        </w:rPr>
        <w:t>：外购能源，主要用于切割工艺。</w:t>
      </w:r>
    </w:p>
    <w:p w:rsidR="00EE4986" w:rsidRDefault="00253C50">
      <w:pPr>
        <w:spacing w:line="360" w:lineRule="auto"/>
        <w:ind w:firstLineChars="200" w:firstLine="482"/>
        <w:rPr>
          <w:rFonts w:ascii="宋体" w:hAnsi="宋体"/>
          <w:sz w:val="24"/>
        </w:rPr>
      </w:pPr>
      <w:r>
        <w:rPr>
          <w:rFonts w:ascii="宋体" w:hAnsi="宋体"/>
          <w:b/>
          <w:bCs/>
          <w:sz w:val="24"/>
        </w:rPr>
        <w:t>3</w:t>
      </w:r>
      <w:r>
        <w:rPr>
          <w:rFonts w:ascii="宋体" w:hAnsi="宋体" w:hint="eastAsia"/>
          <w:b/>
          <w:bCs/>
          <w:sz w:val="24"/>
        </w:rPr>
        <w:t>．氧气</w:t>
      </w:r>
      <w:r>
        <w:rPr>
          <w:rFonts w:ascii="宋体" w:hAnsi="宋体" w:hint="eastAsia"/>
          <w:sz w:val="24"/>
        </w:rPr>
        <w:t>：外购能源，主要用于切割工艺。</w:t>
      </w:r>
    </w:p>
    <w:p w:rsidR="00EE4986" w:rsidRDefault="00253C50">
      <w:pPr>
        <w:spacing w:line="360" w:lineRule="auto"/>
        <w:ind w:firstLineChars="200" w:firstLine="482"/>
        <w:rPr>
          <w:rFonts w:ascii="宋体" w:hAnsi="宋体"/>
          <w:sz w:val="24"/>
        </w:rPr>
      </w:pPr>
      <w:r>
        <w:rPr>
          <w:rFonts w:ascii="宋体" w:hAnsi="宋体"/>
          <w:b/>
          <w:bCs/>
          <w:sz w:val="24"/>
        </w:rPr>
        <w:t>4</w:t>
      </w:r>
      <w:r>
        <w:rPr>
          <w:rFonts w:ascii="宋体" w:hAnsi="宋体" w:hint="eastAsia"/>
          <w:b/>
          <w:bCs/>
          <w:sz w:val="24"/>
        </w:rPr>
        <w:t>．自来水：</w:t>
      </w:r>
      <w:r>
        <w:rPr>
          <w:rFonts w:ascii="宋体" w:hAnsi="宋体" w:hint="eastAsia"/>
          <w:sz w:val="24"/>
        </w:rPr>
        <w:t>外购水，主要供清洗和水压测试等工序、办公场所、食堂使用。</w:t>
      </w:r>
    </w:p>
    <w:p w:rsidR="00EE4986" w:rsidRDefault="00253C50">
      <w:pPr>
        <w:spacing w:line="360" w:lineRule="auto"/>
        <w:ind w:firstLineChars="200" w:firstLine="482"/>
        <w:rPr>
          <w:rFonts w:ascii="宋体" w:hAnsi="宋体"/>
          <w:sz w:val="24"/>
        </w:rPr>
      </w:pPr>
      <w:r>
        <w:rPr>
          <w:rFonts w:ascii="宋体" w:hAnsi="宋体"/>
          <w:b/>
          <w:bCs/>
          <w:sz w:val="24"/>
        </w:rPr>
        <w:t>5</w:t>
      </w:r>
      <w:r>
        <w:rPr>
          <w:rFonts w:ascii="宋体" w:hAnsi="宋体" w:hint="eastAsia"/>
          <w:b/>
          <w:bCs/>
          <w:sz w:val="24"/>
        </w:rPr>
        <w:t>．压缩空气：</w:t>
      </w:r>
      <w:r>
        <w:rPr>
          <w:rFonts w:ascii="宋体" w:hAnsi="宋体" w:hint="eastAsia"/>
          <w:sz w:val="24"/>
        </w:rPr>
        <w:t>公司在三分厂和五分厂生产车间共配置有七台螺杆式空压机。主要供各生产车间使用，由于公司尚未配备压缩空气流量计，故本次评审暂不进行专项评审。</w:t>
      </w:r>
    </w:p>
    <w:p w:rsidR="00EE4986" w:rsidRDefault="00253C50">
      <w:pPr>
        <w:ind w:firstLineChars="135" w:firstLine="283"/>
        <w:jc w:val="center"/>
        <w:rPr>
          <w:b/>
          <w:bCs/>
          <w:sz w:val="28"/>
          <w:szCs w:val="28"/>
        </w:rPr>
      </w:pPr>
      <w:bookmarkStart w:id="20" w:name="_Toc362011968"/>
      <w:bookmarkStart w:id="21" w:name="_Toc362012029"/>
      <w:r>
        <w:rPr>
          <w:lang w:val="x-none" w:eastAsia="x-none"/>
        </w:rPr>
        <w:br w:type="page"/>
      </w:r>
      <w:r>
        <w:rPr>
          <w:rFonts w:hint="eastAsia"/>
          <w:b/>
          <w:bCs/>
          <w:sz w:val="28"/>
          <w:szCs w:val="28"/>
        </w:rPr>
        <w:lastRenderedPageBreak/>
        <w:t>能源流向示意图</w:t>
      </w:r>
    </w:p>
    <w:p w:rsidR="00EE4986" w:rsidRDefault="00253C50">
      <w:pPr>
        <w:ind w:firstLineChars="135" w:firstLine="283"/>
        <w:jc w:val="center"/>
        <w:rPr>
          <w:b/>
          <w:bCs/>
          <w:lang w:val="x-none" w:eastAsia="x-none"/>
        </w:rPr>
      </w:pPr>
      <w:r>
        <w:rPr>
          <w:noProof/>
        </w:rPr>
        <w:drawing>
          <wp:inline distT="0" distB="0" distL="0" distR="0" wp14:anchorId="1447ED57" wp14:editId="224AEE60">
            <wp:extent cx="5410200" cy="36766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10200" cy="3676650"/>
                    </a:xfrm>
                    <a:prstGeom prst="rect">
                      <a:avLst/>
                    </a:prstGeom>
                  </pic:spPr>
                </pic:pic>
              </a:graphicData>
            </a:graphic>
          </wp:inline>
        </w:drawing>
      </w:r>
    </w:p>
    <w:p w:rsidR="00EE4986" w:rsidRDefault="00253C50">
      <w:pPr>
        <w:jc w:val="center"/>
        <w:rPr>
          <w:rFonts w:ascii="宋体" w:hAnsi="宋体"/>
          <w:kern w:val="0"/>
          <w:sz w:val="28"/>
          <w:szCs w:val="28"/>
        </w:rPr>
      </w:pPr>
      <w:r>
        <w:rPr>
          <w:rFonts w:ascii="宋体" w:hAnsi="宋体"/>
          <w:kern w:val="0"/>
          <w:sz w:val="28"/>
          <w:szCs w:val="28"/>
        </w:rPr>
        <w:t>图2-</w:t>
      </w:r>
      <w:r>
        <w:rPr>
          <w:rFonts w:ascii="宋体" w:hAnsi="宋体" w:hint="eastAsia"/>
          <w:kern w:val="0"/>
          <w:sz w:val="28"/>
          <w:szCs w:val="28"/>
        </w:rPr>
        <w:t>2 公司</w:t>
      </w:r>
      <w:r>
        <w:rPr>
          <w:rFonts w:ascii="宋体" w:hAnsi="宋体"/>
          <w:kern w:val="0"/>
          <w:sz w:val="28"/>
          <w:szCs w:val="28"/>
        </w:rPr>
        <w:t>用能</w:t>
      </w:r>
      <w:r>
        <w:rPr>
          <w:rFonts w:ascii="宋体" w:hAnsi="宋体" w:hint="eastAsia"/>
          <w:kern w:val="0"/>
          <w:sz w:val="28"/>
          <w:szCs w:val="28"/>
        </w:rPr>
        <w:t>流向</w:t>
      </w:r>
      <w:r>
        <w:rPr>
          <w:rFonts w:ascii="宋体" w:hAnsi="宋体"/>
          <w:kern w:val="0"/>
          <w:sz w:val="28"/>
          <w:szCs w:val="28"/>
        </w:rPr>
        <w:t>图</w:t>
      </w:r>
    </w:p>
    <w:p w:rsidR="00EE4986" w:rsidRDefault="00EE4986">
      <w:pPr>
        <w:jc w:val="center"/>
        <w:rPr>
          <w:lang w:val="x-none" w:eastAsia="x-none"/>
        </w:rPr>
      </w:pPr>
    </w:p>
    <w:p w:rsidR="00EE4986" w:rsidRDefault="00253C50">
      <w:pPr>
        <w:widowControl/>
        <w:jc w:val="left"/>
        <w:rPr>
          <w:rFonts w:ascii="Calibri" w:hAnsi="Calibri"/>
          <w:b/>
          <w:bCs/>
          <w:kern w:val="44"/>
          <w:sz w:val="32"/>
          <w:szCs w:val="44"/>
          <w:lang w:val="x-none" w:eastAsia="x-none"/>
        </w:rPr>
      </w:pPr>
      <w:bookmarkStart w:id="22" w:name="_Toc71312083"/>
      <w:r>
        <w:br w:type="page"/>
      </w:r>
    </w:p>
    <w:p w:rsidR="00EE4986" w:rsidRDefault="00253C50">
      <w:pPr>
        <w:pStyle w:val="1"/>
      </w:pPr>
      <w:r>
        <w:lastRenderedPageBreak/>
        <w:t>第</w:t>
      </w:r>
      <w:r>
        <w:rPr>
          <w:rFonts w:hint="eastAsia"/>
        </w:rPr>
        <w:t>三章</w:t>
      </w:r>
      <w:r>
        <w:t xml:space="preserve"> </w:t>
      </w:r>
      <w:r>
        <w:rPr>
          <w:rFonts w:hint="eastAsia"/>
        </w:rPr>
        <w:t>企业能源管理状况</w:t>
      </w:r>
      <w:bookmarkEnd w:id="22"/>
    </w:p>
    <w:p w:rsidR="00EE4986" w:rsidRDefault="00253C50">
      <w:pPr>
        <w:pStyle w:val="2"/>
      </w:pPr>
      <w:bookmarkStart w:id="23" w:name="_Toc339907639"/>
      <w:bookmarkStart w:id="24" w:name="_Toc378170566"/>
      <w:bookmarkStart w:id="25" w:name="_Toc378235115"/>
      <w:bookmarkStart w:id="26" w:name="_Toc71312084"/>
      <w:bookmarkEnd w:id="20"/>
      <w:bookmarkEnd w:id="21"/>
      <w:r>
        <w:rPr>
          <w:rFonts w:hint="eastAsia"/>
        </w:rPr>
        <w:t>第一节</w:t>
      </w:r>
      <w:r>
        <w:rPr>
          <w:rFonts w:hint="eastAsia"/>
        </w:rPr>
        <w:t xml:space="preserve"> </w:t>
      </w:r>
      <w:r>
        <w:t>企业能源管理机构</w:t>
      </w:r>
      <w:bookmarkEnd w:id="23"/>
      <w:r>
        <w:rPr>
          <w:rFonts w:hint="eastAsia"/>
        </w:rPr>
        <w:t>状况</w:t>
      </w:r>
      <w:bookmarkEnd w:id="24"/>
      <w:bookmarkEnd w:id="25"/>
      <w:bookmarkEnd w:id="26"/>
    </w:p>
    <w:p w:rsidR="00EE4986" w:rsidRDefault="00253C50">
      <w:pPr>
        <w:adjustRightInd w:val="0"/>
        <w:snapToGrid w:val="0"/>
        <w:spacing w:line="360" w:lineRule="auto"/>
        <w:ind w:firstLineChars="200" w:firstLine="480"/>
        <w:rPr>
          <w:rFonts w:ascii="宋体" w:hAnsi="宋体"/>
          <w:bCs/>
          <w:sz w:val="24"/>
        </w:rPr>
      </w:pPr>
      <w:r>
        <w:rPr>
          <w:rFonts w:ascii="宋体" w:hAnsi="宋体" w:hint="eastAsia"/>
          <w:bCs/>
          <w:sz w:val="24"/>
        </w:rPr>
        <w:t>随着公司规模的不断壮大，降低能源消耗已成为公司健康、持续、长足发展的需要，为使公司能够科学化、规范化、制度化地管理好能源消耗，有计划、有步骤、有措施、有方法地进行节能工作，公司建立了三级节能管理模式，分层次把各项工作任务落实到相关部门，通过加强科学管理、推进技术进步，使节能工作取得了较好成绩。</w:t>
      </w:r>
    </w:p>
    <w:p w:rsidR="00EE4986" w:rsidRDefault="00253C50">
      <w:pPr>
        <w:widowControl/>
        <w:spacing w:line="360" w:lineRule="auto"/>
        <w:ind w:firstLineChars="200" w:firstLine="480"/>
        <w:rPr>
          <w:rFonts w:ascii="宋体" w:hAnsi="宋体"/>
          <w:bCs/>
          <w:sz w:val="24"/>
        </w:rPr>
      </w:pPr>
      <w:r>
        <w:rPr>
          <w:rFonts w:ascii="宋体" w:hAnsi="宋体"/>
          <w:bCs/>
          <w:sz w:val="24"/>
        </w:rPr>
        <w:t>为了加强能源管理工作，降低物耗，杜绝浪费现象，提高能源利用率，推进</w:t>
      </w:r>
      <w:r>
        <w:rPr>
          <w:rFonts w:ascii="宋体" w:hAnsi="宋体" w:hint="eastAsia"/>
          <w:bCs/>
          <w:sz w:val="24"/>
        </w:rPr>
        <w:t>公司</w:t>
      </w:r>
      <w:r>
        <w:rPr>
          <w:rFonts w:ascii="宋体" w:hAnsi="宋体"/>
          <w:bCs/>
          <w:sz w:val="24"/>
        </w:rPr>
        <w:t>节约能源，提高企业能源利用效率和经济效益，江苏玉龙钢管科技有限公司成立了公司节能</w:t>
      </w:r>
      <w:r>
        <w:rPr>
          <w:rFonts w:ascii="宋体" w:hAnsi="宋体" w:hint="eastAsia"/>
          <w:bCs/>
          <w:sz w:val="24"/>
        </w:rPr>
        <w:t>工作</w:t>
      </w:r>
      <w:r>
        <w:rPr>
          <w:rFonts w:ascii="宋体" w:hAnsi="宋体"/>
          <w:bCs/>
          <w:sz w:val="24"/>
        </w:rPr>
        <w:t>的</w:t>
      </w:r>
      <w:r>
        <w:rPr>
          <w:rFonts w:ascii="宋体" w:hAnsi="宋体" w:hint="eastAsia"/>
          <w:bCs/>
          <w:sz w:val="24"/>
        </w:rPr>
        <w:t>能源</w:t>
      </w:r>
      <w:r>
        <w:rPr>
          <w:rFonts w:ascii="宋体" w:hAnsi="宋体"/>
          <w:bCs/>
          <w:sz w:val="24"/>
        </w:rPr>
        <w:t>管理小组</w:t>
      </w:r>
      <w:r>
        <w:rPr>
          <w:rFonts w:ascii="宋体" w:hAnsi="宋体" w:hint="eastAsia"/>
          <w:bCs/>
          <w:sz w:val="24"/>
        </w:rPr>
        <w:t>。公</w:t>
      </w:r>
      <w:r>
        <w:rPr>
          <w:rFonts w:ascii="宋体" w:hAnsi="宋体"/>
          <w:bCs/>
          <w:sz w:val="24"/>
        </w:rPr>
        <w:t>司能源管理由</w:t>
      </w:r>
      <w:r>
        <w:rPr>
          <w:rFonts w:ascii="宋体" w:hAnsi="宋体" w:hint="eastAsia"/>
          <w:bCs/>
          <w:sz w:val="24"/>
        </w:rPr>
        <w:t>总经理为能源管理小组组长，管理者代表为副组长</w:t>
      </w:r>
      <w:r>
        <w:rPr>
          <w:rFonts w:ascii="宋体" w:hAnsi="宋体"/>
          <w:bCs/>
          <w:sz w:val="24"/>
        </w:rPr>
        <w:t>，</w:t>
      </w:r>
      <w:r>
        <w:rPr>
          <w:rFonts w:ascii="宋体" w:hAnsi="宋体" w:hint="eastAsia"/>
          <w:bCs/>
          <w:sz w:val="24"/>
        </w:rPr>
        <w:t>技术部为</w:t>
      </w:r>
      <w:r>
        <w:rPr>
          <w:rFonts w:ascii="宋体" w:hAnsi="宋体"/>
          <w:bCs/>
          <w:sz w:val="24"/>
        </w:rPr>
        <w:t>归口管理</w:t>
      </w:r>
      <w:r>
        <w:rPr>
          <w:rFonts w:ascii="宋体" w:hAnsi="宋体" w:hint="eastAsia"/>
          <w:bCs/>
          <w:sz w:val="24"/>
        </w:rPr>
        <w:t>部门</w:t>
      </w:r>
      <w:r>
        <w:rPr>
          <w:rFonts w:ascii="宋体" w:hAnsi="宋体"/>
          <w:bCs/>
          <w:sz w:val="24"/>
        </w:rPr>
        <w:t>，在</w:t>
      </w:r>
      <w:r>
        <w:rPr>
          <w:rFonts w:ascii="宋体" w:hAnsi="宋体" w:hint="eastAsia"/>
          <w:bCs/>
          <w:sz w:val="24"/>
        </w:rPr>
        <w:t>总经理</w:t>
      </w:r>
      <w:r>
        <w:rPr>
          <w:rFonts w:ascii="宋体" w:hAnsi="宋体"/>
          <w:bCs/>
          <w:sz w:val="24"/>
        </w:rPr>
        <w:t>的直接领导下开展工作。</w:t>
      </w:r>
      <w:r>
        <w:rPr>
          <w:rFonts w:ascii="宋体" w:hAnsi="宋体" w:hint="eastAsia"/>
          <w:bCs/>
          <w:sz w:val="24"/>
        </w:rPr>
        <w:t>技术部</w:t>
      </w:r>
      <w:r>
        <w:rPr>
          <w:rFonts w:ascii="宋体" w:hAnsi="宋体"/>
          <w:bCs/>
          <w:sz w:val="24"/>
        </w:rPr>
        <w:t>设专职能源管理人员</w:t>
      </w:r>
      <w:r>
        <w:rPr>
          <w:rFonts w:ascii="宋体" w:hAnsi="宋体" w:hint="eastAsia"/>
          <w:bCs/>
          <w:sz w:val="24"/>
        </w:rPr>
        <w:t>1</w:t>
      </w:r>
      <w:r>
        <w:rPr>
          <w:rFonts w:ascii="宋体" w:hAnsi="宋体"/>
          <w:bCs/>
          <w:sz w:val="24"/>
        </w:rPr>
        <w:t>名，</w:t>
      </w:r>
      <w:r>
        <w:rPr>
          <w:rFonts w:ascii="宋体" w:hAnsi="宋体" w:hint="eastAsia"/>
          <w:bCs/>
          <w:sz w:val="24"/>
        </w:rPr>
        <w:t>其他相关职能部门</w:t>
      </w:r>
      <w:r>
        <w:rPr>
          <w:rFonts w:ascii="宋体" w:hAnsi="宋体"/>
          <w:bCs/>
          <w:sz w:val="24"/>
        </w:rPr>
        <w:t>主要负责人加入</w:t>
      </w:r>
      <w:r>
        <w:rPr>
          <w:rFonts w:ascii="宋体" w:hAnsi="宋体" w:hint="eastAsia"/>
          <w:bCs/>
          <w:sz w:val="24"/>
        </w:rPr>
        <w:t>能源</w:t>
      </w:r>
      <w:r>
        <w:rPr>
          <w:rFonts w:ascii="宋体" w:hAnsi="宋体"/>
          <w:bCs/>
          <w:sz w:val="24"/>
        </w:rPr>
        <w:t>管理小组，具体分管本部门的节能工作，这样更有利于节能工作的开展。</w:t>
      </w:r>
      <w:r>
        <w:rPr>
          <w:rFonts w:ascii="宋体" w:hAnsi="宋体" w:hint="eastAsia"/>
          <w:bCs/>
          <w:sz w:val="24"/>
        </w:rPr>
        <w:t>技术部全面负责公司日常能源管理的组织、监督、检查和协调工作。并明确其节能管理的主要任务为：</w:t>
      </w:r>
    </w:p>
    <w:p w:rsidR="00EE4986" w:rsidRDefault="00253C50">
      <w:pPr>
        <w:adjustRightInd w:val="0"/>
        <w:snapToGrid w:val="0"/>
        <w:spacing w:line="360" w:lineRule="auto"/>
        <w:ind w:firstLineChars="200" w:firstLine="480"/>
        <w:rPr>
          <w:rFonts w:ascii="宋体" w:hAnsi="宋体"/>
          <w:bCs/>
          <w:sz w:val="24"/>
        </w:rPr>
      </w:pPr>
      <w:r>
        <w:rPr>
          <w:rFonts w:ascii="宋体" w:hAnsi="宋体" w:hint="eastAsia"/>
          <w:bCs/>
          <w:sz w:val="24"/>
        </w:rPr>
        <w:t>1、拟订并组织实施公司年度节能节约工作计划，每年通过签订《节能目标管理责任书》分解落实到各部门进行考核。</w:t>
      </w:r>
    </w:p>
    <w:p w:rsidR="00EE4986" w:rsidRDefault="00253C50">
      <w:pPr>
        <w:adjustRightInd w:val="0"/>
        <w:snapToGrid w:val="0"/>
        <w:spacing w:line="360" w:lineRule="auto"/>
        <w:ind w:firstLineChars="200" w:firstLine="480"/>
        <w:rPr>
          <w:rFonts w:ascii="宋体" w:hAnsi="宋体"/>
          <w:bCs/>
          <w:sz w:val="24"/>
        </w:rPr>
      </w:pPr>
      <w:r>
        <w:rPr>
          <w:rFonts w:ascii="宋体" w:hAnsi="宋体" w:hint="eastAsia"/>
          <w:bCs/>
          <w:sz w:val="24"/>
        </w:rPr>
        <w:t>2、负责管理节能节约网络，组织召开一次节能节约工作例会，通报、交流、讲评目标指标完成情况。</w:t>
      </w:r>
    </w:p>
    <w:p w:rsidR="00EE4986" w:rsidRDefault="00253C50">
      <w:pPr>
        <w:adjustRightInd w:val="0"/>
        <w:snapToGrid w:val="0"/>
        <w:spacing w:line="360" w:lineRule="auto"/>
        <w:ind w:firstLineChars="200" w:firstLine="480"/>
        <w:rPr>
          <w:rFonts w:ascii="宋体" w:hAnsi="宋体"/>
          <w:bCs/>
          <w:sz w:val="24"/>
        </w:rPr>
      </w:pPr>
      <w:r>
        <w:rPr>
          <w:rFonts w:ascii="宋体" w:hAnsi="宋体" w:hint="eastAsia"/>
          <w:bCs/>
          <w:sz w:val="24"/>
        </w:rPr>
        <w:t>3、每月组织现场用能管理联合检查，督促、验证负面发现的整改，对浪费能源行为实施教育和处罚。</w:t>
      </w:r>
    </w:p>
    <w:p w:rsidR="00EE4986" w:rsidRDefault="00253C50">
      <w:pPr>
        <w:adjustRightInd w:val="0"/>
        <w:snapToGrid w:val="0"/>
        <w:spacing w:line="360" w:lineRule="auto"/>
        <w:ind w:firstLineChars="200" w:firstLine="480"/>
        <w:rPr>
          <w:rFonts w:ascii="宋体" w:hAnsi="宋体"/>
          <w:bCs/>
          <w:sz w:val="24"/>
        </w:rPr>
      </w:pPr>
      <w:r>
        <w:rPr>
          <w:rFonts w:ascii="宋体" w:hAnsi="宋体" w:hint="eastAsia"/>
          <w:bCs/>
          <w:sz w:val="24"/>
        </w:rPr>
        <w:t>4、负责能源消耗数据采集、分配及汇总，按月进行能源消耗统计确保数据、资料准确。</w:t>
      </w:r>
    </w:p>
    <w:p w:rsidR="00EE4986" w:rsidRDefault="00253C50">
      <w:pPr>
        <w:adjustRightInd w:val="0"/>
        <w:snapToGrid w:val="0"/>
        <w:spacing w:line="360" w:lineRule="auto"/>
        <w:ind w:firstLineChars="200" w:firstLine="480"/>
        <w:rPr>
          <w:rFonts w:ascii="宋体" w:hAnsi="宋体"/>
          <w:bCs/>
          <w:sz w:val="24"/>
        </w:rPr>
      </w:pPr>
      <w:r>
        <w:rPr>
          <w:rFonts w:ascii="宋体" w:hAnsi="宋体" w:hint="eastAsia"/>
          <w:bCs/>
          <w:sz w:val="24"/>
        </w:rPr>
        <w:t>5、开展节能宣传周活动和日常节能节约宣传教育工作。</w:t>
      </w:r>
    </w:p>
    <w:p w:rsidR="00EE4986" w:rsidRDefault="00253C50">
      <w:pPr>
        <w:adjustRightInd w:val="0"/>
        <w:snapToGrid w:val="0"/>
        <w:spacing w:line="360" w:lineRule="auto"/>
        <w:ind w:firstLineChars="200" w:firstLine="480"/>
        <w:rPr>
          <w:rFonts w:ascii="宋体" w:hAnsi="宋体"/>
          <w:bCs/>
          <w:sz w:val="24"/>
        </w:rPr>
      </w:pPr>
      <w:r>
        <w:rPr>
          <w:rFonts w:ascii="宋体" w:hAnsi="宋体" w:hint="eastAsia"/>
          <w:bCs/>
          <w:sz w:val="24"/>
        </w:rPr>
        <w:t>6、检查、督促各部门节能管理制度、管理方案执行情况和节能目标任务完成情况，进行效能与效果的评价。</w:t>
      </w:r>
    </w:p>
    <w:p w:rsidR="00EE4986" w:rsidRDefault="00253C50">
      <w:pPr>
        <w:adjustRightInd w:val="0"/>
        <w:snapToGrid w:val="0"/>
        <w:spacing w:line="360" w:lineRule="auto"/>
        <w:ind w:firstLineChars="200" w:firstLine="480"/>
        <w:rPr>
          <w:rFonts w:ascii="宋体" w:hAnsi="宋体"/>
          <w:bCs/>
          <w:sz w:val="24"/>
        </w:rPr>
      </w:pPr>
      <w:r>
        <w:rPr>
          <w:rFonts w:ascii="宋体" w:hAnsi="宋体" w:hint="eastAsia"/>
          <w:bCs/>
          <w:sz w:val="24"/>
        </w:rPr>
        <w:t>三级节能管理网络包括各部门节能工作主管领导和部门节能员。</w:t>
      </w:r>
    </w:p>
    <w:p w:rsidR="00EE4986" w:rsidRDefault="00253C50">
      <w:pPr>
        <w:adjustRightInd w:val="0"/>
        <w:snapToGrid w:val="0"/>
        <w:spacing w:line="360" w:lineRule="auto"/>
        <w:ind w:firstLineChars="200" w:firstLine="480"/>
        <w:rPr>
          <w:rFonts w:ascii="宋体" w:hAnsi="宋体"/>
          <w:bCs/>
          <w:sz w:val="24"/>
        </w:rPr>
      </w:pPr>
      <w:r>
        <w:rPr>
          <w:rFonts w:ascii="宋体" w:hAnsi="宋体" w:hint="eastAsia"/>
          <w:bCs/>
          <w:sz w:val="24"/>
        </w:rPr>
        <w:t>公司节能管理（节能组织机构）网络图见图3-1。</w:t>
      </w:r>
    </w:p>
    <w:p w:rsidR="00EE4986" w:rsidRDefault="00EE4986">
      <w:pPr>
        <w:adjustRightInd w:val="0"/>
        <w:snapToGrid w:val="0"/>
        <w:spacing w:line="360" w:lineRule="auto"/>
        <w:ind w:firstLineChars="200" w:firstLine="480"/>
        <w:rPr>
          <w:rFonts w:ascii="宋体" w:hAnsi="宋体"/>
          <w:bCs/>
          <w:sz w:val="24"/>
        </w:rPr>
      </w:pPr>
    </w:p>
    <w:p w:rsidR="00EE4986" w:rsidRDefault="00EE4986">
      <w:pPr>
        <w:adjustRightInd w:val="0"/>
        <w:snapToGrid w:val="0"/>
        <w:spacing w:line="360" w:lineRule="auto"/>
        <w:ind w:firstLineChars="200" w:firstLine="480"/>
        <w:rPr>
          <w:rFonts w:ascii="宋体" w:hAnsi="宋体"/>
          <w:bCs/>
          <w:sz w:val="24"/>
        </w:rPr>
      </w:pPr>
    </w:p>
    <w:p w:rsidR="00EE4986" w:rsidRDefault="00EE4986">
      <w:pPr>
        <w:adjustRightInd w:val="0"/>
        <w:snapToGrid w:val="0"/>
        <w:spacing w:line="360" w:lineRule="auto"/>
        <w:ind w:firstLineChars="200" w:firstLine="480"/>
        <w:rPr>
          <w:rFonts w:ascii="宋体" w:hAnsi="宋体"/>
          <w:bCs/>
          <w:sz w:val="24"/>
        </w:rPr>
      </w:pPr>
    </w:p>
    <w:p w:rsidR="00EE4986" w:rsidRDefault="00253C50">
      <w:pPr>
        <w:adjustRightInd w:val="0"/>
        <w:snapToGrid w:val="0"/>
        <w:spacing w:line="360" w:lineRule="auto"/>
        <w:ind w:firstLineChars="200" w:firstLine="482"/>
        <w:jc w:val="center"/>
        <w:rPr>
          <w:rFonts w:ascii="宋体" w:hAnsi="宋体"/>
          <w:b/>
          <w:bCs/>
          <w:sz w:val="24"/>
        </w:rPr>
      </w:pPr>
      <w:r>
        <w:rPr>
          <w:rFonts w:ascii="宋体" w:hAnsi="宋体" w:hint="eastAsia"/>
          <w:b/>
          <w:bCs/>
          <w:sz w:val="24"/>
        </w:rPr>
        <w:lastRenderedPageBreak/>
        <w:t>图3-1公司节能组织机构网络</w:t>
      </w:r>
    </w:p>
    <w:p w:rsidR="00EE4986" w:rsidRDefault="00253C50">
      <w:pPr>
        <w:pStyle w:val="2"/>
      </w:pPr>
      <w:bookmarkStart w:id="27" w:name="_Toc378170567"/>
      <w:bookmarkStart w:id="28" w:name="_Toc378235116"/>
      <w:r>
        <w:br w:type="page"/>
      </w:r>
      <w:bookmarkStart w:id="29" w:name="_Toc71312085"/>
      <w:r>
        <w:rPr>
          <w:rFonts w:hint="eastAsia"/>
        </w:rPr>
        <w:lastRenderedPageBreak/>
        <w:t>第二节</w:t>
      </w:r>
      <w:r>
        <w:rPr>
          <w:rFonts w:hint="eastAsia"/>
        </w:rPr>
        <w:t xml:space="preserve"> </w:t>
      </w:r>
      <w:r>
        <w:rPr>
          <w:rFonts w:hint="eastAsia"/>
        </w:rPr>
        <w:t>企业能源管理制度状况</w:t>
      </w:r>
      <w:bookmarkEnd w:id="27"/>
      <w:bookmarkEnd w:id="28"/>
      <w:bookmarkEnd w:id="29"/>
    </w:p>
    <w:p w:rsidR="00EE4986" w:rsidRDefault="00253C50">
      <w:pPr>
        <w:spacing w:line="360" w:lineRule="auto"/>
        <w:ind w:firstLineChars="200" w:firstLine="480"/>
        <w:rPr>
          <w:rFonts w:ascii="宋体" w:hAnsi="宋体"/>
          <w:sz w:val="24"/>
        </w:rPr>
      </w:pPr>
      <w:bookmarkStart w:id="30" w:name="_Toc362012031"/>
      <w:r>
        <w:rPr>
          <w:rFonts w:ascii="宋体" w:hAnsi="宋体" w:hint="eastAsia"/>
          <w:sz w:val="24"/>
        </w:rPr>
        <w:t>公司坚持落实科学发展观，以节能、清洁生产和发展循环经济为重点，在完善能源管理的体系建设，加强能源科学管理，坚持管理与技术创新，切实加快埋弧焊钢管生产环节的技术改造，提升产业科技含量等方面做了一定的工作，提高了能源利用效率，增强了企业竞争力、促进了企业高速、高效发展。</w:t>
      </w:r>
    </w:p>
    <w:p w:rsidR="00EE4986" w:rsidRDefault="00253C50">
      <w:pPr>
        <w:spacing w:line="360" w:lineRule="auto"/>
        <w:ind w:firstLineChars="200" w:firstLine="480"/>
        <w:rPr>
          <w:rFonts w:ascii="宋体" w:hAnsi="宋体"/>
          <w:sz w:val="24"/>
        </w:rPr>
      </w:pPr>
      <w:r>
        <w:rPr>
          <w:rFonts w:ascii="宋体" w:hAnsi="宋体" w:hint="eastAsia"/>
          <w:sz w:val="24"/>
        </w:rPr>
        <w:t>随着能源价格的不断上涨，公司能源成本增加，各级领导对能源管理工作越来越重视，不断健全和完善能源管理制度，确保其有效运行。通过对公司各项制度的审核，发现公司对能源采购、供应、储存、使用、计量、统计等过程由专门的规章或程序进行控制，公司已建立了一套基本的能源管理制度，使各项能源管理工作正常有序开展。尽管整体管理制度比较完善，但仍需继续完善能源管理制度体系，使各项管理制度进一步细化。</w:t>
      </w:r>
    </w:p>
    <w:p w:rsidR="00EE4986" w:rsidRDefault="00253C50">
      <w:pPr>
        <w:spacing w:line="360" w:lineRule="auto"/>
        <w:ind w:firstLineChars="200" w:firstLine="480"/>
        <w:rPr>
          <w:rFonts w:ascii="宋体" w:hAnsi="宋体"/>
          <w:sz w:val="24"/>
        </w:rPr>
      </w:pPr>
      <w:r>
        <w:rPr>
          <w:rFonts w:ascii="宋体" w:hAnsi="宋体" w:hint="eastAsia"/>
          <w:sz w:val="24"/>
        </w:rPr>
        <w:t>具体建立的制度有：</w:t>
      </w:r>
      <w:r>
        <w:rPr>
          <w:rFonts w:ascii="宋体" w:hAnsi="宋体"/>
          <w:sz w:val="24"/>
        </w:rPr>
        <w:t>(</w:t>
      </w:r>
      <w:r>
        <w:rPr>
          <w:rFonts w:ascii="宋体" w:hAnsi="宋体" w:hint="eastAsia"/>
          <w:sz w:val="24"/>
        </w:rPr>
        <w:t>见下表</w:t>
      </w:r>
      <w:r>
        <w:rPr>
          <w:rFonts w:ascii="宋体" w:hAnsi="宋体"/>
          <w:sz w:val="24"/>
        </w:rPr>
        <w:t>)</w:t>
      </w:r>
    </w:p>
    <w:p w:rsidR="00EE4986" w:rsidRDefault="00253C50">
      <w:pPr>
        <w:pStyle w:val="23"/>
        <w:widowControl/>
        <w:kinsoku w:val="0"/>
        <w:overflowPunct w:val="0"/>
        <w:autoSpaceDE w:val="0"/>
        <w:autoSpaceDN w:val="0"/>
        <w:ind w:firstLineChars="0" w:firstLine="0"/>
        <w:jc w:val="center"/>
        <w:rPr>
          <w:rFonts w:ascii="宋体" w:hAnsi="宋体"/>
          <w:kern w:val="0"/>
        </w:rPr>
      </w:pPr>
      <w:r>
        <w:rPr>
          <w:rFonts w:ascii="宋体" w:hAnsi="宋体" w:hint="eastAsia"/>
          <w:kern w:val="0"/>
        </w:rPr>
        <w:t xml:space="preserve">表3-1  </w:t>
      </w:r>
      <w:r>
        <w:rPr>
          <w:rFonts w:ascii="宋体" w:hAnsi="宋体" w:hint="eastAsia"/>
        </w:rPr>
        <w:t>公司</w:t>
      </w:r>
      <w:r>
        <w:rPr>
          <w:rFonts w:ascii="宋体" w:hAnsi="宋体"/>
          <w:bCs/>
          <w:kern w:val="0"/>
        </w:rPr>
        <w:t>能源管理制度完善度汇总</w:t>
      </w:r>
      <w:r>
        <w:rPr>
          <w:rFonts w:ascii="宋体" w:hAnsi="宋体" w:hint="eastAsia"/>
          <w:bCs/>
          <w:kern w:val="0"/>
        </w:rPr>
        <w:t>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9"/>
        <w:gridCol w:w="4111"/>
        <w:gridCol w:w="698"/>
        <w:gridCol w:w="636"/>
        <w:gridCol w:w="636"/>
        <w:gridCol w:w="636"/>
        <w:gridCol w:w="851"/>
      </w:tblGrid>
      <w:tr w:rsidR="00EE4986">
        <w:trPr>
          <w:trHeight w:val="538"/>
          <w:jc w:val="center"/>
        </w:trPr>
        <w:tc>
          <w:tcPr>
            <w:tcW w:w="629" w:type="dxa"/>
            <w:vMerge w:val="restart"/>
            <w:vAlign w:val="center"/>
          </w:tcPr>
          <w:p w:rsidR="00EE4986" w:rsidRDefault="00253C50">
            <w:pPr>
              <w:widowControl/>
              <w:spacing w:line="360" w:lineRule="auto"/>
              <w:jc w:val="center"/>
              <w:rPr>
                <w:rFonts w:ascii="宋体" w:hAnsi="宋体"/>
                <w:kern w:val="0"/>
                <w:sz w:val="24"/>
              </w:rPr>
            </w:pPr>
            <w:r>
              <w:rPr>
                <w:rFonts w:ascii="宋体" w:hAnsi="宋体" w:hint="eastAsia"/>
                <w:kern w:val="0"/>
                <w:sz w:val="24"/>
              </w:rPr>
              <w:t>序号</w:t>
            </w:r>
          </w:p>
        </w:tc>
        <w:tc>
          <w:tcPr>
            <w:tcW w:w="4111" w:type="dxa"/>
            <w:vMerge w:val="restart"/>
            <w:vAlign w:val="center"/>
          </w:tcPr>
          <w:p w:rsidR="00EE4986" w:rsidRDefault="00253C50">
            <w:pPr>
              <w:widowControl/>
              <w:spacing w:line="360" w:lineRule="auto"/>
              <w:jc w:val="center"/>
              <w:rPr>
                <w:rFonts w:ascii="宋体" w:hAnsi="宋体"/>
                <w:kern w:val="0"/>
                <w:sz w:val="24"/>
              </w:rPr>
            </w:pPr>
            <w:r>
              <w:rPr>
                <w:rFonts w:ascii="宋体" w:hAnsi="宋体" w:hint="eastAsia"/>
                <w:kern w:val="0"/>
                <w:sz w:val="24"/>
              </w:rPr>
              <w:t>制度名称</w:t>
            </w:r>
          </w:p>
        </w:tc>
        <w:tc>
          <w:tcPr>
            <w:tcW w:w="698" w:type="dxa"/>
            <w:vMerge w:val="restart"/>
            <w:vAlign w:val="center"/>
          </w:tcPr>
          <w:p w:rsidR="00EE4986" w:rsidRDefault="00253C50">
            <w:pPr>
              <w:widowControl/>
              <w:spacing w:line="360" w:lineRule="auto"/>
              <w:jc w:val="center"/>
              <w:rPr>
                <w:rFonts w:ascii="宋体" w:hAnsi="宋体"/>
                <w:kern w:val="0"/>
                <w:sz w:val="24"/>
              </w:rPr>
            </w:pPr>
            <w:r>
              <w:rPr>
                <w:rFonts w:ascii="宋体" w:hAnsi="宋体" w:hint="eastAsia"/>
                <w:kern w:val="0"/>
                <w:sz w:val="24"/>
              </w:rPr>
              <w:t>已有</w:t>
            </w:r>
          </w:p>
        </w:tc>
        <w:tc>
          <w:tcPr>
            <w:tcW w:w="1908" w:type="dxa"/>
            <w:gridSpan w:val="3"/>
            <w:vAlign w:val="center"/>
          </w:tcPr>
          <w:p w:rsidR="00EE4986" w:rsidRDefault="00253C50">
            <w:pPr>
              <w:widowControl/>
              <w:spacing w:line="360" w:lineRule="auto"/>
              <w:jc w:val="center"/>
              <w:rPr>
                <w:rFonts w:ascii="宋体" w:hAnsi="宋体"/>
                <w:kern w:val="0"/>
                <w:sz w:val="24"/>
              </w:rPr>
            </w:pPr>
            <w:r>
              <w:rPr>
                <w:rFonts w:ascii="宋体" w:hAnsi="宋体" w:hint="eastAsia"/>
                <w:kern w:val="0"/>
                <w:sz w:val="24"/>
              </w:rPr>
              <w:t>完善度</w:t>
            </w:r>
          </w:p>
        </w:tc>
        <w:tc>
          <w:tcPr>
            <w:tcW w:w="851" w:type="dxa"/>
            <w:vAlign w:val="center"/>
          </w:tcPr>
          <w:p w:rsidR="00EE4986" w:rsidRDefault="00253C50">
            <w:pPr>
              <w:widowControl/>
              <w:spacing w:line="360" w:lineRule="auto"/>
              <w:jc w:val="center"/>
              <w:rPr>
                <w:rFonts w:ascii="宋体" w:hAnsi="宋体"/>
                <w:kern w:val="0"/>
                <w:sz w:val="24"/>
              </w:rPr>
            </w:pPr>
            <w:r>
              <w:rPr>
                <w:rFonts w:ascii="宋体" w:hAnsi="宋体" w:hint="eastAsia"/>
                <w:kern w:val="0"/>
                <w:sz w:val="24"/>
              </w:rPr>
              <w:t>备注</w:t>
            </w:r>
          </w:p>
        </w:tc>
      </w:tr>
      <w:tr w:rsidR="00EE4986">
        <w:trPr>
          <w:trHeight w:val="538"/>
          <w:jc w:val="center"/>
        </w:trPr>
        <w:tc>
          <w:tcPr>
            <w:tcW w:w="629" w:type="dxa"/>
            <w:vMerge/>
            <w:vAlign w:val="center"/>
          </w:tcPr>
          <w:p w:rsidR="00EE4986" w:rsidRDefault="00EE4986">
            <w:pPr>
              <w:widowControl/>
              <w:spacing w:line="360" w:lineRule="auto"/>
              <w:jc w:val="center"/>
              <w:rPr>
                <w:rFonts w:ascii="宋体" w:hAnsi="宋体"/>
                <w:kern w:val="0"/>
                <w:sz w:val="24"/>
              </w:rPr>
            </w:pPr>
          </w:p>
        </w:tc>
        <w:tc>
          <w:tcPr>
            <w:tcW w:w="4111" w:type="dxa"/>
            <w:vMerge/>
            <w:vAlign w:val="center"/>
          </w:tcPr>
          <w:p w:rsidR="00EE4986" w:rsidRDefault="00EE4986">
            <w:pPr>
              <w:widowControl/>
              <w:spacing w:line="360" w:lineRule="auto"/>
              <w:jc w:val="center"/>
              <w:rPr>
                <w:rFonts w:ascii="宋体" w:hAnsi="宋体"/>
                <w:kern w:val="0"/>
                <w:sz w:val="24"/>
              </w:rPr>
            </w:pPr>
          </w:p>
        </w:tc>
        <w:tc>
          <w:tcPr>
            <w:tcW w:w="698" w:type="dxa"/>
            <w:vMerge/>
            <w:vAlign w:val="center"/>
          </w:tcPr>
          <w:p w:rsidR="00EE4986" w:rsidRDefault="00EE4986">
            <w:pPr>
              <w:widowControl/>
              <w:spacing w:line="360" w:lineRule="auto"/>
              <w:jc w:val="center"/>
              <w:rPr>
                <w:rFonts w:ascii="宋体" w:hAnsi="宋体"/>
                <w:kern w:val="0"/>
                <w:sz w:val="24"/>
              </w:rPr>
            </w:pPr>
          </w:p>
        </w:tc>
        <w:tc>
          <w:tcPr>
            <w:tcW w:w="636" w:type="dxa"/>
            <w:vAlign w:val="center"/>
          </w:tcPr>
          <w:p w:rsidR="00EE4986" w:rsidRDefault="00253C50">
            <w:pPr>
              <w:widowControl/>
              <w:spacing w:line="360" w:lineRule="auto"/>
              <w:jc w:val="center"/>
              <w:rPr>
                <w:rFonts w:ascii="宋体" w:hAnsi="宋体"/>
                <w:kern w:val="0"/>
                <w:sz w:val="24"/>
              </w:rPr>
            </w:pPr>
            <w:r>
              <w:rPr>
                <w:rFonts w:ascii="宋体" w:hAnsi="宋体" w:hint="eastAsia"/>
                <w:kern w:val="0"/>
                <w:sz w:val="24"/>
              </w:rPr>
              <w:t>好</w:t>
            </w:r>
          </w:p>
        </w:tc>
        <w:tc>
          <w:tcPr>
            <w:tcW w:w="636" w:type="dxa"/>
            <w:vAlign w:val="center"/>
          </w:tcPr>
          <w:p w:rsidR="00EE4986" w:rsidRDefault="00253C50">
            <w:pPr>
              <w:widowControl/>
              <w:spacing w:line="360" w:lineRule="auto"/>
              <w:jc w:val="center"/>
              <w:rPr>
                <w:rFonts w:ascii="宋体" w:hAnsi="宋体"/>
                <w:kern w:val="0"/>
                <w:sz w:val="24"/>
              </w:rPr>
            </w:pPr>
            <w:r>
              <w:rPr>
                <w:rFonts w:ascii="宋体" w:hAnsi="宋体" w:hint="eastAsia"/>
                <w:kern w:val="0"/>
                <w:sz w:val="24"/>
              </w:rPr>
              <w:t>中</w:t>
            </w:r>
          </w:p>
        </w:tc>
        <w:tc>
          <w:tcPr>
            <w:tcW w:w="636" w:type="dxa"/>
            <w:vAlign w:val="center"/>
          </w:tcPr>
          <w:p w:rsidR="00EE4986" w:rsidRDefault="00253C50">
            <w:pPr>
              <w:widowControl/>
              <w:spacing w:line="360" w:lineRule="auto"/>
              <w:jc w:val="center"/>
              <w:rPr>
                <w:rFonts w:ascii="宋体" w:hAnsi="宋体"/>
                <w:kern w:val="0"/>
                <w:sz w:val="24"/>
              </w:rPr>
            </w:pPr>
            <w:r>
              <w:rPr>
                <w:rFonts w:ascii="宋体" w:hAnsi="宋体" w:hint="eastAsia"/>
                <w:kern w:val="0"/>
                <w:sz w:val="24"/>
              </w:rPr>
              <w:t>差</w:t>
            </w:r>
          </w:p>
        </w:tc>
        <w:tc>
          <w:tcPr>
            <w:tcW w:w="851" w:type="dxa"/>
            <w:vAlign w:val="center"/>
          </w:tcPr>
          <w:p w:rsidR="00EE4986" w:rsidRDefault="00EE4986">
            <w:pPr>
              <w:widowControl/>
              <w:spacing w:line="360" w:lineRule="auto"/>
              <w:jc w:val="center"/>
              <w:rPr>
                <w:rFonts w:ascii="宋体" w:hAnsi="宋体"/>
                <w:kern w:val="0"/>
                <w:sz w:val="24"/>
              </w:rPr>
            </w:pPr>
          </w:p>
        </w:tc>
      </w:tr>
      <w:tr w:rsidR="00EE4986">
        <w:trPr>
          <w:trHeight w:val="538"/>
          <w:jc w:val="center"/>
        </w:trPr>
        <w:tc>
          <w:tcPr>
            <w:tcW w:w="629" w:type="dxa"/>
            <w:vAlign w:val="center"/>
          </w:tcPr>
          <w:p w:rsidR="00EE4986" w:rsidRDefault="00253C50">
            <w:pPr>
              <w:widowControl/>
              <w:jc w:val="center"/>
              <w:rPr>
                <w:rFonts w:ascii="宋体" w:hAnsi="宋体"/>
                <w:kern w:val="0"/>
                <w:sz w:val="24"/>
              </w:rPr>
            </w:pPr>
            <w:r>
              <w:rPr>
                <w:rFonts w:ascii="宋体" w:hAnsi="宋体"/>
                <w:kern w:val="0"/>
                <w:sz w:val="24"/>
              </w:rPr>
              <w:t>1</w:t>
            </w:r>
          </w:p>
        </w:tc>
        <w:tc>
          <w:tcPr>
            <w:tcW w:w="4111" w:type="dxa"/>
            <w:vAlign w:val="center"/>
          </w:tcPr>
          <w:p w:rsidR="00EE4986" w:rsidRDefault="00253C50">
            <w:pPr>
              <w:pStyle w:val="23"/>
              <w:widowControl/>
              <w:kinsoku w:val="0"/>
              <w:overflowPunct w:val="0"/>
              <w:autoSpaceDE w:val="0"/>
              <w:autoSpaceDN w:val="0"/>
              <w:spacing w:line="240" w:lineRule="auto"/>
              <w:ind w:firstLineChars="0" w:firstLine="0"/>
              <w:jc w:val="center"/>
              <w:rPr>
                <w:rFonts w:ascii="宋体" w:hAnsi="宋体"/>
                <w:kern w:val="0"/>
                <w:lang w:val="en-US" w:eastAsia="zh-CN"/>
              </w:rPr>
            </w:pPr>
            <w:r>
              <w:rPr>
                <w:rFonts w:ascii="宋体" w:hAnsi="宋体" w:hint="eastAsia"/>
                <w:lang w:val="en-US" w:eastAsia="zh-CN"/>
              </w:rPr>
              <w:t>能源采购管理办法</w:t>
            </w:r>
          </w:p>
        </w:tc>
        <w:tc>
          <w:tcPr>
            <w:tcW w:w="698" w:type="dxa"/>
            <w:vAlign w:val="center"/>
          </w:tcPr>
          <w:p w:rsidR="00EE4986" w:rsidRDefault="00253C50">
            <w:pPr>
              <w:pStyle w:val="23"/>
              <w:widowControl/>
              <w:kinsoku w:val="0"/>
              <w:overflowPunct w:val="0"/>
              <w:autoSpaceDE w:val="0"/>
              <w:autoSpaceDN w:val="0"/>
              <w:spacing w:line="240" w:lineRule="auto"/>
              <w:ind w:firstLineChars="0" w:firstLine="0"/>
              <w:jc w:val="center"/>
              <w:rPr>
                <w:rFonts w:ascii="宋体" w:hAnsi="宋体"/>
                <w:kern w:val="0"/>
                <w:lang w:val="en-US" w:eastAsia="zh-CN"/>
              </w:rPr>
            </w:pPr>
            <w:r>
              <w:rPr>
                <w:rFonts w:ascii="宋体" w:hAnsi="宋体" w:hint="eastAsia"/>
                <w:kern w:val="0"/>
                <w:lang w:val="en-US" w:eastAsia="zh-CN"/>
              </w:rPr>
              <w:t>已有</w:t>
            </w:r>
          </w:p>
        </w:tc>
        <w:tc>
          <w:tcPr>
            <w:tcW w:w="636" w:type="dxa"/>
            <w:vAlign w:val="center"/>
          </w:tcPr>
          <w:p w:rsidR="00EE4986" w:rsidRDefault="00EE4986">
            <w:pPr>
              <w:pStyle w:val="23"/>
              <w:widowControl/>
              <w:kinsoku w:val="0"/>
              <w:overflowPunct w:val="0"/>
              <w:autoSpaceDE w:val="0"/>
              <w:autoSpaceDN w:val="0"/>
              <w:spacing w:line="240" w:lineRule="auto"/>
              <w:ind w:firstLineChars="0" w:firstLine="0"/>
              <w:jc w:val="center"/>
              <w:rPr>
                <w:rFonts w:ascii="宋体" w:hAnsi="宋体"/>
                <w:kern w:val="0"/>
                <w:lang w:val="en-US" w:eastAsia="zh-CN"/>
              </w:rPr>
            </w:pPr>
          </w:p>
        </w:tc>
        <w:tc>
          <w:tcPr>
            <w:tcW w:w="636" w:type="dxa"/>
            <w:vAlign w:val="center"/>
          </w:tcPr>
          <w:p w:rsidR="00EE4986" w:rsidRDefault="00253C50">
            <w:pPr>
              <w:pStyle w:val="23"/>
              <w:widowControl/>
              <w:kinsoku w:val="0"/>
              <w:overflowPunct w:val="0"/>
              <w:autoSpaceDE w:val="0"/>
              <w:autoSpaceDN w:val="0"/>
              <w:spacing w:line="240" w:lineRule="auto"/>
              <w:ind w:firstLineChars="0" w:firstLine="0"/>
              <w:jc w:val="center"/>
              <w:rPr>
                <w:rFonts w:ascii="宋体" w:hAnsi="宋体"/>
                <w:kern w:val="0"/>
                <w:lang w:val="en-US" w:eastAsia="zh-CN"/>
              </w:rPr>
            </w:pPr>
            <w:r>
              <w:rPr>
                <w:rFonts w:ascii="宋体" w:hAnsi="宋体"/>
                <w:kern w:val="0"/>
                <w:lang w:val="en-US" w:eastAsia="zh-CN"/>
              </w:rPr>
              <w:t>√</w:t>
            </w:r>
          </w:p>
        </w:tc>
        <w:tc>
          <w:tcPr>
            <w:tcW w:w="636" w:type="dxa"/>
            <w:vAlign w:val="center"/>
          </w:tcPr>
          <w:p w:rsidR="00EE4986" w:rsidRDefault="00EE4986">
            <w:pPr>
              <w:widowControl/>
              <w:jc w:val="center"/>
              <w:rPr>
                <w:rFonts w:ascii="宋体" w:hAnsi="宋体"/>
                <w:kern w:val="0"/>
                <w:sz w:val="24"/>
              </w:rPr>
            </w:pPr>
          </w:p>
        </w:tc>
        <w:tc>
          <w:tcPr>
            <w:tcW w:w="851" w:type="dxa"/>
            <w:vAlign w:val="center"/>
          </w:tcPr>
          <w:p w:rsidR="00EE4986" w:rsidRDefault="00EE4986">
            <w:pPr>
              <w:widowControl/>
              <w:jc w:val="center"/>
              <w:rPr>
                <w:rFonts w:ascii="宋体" w:hAnsi="宋体"/>
                <w:kern w:val="0"/>
                <w:sz w:val="24"/>
              </w:rPr>
            </w:pPr>
          </w:p>
        </w:tc>
      </w:tr>
      <w:tr w:rsidR="00EE4986">
        <w:trPr>
          <w:trHeight w:val="538"/>
          <w:jc w:val="center"/>
        </w:trPr>
        <w:tc>
          <w:tcPr>
            <w:tcW w:w="629" w:type="dxa"/>
            <w:vAlign w:val="center"/>
          </w:tcPr>
          <w:p w:rsidR="00EE4986" w:rsidRDefault="00253C50">
            <w:pPr>
              <w:widowControl/>
              <w:jc w:val="center"/>
              <w:rPr>
                <w:rFonts w:ascii="宋体" w:hAnsi="宋体"/>
                <w:kern w:val="0"/>
                <w:sz w:val="24"/>
              </w:rPr>
            </w:pPr>
            <w:r>
              <w:rPr>
                <w:rFonts w:ascii="宋体" w:hAnsi="宋体"/>
                <w:kern w:val="0"/>
                <w:sz w:val="24"/>
              </w:rPr>
              <w:t>2</w:t>
            </w:r>
          </w:p>
        </w:tc>
        <w:tc>
          <w:tcPr>
            <w:tcW w:w="4111" w:type="dxa"/>
            <w:vAlign w:val="center"/>
          </w:tcPr>
          <w:p w:rsidR="00EE4986" w:rsidRDefault="00253C50">
            <w:pPr>
              <w:pStyle w:val="23"/>
              <w:widowControl/>
              <w:kinsoku w:val="0"/>
              <w:overflowPunct w:val="0"/>
              <w:autoSpaceDE w:val="0"/>
              <w:autoSpaceDN w:val="0"/>
              <w:spacing w:line="240" w:lineRule="auto"/>
              <w:ind w:firstLineChars="0" w:firstLine="0"/>
              <w:jc w:val="center"/>
              <w:rPr>
                <w:rFonts w:ascii="宋体" w:hAnsi="宋体"/>
                <w:kern w:val="0"/>
                <w:lang w:val="en-US" w:eastAsia="zh-CN"/>
              </w:rPr>
            </w:pPr>
            <w:r>
              <w:rPr>
                <w:rFonts w:ascii="宋体" w:hAnsi="宋体" w:hint="eastAsia"/>
                <w:kern w:val="0"/>
                <w:lang w:val="en-US" w:eastAsia="zh-CN"/>
              </w:rPr>
              <w:t>能源消耗管理制度</w:t>
            </w:r>
          </w:p>
        </w:tc>
        <w:tc>
          <w:tcPr>
            <w:tcW w:w="698" w:type="dxa"/>
            <w:vAlign w:val="center"/>
          </w:tcPr>
          <w:p w:rsidR="00EE4986" w:rsidRDefault="00253C50">
            <w:pPr>
              <w:jc w:val="center"/>
              <w:rPr>
                <w:rFonts w:ascii="宋体" w:hAnsi="宋体"/>
                <w:sz w:val="24"/>
              </w:rPr>
            </w:pPr>
            <w:r>
              <w:rPr>
                <w:rFonts w:ascii="宋体" w:hAnsi="宋体" w:hint="eastAsia"/>
                <w:kern w:val="0"/>
                <w:sz w:val="24"/>
              </w:rPr>
              <w:t>已有</w:t>
            </w:r>
          </w:p>
        </w:tc>
        <w:tc>
          <w:tcPr>
            <w:tcW w:w="636" w:type="dxa"/>
            <w:vAlign w:val="center"/>
          </w:tcPr>
          <w:p w:rsidR="00EE4986" w:rsidRDefault="00EE4986">
            <w:pPr>
              <w:pStyle w:val="23"/>
              <w:widowControl/>
              <w:kinsoku w:val="0"/>
              <w:overflowPunct w:val="0"/>
              <w:autoSpaceDE w:val="0"/>
              <w:autoSpaceDN w:val="0"/>
              <w:spacing w:line="240" w:lineRule="auto"/>
              <w:ind w:firstLineChars="0" w:firstLine="0"/>
              <w:jc w:val="center"/>
              <w:rPr>
                <w:rFonts w:ascii="宋体" w:hAnsi="宋体"/>
                <w:kern w:val="0"/>
                <w:lang w:val="en-US" w:eastAsia="zh-CN"/>
              </w:rPr>
            </w:pPr>
          </w:p>
        </w:tc>
        <w:tc>
          <w:tcPr>
            <w:tcW w:w="636" w:type="dxa"/>
            <w:vAlign w:val="center"/>
          </w:tcPr>
          <w:p w:rsidR="00EE4986" w:rsidRDefault="00253C50">
            <w:pPr>
              <w:pStyle w:val="23"/>
              <w:widowControl/>
              <w:kinsoku w:val="0"/>
              <w:overflowPunct w:val="0"/>
              <w:autoSpaceDE w:val="0"/>
              <w:autoSpaceDN w:val="0"/>
              <w:spacing w:line="240" w:lineRule="auto"/>
              <w:ind w:firstLineChars="0" w:firstLine="0"/>
              <w:jc w:val="center"/>
              <w:rPr>
                <w:rFonts w:ascii="宋体" w:hAnsi="宋体"/>
                <w:kern w:val="0"/>
                <w:lang w:val="en-US" w:eastAsia="zh-CN"/>
              </w:rPr>
            </w:pPr>
            <w:r>
              <w:rPr>
                <w:rFonts w:ascii="宋体" w:hAnsi="宋体"/>
                <w:kern w:val="0"/>
              </w:rPr>
              <w:t>√</w:t>
            </w:r>
          </w:p>
        </w:tc>
        <w:tc>
          <w:tcPr>
            <w:tcW w:w="636" w:type="dxa"/>
            <w:vAlign w:val="center"/>
          </w:tcPr>
          <w:p w:rsidR="00EE4986" w:rsidRDefault="00EE4986">
            <w:pPr>
              <w:widowControl/>
              <w:jc w:val="center"/>
              <w:rPr>
                <w:rFonts w:ascii="宋体" w:hAnsi="宋体"/>
                <w:kern w:val="0"/>
                <w:sz w:val="24"/>
              </w:rPr>
            </w:pPr>
          </w:p>
        </w:tc>
        <w:tc>
          <w:tcPr>
            <w:tcW w:w="851" w:type="dxa"/>
            <w:vAlign w:val="center"/>
          </w:tcPr>
          <w:p w:rsidR="00EE4986" w:rsidRDefault="00EE4986">
            <w:pPr>
              <w:widowControl/>
              <w:jc w:val="center"/>
              <w:rPr>
                <w:rFonts w:ascii="宋体" w:hAnsi="宋体"/>
                <w:kern w:val="0"/>
                <w:sz w:val="24"/>
              </w:rPr>
            </w:pPr>
          </w:p>
        </w:tc>
      </w:tr>
      <w:tr w:rsidR="00EE4986">
        <w:trPr>
          <w:trHeight w:val="538"/>
          <w:jc w:val="center"/>
        </w:trPr>
        <w:tc>
          <w:tcPr>
            <w:tcW w:w="629" w:type="dxa"/>
            <w:vAlign w:val="center"/>
          </w:tcPr>
          <w:p w:rsidR="00EE4986" w:rsidRDefault="00253C50">
            <w:pPr>
              <w:widowControl/>
              <w:jc w:val="center"/>
              <w:rPr>
                <w:rFonts w:ascii="宋体" w:hAnsi="宋体"/>
                <w:kern w:val="0"/>
                <w:sz w:val="24"/>
              </w:rPr>
            </w:pPr>
            <w:r>
              <w:rPr>
                <w:rFonts w:ascii="宋体" w:hAnsi="宋体"/>
                <w:kern w:val="0"/>
                <w:sz w:val="24"/>
              </w:rPr>
              <w:t>3</w:t>
            </w:r>
          </w:p>
        </w:tc>
        <w:tc>
          <w:tcPr>
            <w:tcW w:w="4111" w:type="dxa"/>
            <w:vAlign w:val="center"/>
          </w:tcPr>
          <w:p w:rsidR="00EE4986" w:rsidRDefault="00253C50">
            <w:pPr>
              <w:pStyle w:val="23"/>
              <w:widowControl/>
              <w:kinsoku w:val="0"/>
              <w:overflowPunct w:val="0"/>
              <w:autoSpaceDE w:val="0"/>
              <w:autoSpaceDN w:val="0"/>
              <w:spacing w:line="240" w:lineRule="auto"/>
              <w:ind w:firstLineChars="0" w:firstLine="0"/>
              <w:jc w:val="center"/>
              <w:rPr>
                <w:rFonts w:ascii="宋体" w:hAnsi="宋体"/>
                <w:kern w:val="0"/>
                <w:lang w:val="en-US" w:eastAsia="zh-CN"/>
              </w:rPr>
            </w:pPr>
            <w:r>
              <w:rPr>
                <w:rFonts w:ascii="宋体" w:hAnsi="宋体" w:hint="eastAsia"/>
                <w:kern w:val="0"/>
                <w:lang w:val="en-US" w:eastAsia="zh-CN"/>
              </w:rPr>
              <w:t>能源计量统计管理制度</w:t>
            </w:r>
          </w:p>
        </w:tc>
        <w:tc>
          <w:tcPr>
            <w:tcW w:w="698" w:type="dxa"/>
            <w:vAlign w:val="center"/>
          </w:tcPr>
          <w:p w:rsidR="00EE4986" w:rsidRDefault="00253C50">
            <w:pPr>
              <w:jc w:val="center"/>
              <w:rPr>
                <w:rFonts w:ascii="宋体" w:hAnsi="宋体"/>
                <w:sz w:val="24"/>
              </w:rPr>
            </w:pPr>
            <w:r>
              <w:rPr>
                <w:rFonts w:ascii="宋体" w:hAnsi="宋体" w:hint="eastAsia"/>
                <w:kern w:val="0"/>
                <w:sz w:val="24"/>
              </w:rPr>
              <w:t>已有</w:t>
            </w:r>
          </w:p>
        </w:tc>
        <w:tc>
          <w:tcPr>
            <w:tcW w:w="636" w:type="dxa"/>
            <w:vAlign w:val="center"/>
          </w:tcPr>
          <w:p w:rsidR="00EE4986" w:rsidRDefault="00EE4986">
            <w:pPr>
              <w:pStyle w:val="23"/>
              <w:widowControl/>
              <w:kinsoku w:val="0"/>
              <w:overflowPunct w:val="0"/>
              <w:autoSpaceDE w:val="0"/>
              <w:autoSpaceDN w:val="0"/>
              <w:spacing w:line="240" w:lineRule="auto"/>
              <w:ind w:firstLineChars="0" w:firstLine="0"/>
              <w:jc w:val="center"/>
              <w:rPr>
                <w:rFonts w:ascii="宋体" w:hAnsi="宋体"/>
                <w:kern w:val="0"/>
                <w:lang w:val="en-US" w:eastAsia="zh-CN"/>
              </w:rPr>
            </w:pPr>
          </w:p>
        </w:tc>
        <w:tc>
          <w:tcPr>
            <w:tcW w:w="636" w:type="dxa"/>
            <w:vAlign w:val="center"/>
          </w:tcPr>
          <w:p w:rsidR="00EE4986" w:rsidRDefault="00253C50">
            <w:pPr>
              <w:pStyle w:val="23"/>
              <w:widowControl/>
              <w:kinsoku w:val="0"/>
              <w:overflowPunct w:val="0"/>
              <w:autoSpaceDE w:val="0"/>
              <w:autoSpaceDN w:val="0"/>
              <w:spacing w:line="240" w:lineRule="auto"/>
              <w:ind w:firstLineChars="0" w:firstLine="0"/>
              <w:jc w:val="center"/>
              <w:rPr>
                <w:rFonts w:ascii="宋体" w:hAnsi="宋体"/>
                <w:kern w:val="0"/>
                <w:lang w:val="en-US" w:eastAsia="zh-CN"/>
              </w:rPr>
            </w:pPr>
            <w:r>
              <w:rPr>
                <w:rFonts w:ascii="宋体" w:hAnsi="宋体"/>
                <w:kern w:val="0"/>
                <w:lang w:val="en-US" w:eastAsia="zh-CN"/>
              </w:rPr>
              <w:t>√</w:t>
            </w:r>
          </w:p>
        </w:tc>
        <w:tc>
          <w:tcPr>
            <w:tcW w:w="636" w:type="dxa"/>
            <w:vAlign w:val="center"/>
          </w:tcPr>
          <w:p w:rsidR="00EE4986" w:rsidRDefault="00EE4986">
            <w:pPr>
              <w:widowControl/>
              <w:jc w:val="center"/>
              <w:rPr>
                <w:rFonts w:ascii="宋体" w:hAnsi="宋体"/>
                <w:kern w:val="0"/>
                <w:sz w:val="24"/>
              </w:rPr>
            </w:pPr>
          </w:p>
        </w:tc>
        <w:tc>
          <w:tcPr>
            <w:tcW w:w="851" w:type="dxa"/>
            <w:vAlign w:val="center"/>
          </w:tcPr>
          <w:p w:rsidR="00EE4986" w:rsidRDefault="00EE4986">
            <w:pPr>
              <w:widowControl/>
              <w:jc w:val="center"/>
              <w:rPr>
                <w:rFonts w:ascii="宋体" w:hAnsi="宋体"/>
                <w:kern w:val="0"/>
                <w:sz w:val="24"/>
              </w:rPr>
            </w:pPr>
          </w:p>
        </w:tc>
      </w:tr>
      <w:tr w:rsidR="00EE4986">
        <w:trPr>
          <w:trHeight w:val="538"/>
          <w:jc w:val="center"/>
        </w:trPr>
        <w:tc>
          <w:tcPr>
            <w:tcW w:w="629" w:type="dxa"/>
            <w:vAlign w:val="center"/>
          </w:tcPr>
          <w:p w:rsidR="00EE4986" w:rsidRDefault="00253C50">
            <w:pPr>
              <w:widowControl/>
              <w:jc w:val="center"/>
              <w:rPr>
                <w:rFonts w:ascii="宋体" w:hAnsi="宋体"/>
                <w:kern w:val="0"/>
                <w:sz w:val="24"/>
              </w:rPr>
            </w:pPr>
            <w:r>
              <w:rPr>
                <w:rFonts w:ascii="宋体" w:hAnsi="宋体"/>
                <w:kern w:val="0"/>
                <w:sz w:val="24"/>
              </w:rPr>
              <w:t>4</w:t>
            </w:r>
          </w:p>
        </w:tc>
        <w:tc>
          <w:tcPr>
            <w:tcW w:w="4111" w:type="dxa"/>
            <w:vAlign w:val="center"/>
          </w:tcPr>
          <w:p w:rsidR="00EE4986" w:rsidRDefault="00253C50">
            <w:pPr>
              <w:pStyle w:val="23"/>
              <w:widowControl/>
              <w:kinsoku w:val="0"/>
              <w:overflowPunct w:val="0"/>
              <w:autoSpaceDE w:val="0"/>
              <w:autoSpaceDN w:val="0"/>
              <w:spacing w:line="240" w:lineRule="auto"/>
              <w:ind w:firstLineChars="0" w:firstLine="0"/>
              <w:jc w:val="center"/>
              <w:rPr>
                <w:rFonts w:ascii="宋体" w:hAnsi="宋体"/>
                <w:kern w:val="0"/>
                <w:lang w:val="en-US" w:eastAsia="zh-CN"/>
              </w:rPr>
            </w:pPr>
            <w:r>
              <w:rPr>
                <w:rFonts w:ascii="宋体" w:hAnsi="宋体" w:hint="eastAsia"/>
                <w:kern w:val="0"/>
                <w:lang w:val="en-US" w:eastAsia="zh-CN"/>
              </w:rPr>
              <w:t>重点用能工艺操作规程</w:t>
            </w:r>
          </w:p>
        </w:tc>
        <w:tc>
          <w:tcPr>
            <w:tcW w:w="698" w:type="dxa"/>
            <w:vAlign w:val="center"/>
          </w:tcPr>
          <w:p w:rsidR="00EE4986" w:rsidRDefault="00253C50">
            <w:pPr>
              <w:jc w:val="center"/>
              <w:rPr>
                <w:rFonts w:ascii="宋体" w:hAnsi="宋体"/>
                <w:sz w:val="24"/>
              </w:rPr>
            </w:pPr>
            <w:r>
              <w:rPr>
                <w:rFonts w:ascii="宋体" w:hAnsi="宋体" w:hint="eastAsia"/>
                <w:kern w:val="0"/>
                <w:sz w:val="24"/>
              </w:rPr>
              <w:t>已有</w:t>
            </w:r>
          </w:p>
        </w:tc>
        <w:tc>
          <w:tcPr>
            <w:tcW w:w="636" w:type="dxa"/>
            <w:vAlign w:val="center"/>
          </w:tcPr>
          <w:p w:rsidR="00EE4986" w:rsidRDefault="00253C50">
            <w:pPr>
              <w:pStyle w:val="23"/>
              <w:widowControl/>
              <w:kinsoku w:val="0"/>
              <w:overflowPunct w:val="0"/>
              <w:autoSpaceDE w:val="0"/>
              <w:autoSpaceDN w:val="0"/>
              <w:spacing w:line="240" w:lineRule="auto"/>
              <w:ind w:firstLineChars="0" w:firstLine="0"/>
              <w:jc w:val="center"/>
              <w:rPr>
                <w:rFonts w:ascii="宋体" w:hAnsi="宋体"/>
                <w:kern w:val="0"/>
                <w:lang w:val="en-US" w:eastAsia="zh-CN"/>
              </w:rPr>
            </w:pPr>
            <w:r>
              <w:rPr>
                <w:rFonts w:ascii="宋体" w:hAnsi="宋体"/>
                <w:kern w:val="0"/>
                <w:lang w:val="en-US" w:eastAsia="zh-CN"/>
              </w:rPr>
              <w:t>√</w:t>
            </w:r>
          </w:p>
        </w:tc>
        <w:tc>
          <w:tcPr>
            <w:tcW w:w="636" w:type="dxa"/>
            <w:vAlign w:val="center"/>
          </w:tcPr>
          <w:p w:rsidR="00EE4986" w:rsidRDefault="00EE4986">
            <w:pPr>
              <w:pStyle w:val="23"/>
              <w:widowControl/>
              <w:kinsoku w:val="0"/>
              <w:overflowPunct w:val="0"/>
              <w:autoSpaceDE w:val="0"/>
              <w:autoSpaceDN w:val="0"/>
              <w:spacing w:line="240" w:lineRule="auto"/>
              <w:ind w:firstLineChars="0" w:firstLine="0"/>
              <w:jc w:val="center"/>
              <w:rPr>
                <w:rFonts w:ascii="宋体" w:hAnsi="宋体"/>
                <w:kern w:val="0"/>
                <w:lang w:val="en-US" w:eastAsia="zh-CN"/>
              </w:rPr>
            </w:pPr>
          </w:p>
        </w:tc>
        <w:tc>
          <w:tcPr>
            <w:tcW w:w="636" w:type="dxa"/>
            <w:vAlign w:val="center"/>
          </w:tcPr>
          <w:p w:rsidR="00EE4986" w:rsidRDefault="00EE4986">
            <w:pPr>
              <w:widowControl/>
              <w:jc w:val="center"/>
              <w:rPr>
                <w:rFonts w:ascii="宋体" w:hAnsi="宋体"/>
                <w:kern w:val="0"/>
                <w:sz w:val="24"/>
              </w:rPr>
            </w:pPr>
          </w:p>
        </w:tc>
        <w:tc>
          <w:tcPr>
            <w:tcW w:w="851" w:type="dxa"/>
            <w:vAlign w:val="center"/>
          </w:tcPr>
          <w:p w:rsidR="00EE4986" w:rsidRDefault="00EE4986">
            <w:pPr>
              <w:widowControl/>
              <w:jc w:val="center"/>
              <w:rPr>
                <w:rFonts w:ascii="宋体" w:hAnsi="宋体"/>
                <w:kern w:val="0"/>
                <w:sz w:val="24"/>
              </w:rPr>
            </w:pPr>
          </w:p>
        </w:tc>
      </w:tr>
      <w:tr w:rsidR="00EE4986">
        <w:trPr>
          <w:trHeight w:val="538"/>
          <w:jc w:val="center"/>
        </w:trPr>
        <w:tc>
          <w:tcPr>
            <w:tcW w:w="629" w:type="dxa"/>
            <w:vAlign w:val="center"/>
          </w:tcPr>
          <w:p w:rsidR="00EE4986" w:rsidRDefault="00253C50">
            <w:pPr>
              <w:widowControl/>
              <w:jc w:val="center"/>
              <w:rPr>
                <w:rFonts w:ascii="宋体" w:hAnsi="宋体"/>
                <w:kern w:val="0"/>
                <w:sz w:val="24"/>
              </w:rPr>
            </w:pPr>
            <w:r>
              <w:rPr>
                <w:rFonts w:ascii="宋体" w:hAnsi="宋体"/>
                <w:kern w:val="0"/>
                <w:sz w:val="24"/>
              </w:rPr>
              <w:t>5</w:t>
            </w:r>
          </w:p>
        </w:tc>
        <w:tc>
          <w:tcPr>
            <w:tcW w:w="4111" w:type="dxa"/>
            <w:vAlign w:val="center"/>
          </w:tcPr>
          <w:p w:rsidR="00EE4986" w:rsidRDefault="00253C50">
            <w:pPr>
              <w:pStyle w:val="23"/>
              <w:widowControl/>
              <w:kinsoku w:val="0"/>
              <w:overflowPunct w:val="0"/>
              <w:autoSpaceDE w:val="0"/>
              <w:autoSpaceDN w:val="0"/>
              <w:spacing w:line="240" w:lineRule="auto"/>
              <w:ind w:firstLineChars="0" w:firstLine="0"/>
              <w:jc w:val="center"/>
              <w:rPr>
                <w:rFonts w:ascii="宋体" w:hAnsi="宋体"/>
                <w:kern w:val="0"/>
                <w:lang w:val="en-US" w:eastAsia="zh-CN"/>
              </w:rPr>
            </w:pPr>
            <w:r>
              <w:rPr>
                <w:rFonts w:ascii="宋体" w:hAnsi="宋体" w:hint="eastAsia"/>
                <w:kern w:val="0"/>
                <w:lang w:val="en-US" w:eastAsia="zh-CN"/>
              </w:rPr>
              <w:t>能源计量器具管理制度</w:t>
            </w:r>
          </w:p>
        </w:tc>
        <w:tc>
          <w:tcPr>
            <w:tcW w:w="698" w:type="dxa"/>
            <w:vAlign w:val="center"/>
          </w:tcPr>
          <w:p w:rsidR="00EE4986" w:rsidRDefault="00253C50">
            <w:pPr>
              <w:jc w:val="center"/>
              <w:rPr>
                <w:rFonts w:ascii="宋体" w:hAnsi="宋体"/>
                <w:sz w:val="24"/>
              </w:rPr>
            </w:pPr>
            <w:r>
              <w:rPr>
                <w:rFonts w:ascii="宋体" w:hAnsi="宋体" w:hint="eastAsia"/>
                <w:kern w:val="0"/>
                <w:sz w:val="24"/>
              </w:rPr>
              <w:t>已有</w:t>
            </w:r>
          </w:p>
        </w:tc>
        <w:tc>
          <w:tcPr>
            <w:tcW w:w="636" w:type="dxa"/>
            <w:vAlign w:val="center"/>
          </w:tcPr>
          <w:p w:rsidR="00EE4986" w:rsidRDefault="00253C50">
            <w:pPr>
              <w:pStyle w:val="23"/>
              <w:widowControl/>
              <w:kinsoku w:val="0"/>
              <w:overflowPunct w:val="0"/>
              <w:autoSpaceDE w:val="0"/>
              <w:autoSpaceDN w:val="0"/>
              <w:spacing w:line="240" w:lineRule="auto"/>
              <w:ind w:firstLineChars="0" w:firstLine="0"/>
              <w:jc w:val="center"/>
              <w:rPr>
                <w:rFonts w:ascii="宋体" w:hAnsi="宋体"/>
                <w:kern w:val="0"/>
                <w:lang w:val="en-US" w:eastAsia="zh-CN"/>
              </w:rPr>
            </w:pPr>
            <w:r>
              <w:rPr>
                <w:rFonts w:ascii="宋体" w:hAnsi="宋体"/>
                <w:kern w:val="0"/>
                <w:lang w:val="en-US" w:eastAsia="zh-CN"/>
              </w:rPr>
              <w:t>√</w:t>
            </w:r>
          </w:p>
        </w:tc>
        <w:tc>
          <w:tcPr>
            <w:tcW w:w="636" w:type="dxa"/>
            <w:vAlign w:val="center"/>
          </w:tcPr>
          <w:p w:rsidR="00EE4986" w:rsidRDefault="00EE4986">
            <w:pPr>
              <w:pStyle w:val="23"/>
              <w:widowControl/>
              <w:kinsoku w:val="0"/>
              <w:overflowPunct w:val="0"/>
              <w:autoSpaceDE w:val="0"/>
              <w:autoSpaceDN w:val="0"/>
              <w:spacing w:line="240" w:lineRule="auto"/>
              <w:ind w:firstLineChars="0" w:firstLine="0"/>
              <w:jc w:val="center"/>
              <w:rPr>
                <w:rFonts w:ascii="宋体" w:hAnsi="宋体"/>
                <w:kern w:val="0"/>
                <w:lang w:val="en-US" w:eastAsia="zh-CN"/>
              </w:rPr>
            </w:pPr>
          </w:p>
        </w:tc>
        <w:tc>
          <w:tcPr>
            <w:tcW w:w="636" w:type="dxa"/>
            <w:vAlign w:val="center"/>
          </w:tcPr>
          <w:p w:rsidR="00EE4986" w:rsidRDefault="00EE4986">
            <w:pPr>
              <w:widowControl/>
              <w:jc w:val="center"/>
              <w:rPr>
                <w:rFonts w:ascii="宋体" w:hAnsi="宋体"/>
                <w:kern w:val="0"/>
                <w:sz w:val="24"/>
              </w:rPr>
            </w:pPr>
          </w:p>
        </w:tc>
        <w:tc>
          <w:tcPr>
            <w:tcW w:w="851" w:type="dxa"/>
            <w:vAlign w:val="center"/>
          </w:tcPr>
          <w:p w:rsidR="00EE4986" w:rsidRDefault="00EE4986">
            <w:pPr>
              <w:widowControl/>
              <w:jc w:val="center"/>
              <w:rPr>
                <w:rFonts w:ascii="宋体" w:hAnsi="宋体"/>
                <w:kern w:val="0"/>
                <w:sz w:val="24"/>
              </w:rPr>
            </w:pPr>
          </w:p>
        </w:tc>
      </w:tr>
      <w:tr w:rsidR="00EE4986">
        <w:trPr>
          <w:trHeight w:val="553"/>
          <w:jc w:val="center"/>
        </w:trPr>
        <w:tc>
          <w:tcPr>
            <w:tcW w:w="629" w:type="dxa"/>
            <w:vAlign w:val="center"/>
          </w:tcPr>
          <w:p w:rsidR="00EE4986" w:rsidRDefault="00253C50">
            <w:pPr>
              <w:widowControl/>
              <w:jc w:val="center"/>
              <w:rPr>
                <w:rFonts w:ascii="宋体" w:hAnsi="宋体"/>
                <w:kern w:val="0"/>
                <w:sz w:val="24"/>
              </w:rPr>
            </w:pPr>
            <w:r>
              <w:rPr>
                <w:rFonts w:ascii="宋体" w:hAnsi="宋体"/>
                <w:kern w:val="0"/>
                <w:sz w:val="24"/>
              </w:rPr>
              <w:t>6</w:t>
            </w:r>
          </w:p>
        </w:tc>
        <w:tc>
          <w:tcPr>
            <w:tcW w:w="4111" w:type="dxa"/>
            <w:vAlign w:val="center"/>
          </w:tcPr>
          <w:p w:rsidR="00EE4986" w:rsidRDefault="00253C50">
            <w:pPr>
              <w:pStyle w:val="23"/>
              <w:widowControl/>
              <w:kinsoku w:val="0"/>
              <w:overflowPunct w:val="0"/>
              <w:autoSpaceDE w:val="0"/>
              <w:autoSpaceDN w:val="0"/>
              <w:spacing w:line="240" w:lineRule="auto"/>
              <w:ind w:firstLineChars="0" w:firstLine="0"/>
              <w:jc w:val="center"/>
              <w:rPr>
                <w:rFonts w:ascii="宋体" w:hAnsi="宋体"/>
                <w:kern w:val="0"/>
                <w:lang w:val="en-US" w:eastAsia="zh-CN"/>
              </w:rPr>
            </w:pPr>
            <w:r>
              <w:rPr>
                <w:rFonts w:ascii="宋体" w:hAnsi="宋体" w:hint="eastAsia"/>
                <w:kern w:val="0"/>
                <w:lang w:val="en-US" w:eastAsia="zh-CN"/>
              </w:rPr>
              <w:t>能源消耗定额、考核标准和节能奖惩制度</w:t>
            </w:r>
          </w:p>
        </w:tc>
        <w:tc>
          <w:tcPr>
            <w:tcW w:w="698" w:type="dxa"/>
            <w:vAlign w:val="center"/>
          </w:tcPr>
          <w:p w:rsidR="00EE4986" w:rsidRDefault="00253C50">
            <w:pPr>
              <w:jc w:val="center"/>
              <w:rPr>
                <w:rFonts w:ascii="宋体" w:hAnsi="宋体"/>
                <w:sz w:val="24"/>
              </w:rPr>
            </w:pPr>
            <w:r>
              <w:rPr>
                <w:rFonts w:ascii="宋体" w:hAnsi="宋体" w:hint="eastAsia"/>
                <w:kern w:val="0"/>
                <w:sz w:val="24"/>
              </w:rPr>
              <w:t>已有</w:t>
            </w:r>
          </w:p>
        </w:tc>
        <w:tc>
          <w:tcPr>
            <w:tcW w:w="636" w:type="dxa"/>
            <w:vAlign w:val="center"/>
          </w:tcPr>
          <w:p w:rsidR="00EE4986" w:rsidRDefault="00EE4986">
            <w:pPr>
              <w:pStyle w:val="23"/>
              <w:widowControl/>
              <w:kinsoku w:val="0"/>
              <w:overflowPunct w:val="0"/>
              <w:autoSpaceDE w:val="0"/>
              <w:autoSpaceDN w:val="0"/>
              <w:spacing w:line="240" w:lineRule="auto"/>
              <w:ind w:firstLineChars="0" w:firstLine="0"/>
              <w:jc w:val="center"/>
              <w:rPr>
                <w:rFonts w:ascii="宋体" w:hAnsi="宋体"/>
                <w:kern w:val="0"/>
                <w:lang w:val="en-US" w:eastAsia="zh-CN"/>
              </w:rPr>
            </w:pPr>
          </w:p>
        </w:tc>
        <w:tc>
          <w:tcPr>
            <w:tcW w:w="636" w:type="dxa"/>
            <w:vAlign w:val="center"/>
          </w:tcPr>
          <w:p w:rsidR="00EE4986" w:rsidRDefault="00253C50">
            <w:pPr>
              <w:pStyle w:val="23"/>
              <w:widowControl/>
              <w:kinsoku w:val="0"/>
              <w:overflowPunct w:val="0"/>
              <w:autoSpaceDE w:val="0"/>
              <w:autoSpaceDN w:val="0"/>
              <w:spacing w:line="240" w:lineRule="auto"/>
              <w:ind w:firstLineChars="0" w:firstLine="0"/>
              <w:jc w:val="center"/>
              <w:rPr>
                <w:rFonts w:ascii="宋体" w:hAnsi="宋体"/>
                <w:kern w:val="0"/>
                <w:lang w:val="en-US" w:eastAsia="zh-CN"/>
              </w:rPr>
            </w:pPr>
            <w:r>
              <w:rPr>
                <w:rFonts w:ascii="宋体" w:hAnsi="宋体"/>
                <w:kern w:val="0"/>
                <w:lang w:val="en-US" w:eastAsia="zh-CN"/>
              </w:rPr>
              <w:t>√</w:t>
            </w:r>
          </w:p>
        </w:tc>
        <w:tc>
          <w:tcPr>
            <w:tcW w:w="636" w:type="dxa"/>
            <w:vAlign w:val="center"/>
          </w:tcPr>
          <w:p w:rsidR="00EE4986" w:rsidRDefault="00EE4986">
            <w:pPr>
              <w:widowControl/>
              <w:jc w:val="center"/>
              <w:rPr>
                <w:rFonts w:ascii="宋体" w:hAnsi="宋体"/>
                <w:kern w:val="0"/>
                <w:sz w:val="24"/>
              </w:rPr>
            </w:pPr>
          </w:p>
        </w:tc>
        <w:tc>
          <w:tcPr>
            <w:tcW w:w="851" w:type="dxa"/>
            <w:vAlign w:val="center"/>
          </w:tcPr>
          <w:p w:rsidR="00EE4986" w:rsidRDefault="00EE4986">
            <w:pPr>
              <w:widowControl/>
              <w:jc w:val="center"/>
              <w:rPr>
                <w:rFonts w:ascii="宋体" w:hAnsi="宋体"/>
                <w:kern w:val="0"/>
                <w:sz w:val="24"/>
              </w:rPr>
            </w:pPr>
          </w:p>
        </w:tc>
      </w:tr>
      <w:tr w:rsidR="00EE4986">
        <w:trPr>
          <w:trHeight w:val="530"/>
          <w:jc w:val="center"/>
        </w:trPr>
        <w:tc>
          <w:tcPr>
            <w:tcW w:w="629" w:type="dxa"/>
            <w:vAlign w:val="center"/>
          </w:tcPr>
          <w:p w:rsidR="00EE4986" w:rsidRDefault="00253C50">
            <w:pPr>
              <w:widowControl/>
              <w:jc w:val="center"/>
              <w:rPr>
                <w:rFonts w:ascii="宋体" w:hAnsi="宋体"/>
                <w:kern w:val="0"/>
                <w:sz w:val="24"/>
              </w:rPr>
            </w:pPr>
            <w:r>
              <w:rPr>
                <w:rFonts w:ascii="宋体" w:hAnsi="宋体"/>
                <w:kern w:val="0"/>
                <w:sz w:val="24"/>
              </w:rPr>
              <w:t>7</w:t>
            </w:r>
          </w:p>
        </w:tc>
        <w:tc>
          <w:tcPr>
            <w:tcW w:w="4111" w:type="dxa"/>
            <w:vAlign w:val="center"/>
          </w:tcPr>
          <w:p w:rsidR="00EE4986" w:rsidRDefault="00253C50">
            <w:pPr>
              <w:pStyle w:val="23"/>
              <w:widowControl/>
              <w:kinsoku w:val="0"/>
              <w:overflowPunct w:val="0"/>
              <w:autoSpaceDE w:val="0"/>
              <w:autoSpaceDN w:val="0"/>
              <w:spacing w:line="240" w:lineRule="auto"/>
              <w:ind w:firstLineChars="0" w:firstLine="0"/>
              <w:jc w:val="center"/>
              <w:rPr>
                <w:rFonts w:ascii="宋体" w:hAnsi="宋体"/>
                <w:kern w:val="0"/>
                <w:lang w:val="en-US" w:eastAsia="zh-CN"/>
              </w:rPr>
            </w:pPr>
            <w:r>
              <w:rPr>
                <w:rFonts w:ascii="宋体" w:hAnsi="宋体" w:hint="eastAsia"/>
                <w:kern w:val="0"/>
                <w:lang w:val="en-US" w:eastAsia="zh-CN"/>
              </w:rPr>
              <w:t>主要用能设备的管理维护制度</w:t>
            </w:r>
          </w:p>
        </w:tc>
        <w:tc>
          <w:tcPr>
            <w:tcW w:w="698" w:type="dxa"/>
            <w:vAlign w:val="center"/>
          </w:tcPr>
          <w:p w:rsidR="00EE4986" w:rsidRDefault="00253C50">
            <w:pPr>
              <w:jc w:val="center"/>
              <w:rPr>
                <w:rFonts w:ascii="宋体" w:hAnsi="宋体"/>
                <w:sz w:val="24"/>
              </w:rPr>
            </w:pPr>
            <w:r>
              <w:rPr>
                <w:rFonts w:ascii="宋体" w:hAnsi="宋体" w:hint="eastAsia"/>
                <w:kern w:val="0"/>
                <w:sz w:val="24"/>
              </w:rPr>
              <w:t>已有</w:t>
            </w:r>
          </w:p>
        </w:tc>
        <w:tc>
          <w:tcPr>
            <w:tcW w:w="636" w:type="dxa"/>
            <w:vAlign w:val="center"/>
          </w:tcPr>
          <w:p w:rsidR="00EE4986" w:rsidRDefault="00EE4986">
            <w:pPr>
              <w:pStyle w:val="23"/>
              <w:widowControl/>
              <w:kinsoku w:val="0"/>
              <w:overflowPunct w:val="0"/>
              <w:autoSpaceDE w:val="0"/>
              <w:autoSpaceDN w:val="0"/>
              <w:spacing w:line="240" w:lineRule="auto"/>
              <w:ind w:firstLineChars="0" w:firstLine="0"/>
              <w:jc w:val="center"/>
              <w:rPr>
                <w:rFonts w:ascii="宋体" w:hAnsi="宋体"/>
                <w:kern w:val="0"/>
                <w:lang w:val="en-US" w:eastAsia="zh-CN"/>
              </w:rPr>
            </w:pPr>
          </w:p>
        </w:tc>
        <w:tc>
          <w:tcPr>
            <w:tcW w:w="636" w:type="dxa"/>
            <w:vAlign w:val="center"/>
          </w:tcPr>
          <w:p w:rsidR="00EE4986" w:rsidRDefault="00253C50">
            <w:pPr>
              <w:pStyle w:val="23"/>
              <w:widowControl/>
              <w:kinsoku w:val="0"/>
              <w:overflowPunct w:val="0"/>
              <w:autoSpaceDE w:val="0"/>
              <w:autoSpaceDN w:val="0"/>
              <w:spacing w:line="240" w:lineRule="auto"/>
              <w:ind w:firstLineChars="0" w:firstLine="0"/>
              <w:jc w:val="center"/>
              <w:rPr>
                <w:rFonts w:ascii="宋体" w:hAnsi="宋体"/>
                <w:kern w:val="0"/>
                <w:lang w:val="en-US" w:eastAsia="zh-CN"/>
              </w:rPr>
            </w:pPr>
            <w:r>
              <w:rPr>
                <w:rFonts w:ascii="宋体" w:hAnsi="宋体"/>
                <w:kern w:val="0"/>
                <w:lang w:val="en-US" w:eastAsia="zh-CN"/>
              </w:rPr>
              <w:t>√</w:t>
            </w:r>
          </w:p>
        </w:tc>
        <w:tc>
          <w:tcPr>
            <w:tcW w:w="636" w:type="dxa"/>
            <w:vAlign w:val="center"/>
          </w:tcPr>
          <w:p w:rsidR="00EE4986" w:rsidRDefault="00EE4986">
            <w:pPr>
              <w:widowControl/>
              <w:jc w:val="center"/>
              <w:rPr>
                <w:rFonts w:ascii="宋体" w:hAnsi="宋体"/>
                <w:kern w:val="0"/>
                <w:sz w:val="24"/>
              </w:rPr>
            </w:pPr>
          </w:p>
        </w:tc>
        <w:tc>
          <w:tcPr>
            <w:tcW w:w="851" w:type="dxa"/>
            <w:vAlign w:val="center"/>
          </w:tcPr>
          <w:p w:rsidR="00EE4986" w:rsidRDefault="00EE4986">
            <w:pPr>
              <w:widowControl/>
              <w:jc w:val="center"/>
              <w:rPr>
                <w:rFonts w:ascii="宋体" w:hAnsi="宋体"/>
                <w:kern w:val="0"/>
                <w:sz w:val="24"/>
              </w:rPr>
            </w:pPr>
          </w:p>
        </w:tc>
      </w:tr>
      <w:tr w:rsidR="00EE4986">
        <w:trPr>
          <w:trHeight w:val="553"/>
          <w:jc w:val="center"/>
        </w:trPr>
        <w:tc>
          <w:tcPr>
            <w:tcW w:w="629" w:type="dxa"/>
            <w:vAlign w:val="center"/>
          </w:tcPr>
          <w:p w:rsidR="00EE4986" w:rsidRDefault="00253C50">
            <w:pPr>
              <w:widowControl/>
              <w:jc w:val="center"/>
              <w:rPr>
                <w:rFonts w:ascii="宋体" w:hAnsi="宋体"/>
                <w:kern w:val="0"/>
                <w:sz w:val="24"/>
              </w:rPr>
            </w:pPr>
            <w:r>
              <w:rPr>
                <w:rFonts w:ascii="宋体" w:hAnsi="宋体"/>
                <w:kern w:val="0"/>
                <w:sz w:val="24"/>
              </w:rPr>
              <w:t>8</w:t>
            </w:r>
          </w:p>
        </w:tc>
        <w:tc>
          <w:tcPr>
            <w:tcW w:w="4111" w:type="dxa"/>
            <w:vAlign w:val="center"/>
          </w:tcPr>
          <w:p w:rsidR="00EE4986" w:rsidRDefault="00253C50">
            <w:pPr>
              <w:pStyle w:val="23"/>
              <w:widowControl/>
              <w:kinsoku w:val="0"/>
              <w:overflowPunct w:val="0"/>
              <w:autoSpaceDE w:val="0"/>
              <w:autoSpaceDN w:val="0"/>
              <w:spacing w:line="240" w:lineRule="auto"/>
              <w:ind w:firstLineChars="0" w:firstLine="0"/>
              <w:jc w:val="center"/>
              <w:rPr>
                <w:rFonts w:ascii="宋体" w:hAnsi="宋体"/>
                <w:kern w:val="0"/>
                <w:lang w:val="en-US" w:eastAsia="zh-CN"/>
              </w:rPr>
            </w:pPr>
            <w:r>
              <w:rPr>
                <w:rFonts w:ascii="宋体" w:hAnsi="宋体" w:hint="eastAsia"/>
                <w:kern w:val="0"/>
                <w:lang w:val="en-US" w:eastAsia="zh-CN"/>
              </w:rPr>
              <w:t>能源管理部门及人员岗位职责</w:t>
            </w:r>
          </w:p>
        </w:tc>
        <w:tc>
          <w:tcPr>
            <w:tcW w:w="698" w:type="dxa"/>
            <w:vAlign w:val="center"/>
          </w:tcPr>
          <w:p w:rsidR="00EE4986" w:rsidRDefault="00253C50">
            <w:pPr>
              <w:jc w:val="center"/>
              <w:rPr>
                <w:rFonts w:ascii="宋体" w:hAnsi="宋体"/>
                <w:sz w:val="24"/>
              </w:rPr>
            </w:pPr>
            <w:r>
              <w:rPr>
                <w:rFonts w:ascii="宋体" w:hAnsi="宋体" w:hint="eastAsia"/>
                <w:kern w:val="0"/>
                <w:sz w:val="24"/>
              </w:rPr>
              <w:t>已有</w:t>
            </w:r>
          </w:p>
        </w:tc>
        <w:tc>
          <w:tcPr>
            <w:tcW w:w="636" w:type="dxa"/>
            <w:vAlign w:val="center"/>
          </w:tcPr>
          <w:p w:rsidR="00EE4986" w:rsidRDefault="00EE4986">
            <w:pPr>
              <w:pStyle w:val="23"/>
              <w:widowControl/>
              <w:kinsoku w:val="0"/>
              <w:overflowPunct w:val="0"/>
              <w:autoSpaceDE w:val="0"/>
              <w:autoSpaceDN w:val="0"/>
              <w:spacing w:line="240" w:lineRule="auto"/>
              <w:ind w:firstLineChars="0" w:firstLine="0"/>
              <w:jc w:val="center"/>
              <w:rPr>
                <w:rFonts w:ascii="宋体" w:hAnsi="宋体"/>
                <w:kern w:val="0"/>
                <w:lang w:val="en-US" w:eastAsia="zh-CN"/>
              </w:rPr>
            </w:pPr>
          </w:p>
        </w:tc>
        <w:tc>
          <w:tcPr>
            <w:tcW w:w="636" w:type="dxa"/>
            <w:vAlign w:val="center"/>
          </w:tcPr>
          <w:p w:rsidR="00EE4986" w:rsidRDefault="00253C50">
            <w:pPr>
              <w:pStyle w:val="23"/>
              <w:widowControl/>
              <w:kinsoku w:val="0"/>
              <w:overflowPunct w:val="0"/>
              <w:autoSpaceDE w:val="0"/>
              <w:autoSpaceDN w:val="0"/>
              <w:spacing w:line="240" w:lineRule="auto"/>
              <w:ind w:firstLineChars="0" w:firstLine="0"/>
              <w:jc w:val="center"/>
              <w:rPr>
                <w:rFonts w:ascii="宋体" w:hAnsi="宋体"/>
                <w:kern w:val="0"/>
                <w:lang w:val="en-US" w:eastAsia="zh-CN"/>
              </w:rPr>
            </w:pPr>
            <w:r>
              <w:rPr>
                <w:rFonts w:ascii="宋体" w:hAnsi="宋体"/>
                <w:kern w:val="0"/>
                <w:lang w:val="en-US" w:eastAsia="zh-CN"/>
              </w:rPr>
              <w:t>√</w:t>
            </w:r>
          </w:p>
        </w:tc>
        <w:tc>
          <w:tcPr>
            <w:tcW w:w="636" w:type="dxa"/>
            <w:vAlign w:val="center"/>
          </w:tcPr>
          <w:p w:rsidR="00EE4986" w:rsidRDefault="00EE4986">
            <w:pPr>
              <w:widowControl/>
              <w:jc w:val="center"/>
              <w:rPr>
                <w:rFonts w:ascii="宋体" w:hAnsi="宋体"/>
                <w:kern w:val="0"/>
                <w:sz w:val="24"/>
              </w:rPr>
            </w:pPr>
          </w:p>
        </w:tc>
        <w:tc>
          <w:tcPr>
            <w:tcW w:w="851" w:type="dxa"/>
            <w:vAlign w:val="center"/>
          </w:tcPr>
          <w:p w:rsidR="00EE4986" w:rsidRDefault="00EE4986">
            <w:pPr>
              <w:widowControl/>
              <w:jc w:val="center"/>
              <w:rPr>
                <w:rFonts w:ascii="宋体" w:hAnsi="宋体"/>
                <w:kern w:val="0"/>
                <w:sz w:val="24"/>
              </w:rPr>
            </w:pPr>
          </w:p>
        </w:tc>
      </w:tr>
      <w:tr w:rsidR="00EE4986">
        <w:trPr>
          <w:trHeight w:val="553"/>
          <w:jc w:val="center"/>
        </w:trPr>
        <w:tc>
          <w:tcPr>
            <w:tcW w:w="629" w:type="dxa"/>
            <w:vAlign w:val="center"/>
          </w:tcPr>
          <w:p w:rsidR="00EE4986" w:rsidRDefault="00253C50">
            <w:pPr>
              <w:widowControl/>
              <w:jc w:val="center"/>
              <w:rPr>
                <w:rFonts w:ascii="宋体" w:hAnsi="宋体"/>
                <w:kern w:val="0"/>
                <w:sz w:val="24"/>
              </w:rPr>
            </w:pPr>
            <w:r>
              <w:rPr>
                <w:rFonts w:ascii="宋体" w:hAnsi="宋体"/>
                <w:kern w:val="0"/>
                <w:sz w:val="24"/>
              </w:rPr>
              <w:t>9</w:t>
            </w:r>
          </w:p>
        </w:tc>
        <w:tc>
          <w:tcPr>
            <w:tcW w:w="4111" w:type="dxa"/>
            <w:vAlign w:val="center"/>
          </w:tcPr>
          <w:p w:rsidR="00EE4986" w:rsidRDefault="00253C50">
            <w:pPr>
              <w:pStyle w:val="23"/>
              <w:widowControl/>
              <w:kinsoku w:val="0"/>
              <w:overflowPunct w:val="0"/>
              <w:autoSpaceDE w:val="0"/>
              <w:autoSpaceDN w:val="0"/>
              <w:spacing w:line="240" w:lineRule="auto"/>
              <w:ind w:firstLineChars="0" w:firstLine="0"/>
              <w:jc w:val="center"/>
              <w:rPr>
                <w:rFonts w:ascii="宋体" w:hAnsi="宋体"/>
                <w:kern w:val="0"/>
                <w:lang w:val="en-US" w:eastAsia="zh-CN"/>
              </w:rPr>
            </w:pPr>
            <w:r>
              <w:rPr>
                <w:rFonts w:ascii="宋体" w:hAnsi="宋体" w:hint="eastAsia"/>
                <w:kern w:val="0"/>
                <w:lang w:val="en-US" w:eastAsia="zh-CN"/>
              </w:rPr>
              <w:t>能源宣传教育和培训</w:t>
            </w:r>
          </w:p>
        </w:tc>
        <w:tc>
          <w:tcPr>
            <w:tcW w:w="698" w:type="dxa"/>
            <w:vAlign w:val="center"/>
          </w:tcPr>
          <w:p w:rsidR="00EE4986" w:rsidRDefault="00253C50">
            <w:pPr>
              <w:jc w:val="center"/>
              <w:rPr>
                <w:rFonts w:ascii="宋体" w:hAnsi="宋体"/>
                <w:sz w:val="24"/>
              </w:rPr>
            </w:pPr>
            <w:r>
              <w:rPr>
                <w:rFonts w:ascii="宋体" w:hAnsi="宋体" w:hint="eastAsia"/>
                <w:kern w:val="0"/>
                <w:sz w:val="24"/>
              </w:rPr>
              <w:t>已有</w:t>
            </w:r>
          </w:p>
        </w:tc>
        <w:tc>
          <w:tcPr>
            <w:tcW w:w="636" w:type="dxa"/>
            <w:vAlign w:val="center"/>
          </w:tcPr>
          <w:p w:rsidR="00EE4986" w:rsidRDefault="00EE4986">
            <w:pPr>
              <w:pStyle w:val="23"/>
              <w:widowControl/>
              <w:kinsoku w:val="0"/>
              <w:overflowPunct w:val="0"/>
              <w:autoSpaceDE w:val="0"/>
              <w:autoSpaceDN w:val="0"/>
              <w:spacing w:line="240" w:lineRule="auto"/>
              <w:ind w:firstLineChars="0" w:firstLine="0"/>
              <w:jc w:val="center"/>
              <w:rPr>
                <w:rFonts w:ascii="宋体" w:hAnsi="宋体"/>
                <w:kern w:val="0"/>
                <w:lang w:val="en-US" w:eastAsia="zh-CN"/>
              </w:rPr>
            </w:pPr>
          </w:p>
        </w:tc>
        <w:tc>
          <w:tcPr>
            <w:tcW w:w="636" w:type="dxa"/>
            <w:vAlign w:val="center"/>
          </w:tcPr>
          <w:p w:rsidR="00EE4986" w:rsidRDefault="00253C50">
            <w:pPr>
              <w:pStyle w:val="23"/>
              <w:widowControl/>
              <w:kinsoku w:val="0"/>
              <w:overflowPunct w:val="0"/>
              <w:autoSpaceDE w:val="0"/>
              <w:autoSpaceDN w:val="0"/>
              <w:spacing w:line="240" w:lineRule="auto"/>
              <w:ind w:firstLineChars="0" w:firstLine="0"/>
              <w:jc w:val="center"/>
              <w:rPr>
                <w:rFonts w:ascii="宋体" w:hAnsi="宋体"/>
                <w:kern w:val="0"/>
                <w:lang w:val="en-US" w:eastAsia="zh-CN"/>
              </w:rPr>
            </w:pPr>
            <w:r>
              <w:rPr>
                <w:rFonts w:ascii="宋体" w:hAnsi="宋体"/>
                <w:kern w:val="0"/>
                <w:lang w:val="en-US" w:eastAsia="zh-CN"/>
              </w:rPr>
              <w:t>√</w:t>
            </w:r>
          </w:p>
        </w:tc>
        <w:tc>
          <w:tcPr>
            <w:tcW w:w="636" w:type="dxa"/>
            <w:vAlign w:val="center"/>
          </w:tcPr>
          <w:p w:rsidR="00EE4986" w:rsidRDefault="00EE4986">
            <w:pPr>
              <w:widowControl/>
              <w:jc w:val="center"/>
              <w:rPr>
                <w:rFonts w:ascii="宋体" w:hAnsi="宋体"/>
                <w:kern w:val="0"/>
                <w:sz w:val="24"/>
              </w:rPr>
            </w:pPr>
          </w:p>
        </w:tc>
        <w:tc>
          <w:tcPr>
            <w:tcW w:w="851" w:type="dxa"/>
            <w:vAlign w:val="center"/>
          </w:tcPr>
          <w:p w:rsidR="00EE4986" w:rsidRDefault="00EE4986">
            <w:pPr>
              <w:widowControl/>
              <w:jc w:val="center"/>
              <w:rPr>
                <w:rFonts w:ascii="宋体" w:hAnsi="宋体"/>
                <w:kern w:val="0"/>
                <w:sz w:val="24"/>
              </w:rPr>
            </w:pPr>
          </w:p>
        </w:tc>
      </w:tr>
      <w:tr w:rsidR="00EE4986">
        <w:trPr>
          <w:trHeight w:val="553"/>
          <w:jc w:val="center"/>
        </w:trPr>
        <w:tc>
          <w:tcPr>
            <w:tcW w:w="629" w:type="dxa"/>
            <w:vAlign w:val="center"/>
          </w:tcPr>
          <w:p w:rsidR="00EE4986" w:rsidRDefault="00253C50">
            <w:pPr>
              <w:widowControl/>
              <w:jc w:val="center"/>
              <w:rPr>
                <w:rFonts w:ascii="宋体" w:hAnsi="宋体"/>
                <w:kern w:val="0"/>
                <w:sz w:val="24"/>
              </w:rPr>
            </w:pPr>
            <w:r>
              <w:rPr>
                <w:rFonts w:ascii="宋体" w:hAnsi="宋体"/>
                <w:kern w:val="0"/>
                <w:sz w:val="24"/>
              </w:rPr>
              <w:t>10</w:t>
            </w:r>
          </w:p>
        </w:tc>
        <w:tc>
          <w:tcPr>
            <w:tcW w:w="4111" w:type="dxa"/>
            <w:vAlign w:val="center"/>
          </w:tcPr>
          <w:p w:rsidR="00EE4986" w:rsidRDefault="00253C50">
            <w:pPr>
              <w:jc w:val="center"/>
              <w:rPr>
                <w:rFonts w:ascii="宋体" w:hAnsi="宋体"/>
                <w:sz w:val="24"/>
              </w:rPr>
            </w:pPr>
            <w:r>
              <w:rPr>
                <w:rFonts w:ascii="宋体" w:hAnsi="宋体" w:hint="eastAsia"/>
                <w:kern w:val="0"/>
                <w:sz w:val="24"/>
              </w:rPr>
              <w:t>节能技改措施</w:t>
            </w:r>
          </w:p>
        </w:tc>
        <w:tc>
          <w:tcPr>
            <w:tcW w:w="698" w:type="dxa"/>
            <w:vAlign w:val="center"/>
          </w:tcPr>
          <w:p w:rsidR="00EE4986" w:rsidRDefault="00253C50">
            <w:pPr>
              <w:jc w:val="center"/>
              <w:rPr>
                <w:rFonts w:ascii="宋体" w:hAnsi="宋体"/>
                <w:sz w:val="24"/>
              </w:rPr>
            </w:pPr>
            <w:r>
              <w:rPr>
                <w:rFonts w:ascii="宋体" w:hAnsi="宋体" w:hint="eastAsia"/>
                <w:sz w:val="24"/>
              </w:rPr>
              <w:t>已有</w:t>
            </w:r>
          </w:p>
        </w:tc>
        <w:tc>
          <w:tcPr>
            <w:tcW w:w="636" w:type="dxa"/>
            <w:vAlign w:val="center"/>
          </w:tcPr>
          <w:p w:rsidR="00EE4986" w:rsidRDefault="00EE4986">
            <w:pPr>
              <w:jc w:val="center"/>
              <w:rPr>
                <w:rFonts w:ascii="宋体" w:hAnsi="宋体"/>
                <w:sz w:val="24"/>
              </w:rPr>
            </w:pPr>
          </w:p>
        </w:tc>
        <w:tc>
          <w:tcPr>
            <w:tcW w:w="636" w:type="dxa"/>
            <w:vAlign w:val="center"/>
          </w:tcPr>
          <w:p w:rsidR="00EE4986" w:rsidRDefault="00253C50">
            <w:pPr>
              <w:pStyle w:val="23"/>
              <w:widowControl/>
              <w:kinsoku w:val="0"/>
              <w:overflowPunct w:val="0"/>
              <w:autoSpaceDE w:val="0"/>
              <w:autoSpaceDN w:val="0"/>
              <w:spacing w:line="240" w:lineRule="auto"/>
              <w:ind w:firstLineChars="0" w:firstLine="0"/>
              <w:jc w:val="center"/>
              <w:rPr>
                <w:rFonts w:ascii="宋体" w:hAnsi="宋体"/>
                <w:lang w:val="en-US" w:eastAsia="zh-CN"/>
              </w:rPr>
            </w:pPr>
            <w:r>
              <w:rPr>
                <w:rFonts w:ascii="宋体" w:hAnsi="宋体"/>
                <w:kern w:val="0"/>
                <w:lang w:val="en-US" w:eastAsia="zh-CN"/>
              </w:rPr>
              <w:t>√</w:t>
            </w:r>
          </w:p>
        </w:tc>
        <w:tc>
          <w:tcPr>
            <w:tcW w:w="636" w:type="dxa"/>
            <w:vAlign w:val="center"/>
          </w:tcPr>
          <w:p w:rsidR="00EE4986" w:rsidRDefault="00EE4986">
            <w:pPr>
              <w:widowControl/>
              <w:jc w:val="center"/>
              <w:rPr>
                <w:rFonts w:ascii="宋体" w:hAnsi="宋体"/>
                <w:kern w:val="0"/>
                <w:sz w:val="24"/>
              </w:rPr>
            </w:pPr>
          </w:p>
        </w:tc>
        <w:tc>
          <w:tcPr>
            <w:tcW w:w="851" w:type="dxa"/>
            <w:vAlign w:val="center"/>
          </w:tcPr>
          <w:p w:rsidR="00EE4986" w:rsidRDefault="00EE4986">
            <w:pPr>
              <w:widowControl/>
              <w:jc w:val="center"/>
              <w:rPr>
                <w:rFonts w:ascii="宋体" w:hAnsi="宋体"/>
                <w:kern w:val="0"/>
                <w:sz w:val="24"/>
              </w:rPr>
            </w:pPr>
          </w:p>
        </w:tc>
      </w:tr>
      <w:tr w:rsidR="00EE4986">
        <w:trPr>
          <w:trHeight w:val="553"/>
          <w:jc w:val="center"/>
        </w:trPr>
        <w:tc>
          <w:tcPr>
            <w:tcW w:w="629" w:type="dxa"/>
            <w:vAlign w:val="center"/>
          </w:tcPr>
          <w:p w:rsidR="00EE4986" w:rsidRDefault="00253C50">
            <w:pPr>
              <w:widowControl/>
              <w:jc w:val="center"/>
              <w:rPr>
                <w:rFonts w:ascii="宋体" w:hAnsi="宋体"/>
                <w:kern w:val="0"/>
                <w:sz w:val="24"/>
              </w:rPr>
            </w:pPr>
            <w:r>
              <w:rPr>
                <w:rFonts w:ascii="宋体" w:hAnsi="宋体"/>
                <w:kern w:val="0"/>
                <w:sz w:val="24"/>
              </w:rPr>
              <w:t>1</w:t>
            </w:r>
            <w:r>
              <w:rPr>
                <w:rFonts w:ascii="宋体" w:hAnsi="宋体" w:hint="eastAsia"/>
                <w:kern w:val="0"/>
                <w:sz w:val="24"/>
              </w:rPr>
              <w:t>1</w:t>
            </w:r>
          </w:p>
        </w:tc>
        <w:tc>
          <w:tcPr>
            <w:tcW w:w="4111" w:type="dxa"/>
            <w:vAlign w:val="center"/>
          </w:tcPr>
          <w:p w:rsidR="00EE4986" w:rsidRDefault="00253C50">
            <w:pPr>
              <w:pStyle w:val="23"/>
              <w:widowControl/>
              <w:kinsoku w:val="0"/>
              <w:overflowPunct w:val="0"/>
              <w:autoSpaceDE w:val="0"/>
              <w:autoSpaceDN w:val="0"/>
              <w:spacing w:line="240" w:lineRule="auto"/>
              <w:ind w:firstLineChars="0" w:firstLine="0"/>
              <w:jc w:val="center"/>
              <w:rPr>
                <w:rFonts w:ascii="宋体" w:hAnsi="宋体"/>
                <w:kern w:val="0"/>
                <w:lang w:val="en-US" w:eastAsia="zh-CN"/>
              </w:rPr>
            </w:pPr>
            <w:r>
              <w:rPr>
                <w:rFonts w:ascii="宋体" w:hAnsi="宋体" w:hint="eastAsia"/>
                <w:kern w:val="0"/>
                <w:lang w:val="en-US" w:eastAsia="zh-CN"/>
              </w:rPr>
              <w:t>水电气费用控制及管理考核办法</w:t>
            </w:r>
          </w:p>
        </w:tc>
        <w:tc>
          <w:tcPr>
            <w:tcW w:w="698" w:type="dxa"/>
            <w:vAlign w:val="center"/>
          </w:tcPr>
          <w:p w:rsidR="00EE4986" w:rsidRDefault="00253C50">
            <w:pPr>
              <w:jc w:val="center"/>
              <w:rPr>
                <w:rFonts w:ascii="宋体" w:hAnsi="宋体"/>
                <w:sz w:val="24"/>
              </w:rPr>
            </w:pPr>
            <w:r>
              <w:rPr>
                <w:rFonts w:ascii="宋体" w:hAnsi="宋体" w:hint="eastAsia"/>
                <w:sz w:val="24"/>
              </w:rPr>
              <w:t>已有</w:t>
            </w:r>
          </w:p>
        </w:tc>
        <w:tc>
          <w:tcPr>
            <w:tcW w:w="636" w:type="dxa"/>
            <w:vAlign w:val="center"/>
          </w:tcPr>
          <w:p w:rsidR="00EE4986" w:rsidRDefault="00EE4986">
            <w:pPr>
              <w:pStyle w:val="23"/>
              <w:widowControl/>
              <w:kinsoku w:val="0"/>
              <w:overflowPunct w:val="0"/>
              <w:autoSpaceDE w:val="0"/>
              <w:autoSpaceDN w:val="0"/>
              <w:spacing w:line="240" w:lineRule="auto"/>
              <w:ind w:firstLineChars="0" w:firstLine="0"/>
              <w:jc w:val="center"/>
              <w:rPr>
                <w:rFonts w:ascii="宋体" w:hAnsi="宋体"/>
                <w:kern w:val="0"/>
                <w:lang w:val="en-US" w:eastAsia="zh-CN"/>
              </w:rPr>
            </w:pPr>
          </w:p>
        </w:tc>
        <w:tc>
          <w:tcPr>
            <w:tcW w:w="636" w:type="dxa"/>
            <w:vAlign w:val="center"/>
          </w:tcPr>
          <w:p w:rsidR="00EE4986" w:rsidRDefault="00EE4986">
            <w:pPr>
              <w:jc w:val="center"/>
              <w:rPr>
                <w:rFonts w:ascii="宋体" w:hAnsi="宋体"/>
                <w:sz w:val="24"/>
              </w:rPr>
            </w:pPr>
          </w:p>
        </w:tc>
        <w:tc>
          <w:tcPr>
            <w:tcW w:w="636" w:type="dxa"/>
            <w:vAlign w:val="center"/>
          </w:tcPr>
          <w:p w:rsidR="00EE4986" w:rsidRDefault="00253C50">
            <w:pPr>
              <w:widowControl/>
              <w:jc w:val="center"/>
              <w:rPr>
                <w:rFonts w:ascii="宋体" w:hAnsi="宋体"/>
                <w:kern w:val="0"/>
                <w:sz w:val="24"/>
              </w:rPr>
            </w:pPr>
            <w:r>
              <w:rPr>
                <w:rFonts w:ascii="宋体" w:hAnsi="宋体"/>
                <w:kern w:val="0"/>
                <w:sz w:val="24"/>
              </w:rPr>
              <w:t>√</w:t>
            </w:r>
          </w:p>
        </w:tc>
        <w:tc>
          <w:tcPr>
            <w:tcW w:w="851" w:type="dxa"/>
            <w:vAlign w:val="center"/>
          </w:tcPr>
          <w:p w:rsidR="00EE4986" w:rsidRDefault="00EE4986">
            <w:pPr>
              <w:widowControl/>
              <w:jc w:val="center"/>
              <w:rPr>
                <w:rFonts w:ascii="宋体" w:hAnsi="宋体"/>
                <w:kern w:val="0"/>
                <w:sz w:val="24"/>
              </w:rPr>
            </w:pPr>
          </w:p>
        </w:tc>
      </w:tr>
      <w:tr w:rsidR="00EE4986">
        <w:trPr>
          <w:trHeight w:val="492"/>
          <w:jc w:val="center"/>
        </w:trPr>
        <w:tc>
          <w:tcPr>
            <w:tcW w:w="629" w:type="dxa"/>
            <w:vAlign w:val="center"/>
          </w:tcPr>
          <w:p w:rsidR="00EE4986" w:rsidRDefault="00253C50">
            <w:pPr>
              <w:widowControl/>
              <w:jc w:val="center"/>
              <w:rPr>
                <w:rFonts w:ascii="宋体" w:hAnsi="宋体"/>
                <w:kern w:val="0"/>
                <w:sz w:val="24"/>
              </w:rPr>
            </w:pPr>
            <w:r>
              <w:rPr>
                <w:rFonts w:ascii="宋体" w:hAnsi="宋体"/>
                <w:kern w:val="0"/>
                <w:sz w:val="24"/>
              </w:rPr>
              <w:t>1</w:t>
            </w:r>
            <w:r>
              <w:rPr>
                <w:rFonts w:ascii="宋体" w:hAnsi="宋体" w:hint="eastAsia"/>
                <w:kern w:val="0"/>
                <w:sz w:val="24"/>
              </w:rPr>
              <w:t>2</w:t>
            </w:r>
          </w:p>
        </w:tc>
        <w:tc>
          <w:tcPr>
            <w:tcW w:w="4111" w:type="dxa"/>
            <w:vAlign w:val="center"/>
          </w:tcPr>
          <w:p w:rsidR="00EE4986" w:rsidRDefault="00253C50">
            <w:pPr>
              <w:pStyle w:val="23"/>
              <w:widowControl/>
              <w:kinsoku w:val="0"/>
              <w:overflowPunct w:val="0"/>
              <w:autoSpaceDE w:val="0"/>
              <w:autoSpaceDN w:val="0"/>
              <w:spacing w:line="240" w:lineRule="auto"/>
              <w:ind w:firstLineChars="0" w:firstLine="0"/>
              <w:jc w:val="center"/>
              <w:rPr>
                <w:rFonts w:ascii="宋体" w:hAnsi="宋体"/>
                <w:kern w:val="0"/>
                <w:lang w:val="en-US" w:eastAsia="zh-CN"/>
              </w:rPr>
            </w:pPr>
            <w:r>
              <w:rPr>
                <w:rFonts w:ascii="宋体" w:hAnsi="宋体" w:hint="eastAsia"/>
                <w:kern w:val="0"/>
                <w:lang w:val="en-US" w:eastAsia="zh-CN"/>
              </w:rPr>
              <w:t>能源工作例会制度</w:t>
            </w:r>
          </w:p>
        </w:tc>
        <w:tc>
          <w:tcPr>
            <w:tcW w:w="698" w:type="dxa"/>
            <w:vAlign w:val="center"/>
          </w:tcPr>
          <w:p w:rsidR="00EE4986" w:rsidRDefault="00253C50">
            <w:pPr>
              <w:jc w:val="center"/>
              <w:rPr>
                <w:rFonts w:ascii="宋体" w:hAnsi="宋体"/>
                <w:sz w:val="24"/>
              </w:rPr>
            </w:pPr>
            <w:r>
              <w:rPr>
                <w:rFonts w:ascii="宋体" w:hAnsi="宋体" w:hint="eastAsia"/>
                <w:sz w:val="24"/>
              </w:rPr>
              <w:t>已有</w:t>
            </w:r>
          </w:p>
        </w:tc>
        <w:tc>
          <w:tcPr>
            <w:tcW w:w="636" w:type="dxa"/>
            <w:vAlign w:val="center"/>
          </w:tcPr>
          <w:p w:rsidR="00EE4986" w:rsidRDefault="00EE4986">
            <w:pPr>
              <w:pStyle w:val="23"/>
              <w:widowControl/>
              <w:kinsoku w:val="0"/>
              <w:overflowPunct w:val="0"/>
              <w:autoSpaceDE w:val="0"/>
              <w:autoSpaceDN w:val="0"/>
              <w:spacing w:line="240" w:lineRule="auto"/>
              <w:ind w:firstLineChars="0" w:firstLine="0"/>
              <w:jc w:val="center"/>
              <w:rPr>
                <w:rFonts w:ascii="宋体" w:hAnsi="宋体"/>
                <w:kern w:val="0"/>
                <w:lang w:val="en-US" w:eastAsia="zh-CN"/>
              </w:rPr>
            </w:pPr>
          </w:p>
        </w:tc>
        <w:tc>
          <w:tcPr>
            <w:tcW w:w="636" w:type="dxa"/>
            <w:vAlign w:val="center"/>
          </w:tcPr>
          <w:p w:rsidR="00EE4986" w:rsidRDefault="00253C50">
            <w:pPr>
              <w:jc w:val="center"/>
              <w:rPr>
                <w:rFonts w:ascii="宋体" w:hAnsi="宋体"/>
                <w:sz w:val="24"/>
              </w:rPr>
            </w:pPr>
            <w:r>
              <w:rPr>
                <w:rFonts w:ascii="宋体" w:hAnsi="宋体"/>
                <w:kern w:val="0"/>
                <w:sz w:val="24"/>
              </w:rPr>
              <w:t>√</w:t>
            </w:r>
          </w:p>
        </w:tc>
        <w:tc>
          <w:tcPr>
            <w:tcW w:w="636" w:type="dxa"/>
            <w:vAlign w:val="center"/>
          </w:tcPr>
          <w:p w:rsidR="00EE4986" w:rsidRDefault="00EE4986">
            <w:pPr>
              <w:widowControl/>
              <w:jc w:val="center"/>
              <w:rPr>
                <w:rFonts w:ascii="宋体" w:hAnsi="宋体"/>
                <w:kern w:val="0"/>
                <w:sz w:val="24"/>
              </w:rPr>
            </w:pPr>
          </w:p>
        </w:tc>
        <w:tc>
          <w:tcPr>
            <w:tcW w:w="851" w:type="dxa"/>
            <w:vAlign w:val="center"/>
          </w:tcPr>
          <w:p w:rsidR="00EE4986" w:rsidRDefault="00EE4986">
            <w:pPr>
              <w:widowControl/>
              <w:jc w:val="center"/>
              <w:rPr>
                <w:rFonts w:ascii="宋体" w:hAnsi="宋体"/>
                <w:kern w:val="0"/>
                <w:sz w:val="24"/>
              </w:rPr>
            </w:pPr>
          </w:p>
        </w:tc>
      </w:tr>
    </w:tbl>
    <w:p w:rsidR="00EE4986" w:rsidRDefault="00EE4986">
      <w:pPr>
        <w:spacing w:line="360" w:lineRule="auto"/>
        <w:ind w:firstLineChars="200" w:firstLine="480"/>
        <w:rPr>
          <w:rFonts w:ascii="宋体" w:hAnsi="宋体"/>
          <w:sz w:val="24"/>
        </w:rPr>
      </w:pPr>
    </w:p>
    <w:p w:rsidR="00EE4986" w:rsidRDefault="00253C50">
      <w:pPr>
        <w:spacing w:line="360" w:lineRule="auto"/>
        <w:ind w:firstLineChars="200" w:firstLine="480"/>
        <w:rPr>
          <w:rFonts w:ascii="宋体" w:hAnsi="宋体"/>
          <w:sz w:val="24"/>
        </w:rPr>
      </w:pPr>
      <w:r>
        <w:rPr>
          <w:rFonts w:ascii="宋体" w:hAnsi="宋体" w:hint="eastAsia"/>
          <w:sz w:val="24"/>
        </w:rPr>
        <w:t>公司按照《中华人民共和国节约能源法》、《江苏省节约能源条例》和地方政府能源管理的有关要求，结合公司日常管理程序和能源管理体系，公司基本完善了能源管理制度，但仍有部分差距，如：水电费用控制及管理考核办法尚未制定。后续公司应加强制度完善和现有制度的执行力度，确保用制度管人和使各项能源管理制度落到实处，更有利于开展节能工作。</w:t>
      </w:r>
    </w:p>
    <w:p w:rsidR="00EE4986" w:rsidRDefault="00253C50">
      <w:pPr>
        <w:pStyle w:val="2"/>
      </w:pPr>
      <w:r>
        <w:br w:type="page"/>
      </w:r>
      <w:bookmarkStart w:id="31" w:name="_Toc71312086"/>
      <w:r>
        <w:rPr>
          <w:rFonts w:hint="eastAsia"/>
        </w:rPr>
        <w:lastRenderedPageBreak/>
        <w:t>第三节</w:t>
      </w:r>
      <w:r>
        <w:rPr>
          <w:rFonts w:hint="eastAsia"/>
        </w:rPr>
        <w:t xml:space="preserve"> </w:t>
      </w:r>
      <w:r>
        <w:rPr>
          <w:rFonts w:hint="eastAsia"/>
        </w:rPr>
        <w:t>企业能源计量管理</w:t>
      </w:r>
      <w:bookmarkEnd w:id="31"/>
    </w:p>
    <w:p w:rsidR="00EE4986" w:rsidRDefault="00EE4986">
      <w:pPr>
        <w:spacing w:line="360" w:lineRule="auto"/>
        <w:ind w:firstLineChars="200" w:firstLine="480"/>
        <w:rPr>
          <w:rFonts w:ascii="宋体" w:hAnsi="宋体"/>
          <w:sz w:val="24"/>
        </w:rPr>
      </w:pPr>
    </w:p>
    <w:p w:rsidR="00EE4986" w:rsidRDefault="00253C50">
      <w:pPr>
        <w:spacing w:line="360" w:lineRule="auto"/>
        <w:ind w:firstLineChars="200" w:firstLine="480"/>
        <w:rPr>
          <w:rFonts w:ascii="宋体" w:hAnsi="宋体"/>
          <w:sz w:val="24"/>
        </w:rPr>
      </w:pPr>
      <w:r>
        <w:rPr>
          <w:rFonts w:ascii="宋体" w:hAnsi="宋体" w:hint="eastAsia"/>
          <w:sz w:val="24"/>
        </w:rPr>
        <w:t>能源计量是公司实现科学管理的基础性工作。没有完善准确的计量器具配置，就不能为生产和生活的各个环节提供可靠的数据。它也是评价一个企业管理水平的一项重要标志。</w:t>
      </w:r>
    </w:p>
    <w:p w:rsidR="00EE4986" w:rsidRDefault="00253C50">
      <w:pPr>
        <w:spacing w:line="360" w:lineRule="auto"/>
        <w:rPr>
          <w:rFonts w:ascii="宋体" w:hAnsi="宋体"/>
          <w:b/>
          <w:sz w:val="24"/>
        </w:rPr>
      </w:pPr>
      <w:r>
        <w:rPr>
          <w:rFonts w:ascii="宋体" w:hAnsi="宋体" w:hint="eastAsia"/>
          <w:b/>
          <w:sz w:val="24"/>
        </w:rPr>
        <w:t>（1）能源计量系统及管理现状</w:t>
      </w:r>
    </w:p>
    <w:p w:rsidR="00EE4986" w:rsidRDefault="00253C50">
      <w:pPr>
        <w:spacing w:line="360" w:lineRule="auto"/>
        <w:ind w:firstLineChars="253" w:firstLine="607"/>
        <w:rPr>
          <w:rFonts w:ascii="宋体" w:hAnsi="宋体"/>
          <w:sz w:val="24"/>
        </w:rPr>
      </w:pPr>
      <w:r>
        <w:rPr>
          <w:rFonts w:ascii="宋体" w:hAnsi="宋体" w:hint="eastAsia"/>
          <w:sz w:val="24"/>
        </w:rPr>
        <w:t>公司建立的管理体系文件中制定了《监视测量控制程序》，详细规定了计量管理的目的、职责（包括各部门的计量工作职责）、任务，规范了由申请、审批、购买、检测等一系列流程。但针对能源计量系统的管理，有待进一步完善。确保能源计量工作正常开展。</w:t>
      </w:r>
    </w:p>
    <w:p w:rsidR="00EE4986" w:rsidRDefault="00253C50">
      <w:pPr>
        <w:spacing w:line="360" w:lineRule="auto"/>
        <w:ind w:firstLineChars="253" w:firstLine="607"/>
        <w:rPr>
          <w:rFonts w:ascii="宋体" w:hAnsi="宋体"/>
          <w:sz w:val="24"/>
        </w:rPr>
      </w:pPr>
      <w:r>
        <w:rPr>
          <w:rFonts w:ascii="宋体" w:hAnsi="宋体" w:hint="eastAsia"/>
          <w:sz w:val="24"/>
        </w:rPr>
        <w:t>公司能源计量管理由技术部负责，技术部负责建立公司计量管理网络和公司在用计量装置总台帐的管理，制订年度、月度在用计量装置检定计划并组织实施；同时负责建立和更新能源计量装置台帐及能源计量网络图，并实施日常维护、保养和监控，按检定计划及时送检。</w:t>
      </w:r>
    </w:p>
    <w:p w:rsidR="00EE4986" w:rsidRDefault="00253C50">
      <w:pPr>
        <w:spacing w:line="360" w:lineRule="auto"/>
        <w:ind w:firstLineChars="253" w:firstLine="607"/>
        <w:rPr>
          <w:rFonts w:ascii="宋体" w:hAnsi="宋体"/>
          <w:sz w:val="24"/>
        </w:rPr>
      </w:pPr>
      <w:r>
        <w:rPr>
          <w:rFonts w:ascii="宋体" w:hAnsi="宋体" w:hint="eastAsia"/>
          <w:sz w:val="24"/>
        </w:rPr>
        <w:t>经查，公司已按照《用能单位能源计量器具配备和管理通则》（GB17167-2006）的规定界定主要次级用能单位和主要用能设备，进出用能单位，配备了进出用能单位的电表和水表；电表配备了主要次能级用能单位，但是电表的主要用能设备的计量器具配备较欠缺；水表的主要次能级用能单位和主要用能设备的计量器具配备较欠缺；因此公司的能源计量管理在三级电表和二级三级水表的配备比较不足，不利于公司能源计量管理工作的开展。建议</w:t>
      </w:r>
      <w:r>
        <w:rPr>
          <w:rFonts w:ascii="宋体" w:hAnsi="宋体"/>
          <w:sz w:val="24"/>
        </w:rPr>
        <w:t>公司应进一步完善能源计量管理，从制度、设备和人员上加以落实，</w:t>
      </w:r>
      <w:r>
        <w:rPr>
          <w:rFonts w:ascii="宋体" w:hAnsi="宋体" w:hint="eastAsia"/>
          <w:sz w:val="24"/>
        </w:rPr>
        <w:t>进一步完善能源计量器具二、三级台账，并做到账物相符、</w:t>
      </w:r>
      <w:proofErr w:type="gramStart"/>
      <w:r>
        <w:rPr>
          <w:rFonts w:ascii="宋体" w:hAnsi="宋体" w:hint="eastAsia"/>
          <w:sz w:val="24"/>
        </w:rPr>
        <w:t>账图相符</w:t>
      </w:r>
      <w:proofErr w:type="gramEnd"/>
      <w:r>
        <w:rPr>
          <w:rFonts w:ascii="宋体" w:hAnsi="宋体" w:hint="eastAsia"/>
          <w:sz w:val="24"/>
        </w:rPr>
        <w:t>。</w:t>
      </w:r>
      <w:r>
        <w:rPr>
          <w:rFonts w:ascii="宋体" w:hAnsi="宋体"/>
          <w:sz w:val="24"/>
        </w:rPr>
        <w:t>以保证数据的准确性和传递的及时性满足能源数据统计和能源定额管理的需要</w:t>
      </w:r>
      <w:r>
        <w:rPr>
          <w:rFonts w:ascii="宋体" w:hAnsi="宋体" w:hint="eastAsia"/>
          <w:sz w:val="24"/>
        </w:rPr>
        <w:t>。</w:t>
      </w:r>
    </w:p>
    <w:p w:rsidR="00EE4986" w:rsidRDefault="00253C50">
      <w:pPr>
        <w:spacing w:line="360" w:lineRule="auto"/>
        <w:ind w:firstLineChars="58" w:firstLine="140"/>
        <w:rPr>
          <w:rFonts w:ascii="宋体" w:hAnsi="宋体"/>
          <w:sz w:val="24"/>
        </w:rPr>
      </w:pPr>
      <w:r>
        <w:rPr>
          <w:rFonts w:ascii="宋体" w:hAnsi="宋体" w:hint="eastAsia"/>
          <w:b/>
          <w:sz w:val="24"/>
        </w:rPr>
        <w:t>（2）能源计量仪表配置、安装情况</w:t>
      </w:r>
    </w:p>
    <w:p w:rsidR="00EE4986" w:rsidRDefault="00253C50">
      <w:pPr>
        <w:spacing w:line="360" w:lineRule="auto"/>
        <w:ind w:firstLineChars="253" w:firstLine="607"/>
        <w:rPr>
          <w:rFonts w:ascii="宋体" w:hAnsi="宋体"/>
          <w:sz w:val="24"/>
        </w:rPr>
      </w:pPr>
      <w:r>
        <w:rPr>
          <w:rFonts w:ascii="宋体" w:hAnsi="宋体" w:hint="eastAsia"/>
          <w:sz w:val="24"/>
        </w:rPr>
        <w:t>对照GB17167－2006《用能单位能源计量器具配备和管理通则》的要求，对公司能源计量器具的配备情况进行了审核，公司进出用能单位的电力、自来水的计量器具配备率为100％，符合GB17167中进出用能单位能源计量器具配备率达100％的要求。进出主要次级用能单位（各生产车间、办公楼等）能源计量器具的配备情况：自来水计量器具配备率为</w:t>
      </w:r>
      <w:r>
        <w:rPr>
          <w:rFonts w:ascii="宋体" w:hAnsi="宋体"/>
          <w:sz w:val="24"/>
        </w:rPr>
        <w:t>0</w:t>
      </w:r>
      <w:r>
        <w:rPr>
          <w:rFonts w:ascii="宋体" w:hAnsi="宋体" w:hint="eastAsia"/>
          <w:sz w:val="24"/>
        </w:rPr>
        <w:t>％，不符合GB17167中进出主要次级用能单位水计量器具配备率达</w:t>
      </w:r>
      <w:r>
        <w:rPr>
          <w:rFonts w:ascii="宋体" w:hAnsi="宋体"/>
          <w:sz w:val="24"/>
        </w:rPr>
        <w:t>95</w:t>
      </w:r>
      <w:r>
        <w:rPr>
          <w:rFonts w:ascii="宋体" w:hAnsi="宋体" w:hint="eastAsia"/>
          <w:sz w:val="24"/>
        </w:rPr>
        <w:t>％的要求；电力计量器具配备率为</w:t>
      </w:r>
      <w:r>
        <w:rPr>
          <w:rFonts w:ascii="宋体" w:hAnsi="宋体"/>
          <w:sz w:val="24"/>
        </w:rPr>
        <w:t>100</w:t>
      </w:r>
      <w:r>
        <w:rPr>
          <w:rFonts w:ascii="宋体" w:hAnsi="宋体" w:hint="eastAsia"/>
          <w:sz w:val="24"/>
        </w:rPr>
        <w:t>%，符合GB17167－2006中进出用能单位电力计量器具配备率达100％的要求；主要用能设备能源计量器具的配备情况：电力计量</w:t>
      </w:r>
      <w:r>
        <w:rPr>
          <w:rFonts w:ascii="宋体" w:hAnsi="宋体" w:hint="eastAsia"/>
          <w:sz w:val="24"/>
        </w:rPr>
        <w:lastRenderedPageBreak/>
        <w:t>器具配备率为0，不符合GB17167中主要用能设备电力计量器具配备率达95％的要求；自来水计量器具配备率为0％，不符合GB17167中主要用能设备水计量器具配备率达9</w:t>
      </w:r>
      <w:r>
        <w:rPr>
          <w:rFonts w:ascii="宋体" w:hAnsi="宋体"/>
          <w:sz w:val="24"/>
        </w:rPr>
        <w:t>0</w:t>
      </w:r>
      <w:r>
        <w:rPr>
          <w:rFonts w:ascii="宋体" w:hAnsi="宋体" w:hint="eastAsia"/>
          <w:sz w:val="24"/>
        </w:rPr>
        <w:t>％的要求。目前丙烷为瓶装液化气体、氧气为瓶装气体，按仓库领用量进行统计。详见能源计量器具汇总表3-2。</w:t>
      </w:r>
    </w:p>
    <w:tbl>
      <w:tblPr>
        <w:tblW w:w="9214" w:type="dxa"/>
        <w:tblInd w:w="108" w:type="dxa"/>
        <w:tblLayout w:type="fixed"/>
        <w:tblLook w:val="04A0" w:firstRow="1" w:lastRow="0" w:firstColumn="1" w:lastColumn="0" w:noHBand="0" w:noVBand="1"/>
      </w:tblPr>
      <w:tblGrid>
        <w:gridCol w:w="520"/>
        <w:gridCol w:w="1040"/>
        <w:gridCol w:w="700"/>
        <w:gridCol w:w="859"/>
        <w:gridCol w:w="850"/>
        <w:gridCol w:w="851"/>
        <w:gridCol w:w="850"/>
        <w:gridCol w:w="993"/>
        <w:gridCol w:w="850"/>
        <w:gridCol w:w="851"/>
        <w:gridCol w:w="850"/>
      </w:tblGrid>
      <w:tr w:rsidR="00EE4986">
        <w:trPr>
          <w:trHeight w:val="645"/>
        </w:trPr>
        <w:tc>
          <w:tcPr>
            <w:tcW w:w="9214" w:type="dxa"/>
            <w:gridSpan w:val="11"/>
            <w:tcBorders>
              <w:top w:val="nil"/>
              <w:left w:val="nil"/>
              <w:bottom w:val="single" w:sz="8" w:space="0" w:color="auto"/>
              <w:right w:val="nil"/>
            </w:tcBorders>
            <w:shd w:val="clear" w:color="auto" w:fill="auto"/>
            <w:noWrap/>
            <w:vAlign w:val="center"/>
            <w:hideMark/>
          </w:tcPr>
          <w:p w:rsidR="00EE4986" w:rsidRDefault="00253C50">
            <w:pPr>
              <w:widowControl/>
              <w:jc w:val="center"/>
              <w:rPr>
                <w:rFonts w:ascii="宋体" w:hAnsi="宋体" w:cs="宋体"/>
                <w:color w:val="000000"/>
                <w:kern w:val="0"/>
                <w:sz w:val="28"/>
                <w:szCs w:val="28"/>
              </w:rPr>
            </w:pPr>
            <w:r>
              <w:rPr>
                <w:rFonts w:ascii="宋体" w:hAnsi="宋体" w:cs="宋体" w:hint="eastAsia"/>
                <w:color w:val="000000"/>
                <w:kern w:val="0"/>
                <w:sz w:val="28"/>
                <w:szCs w:val="28"/>
              </w:rPr>
              <w:t>表3</w:t>
            </w:r>
            <w:r>
              <w:rPr>
                <w:rFonts w:ascii="宋体" w:hAnsi="宋体" w:cs="宋体"/>
                <w:color w:val="000000"/>
                <w:kern w:val="0"/>
                <w:sz w:val="28"/>
                <w:szCs w:val="28"/>
              </w:rPr>
              <w:t xml:space="preserve">-2 </w:t>
            </w:r>
            <w:r>
              <w:rPr>
                <w:rFonts w:ascii="宋体" w:hAnsi="宋体" w:cs="宋体" w:hint="eastAsia"/>
                <w:color w:val="000000"/>
                <w:kern w:val="0"/>
                <w:sz w:val="28"/>
                <w:szCs w:val="28"/>
              </w:rPr>
              <w:t>能源计量器具汇总表</w:t>
            </w:r>
          </w:p>
        </w:tc>
      </w:tr>
      <w:tr w:rsidR="00EE4986">
        <w:trPr>
          <w:trHeight w:val="480"/>
        </w:trPr>
        <w:tc>
          <w:tcPr>
            <w:tcW w:w="520" w:type="dxa"/>
            <w:vMerge w:val="restart"/>
            <w:tcBorders>
              <w:top w:val="nil"/>
              <w:left w:val="single" w:sz="8" w:space="0" w:color="auto"/>
              <w:bottom w:val="single" w:sz="8" w:space="0" w:color="000000"/>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1040" w:type="dxa"/>
            <w:vMerge w:val="restart"/>
            <w:tcBorders>
              <w:top w:val="nil"/>
              <w:left w:val="single" w:sz="8" w:space="0" w:color="auto"/>
              <w:bottom w:val="single" w:sz="8" w:space="0" w:color="000000"/>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能源计量</w:t>
            </w:r>
          </w:p>
        </w:tc>
        <w:tc>
          <w:tcPr>
            <w:tcW w:w="2409"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进出用能单位</w:t>
            </w:r>
          </w:p>
        </w:tc>
        <w:tc>
          <w:tcPr>
            <w:tcW w:w="2694" w:type="dxa"/>
            <w:gridSpan w:val="3"/>
            <w:tcBorders>
              <w:top w:val="single" w:sz="8" w:space="0" w:color="auto"/>
              <w:left w:val="nil"/>
              <w:bottom w:val="nil"/>
              <w:right w:val="single" w:sz="8" w:space="0" w:color="000000"/>
            </w:tcBorders>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进出主要次级</w:t>
            </w:r>
          </w:p>
        </w:tc>
        <w:tc>
          <w:tcPr>
            <w:tcW w:w="255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主要用能设备</w:t>
            </w:r>
          </w:p>
        </w:tc>
      </w:tr>
      <w:tr w:rsidR="00EE4986">
        <w:trPr>
          <w:trHeight w:val="310"/>
        </w:trPr>
        <w:tc>
          <w:tcPr>
            <w:tcW w:w="520" w:type="dxa"/>
            <w:vMerge/>
            <w:tcBorders>
              <w:top w:val="nil"/>
              <w:left w:val="single" w:sz="8" w:space="0" w:color="auto"/>
              <w:bottom w:val="single" w:sz="8" w:space="0" w:color="000000"/>
              <w:right w:val="single" w:sz="8" w:space="0" w:color="auto"/>
            </w:tcBorders>
            <w:vAlign w:val="center"/>
            <w:hideMark/>
          </w:tcPr>
          <w:p w:rsidR="00EE4986" w:rsidRDefault="00EE4986">
            <w:pPr>
              <w:widowControl/>
              <w:jc w:val="left"/>
              <w:rPr>
                <w:rFonts w:ascii="宋体" w:hAnsi="宋体" w:cs="宋体"/>
                <w:color w:val="000000"/>
                <w:kern w:val="0"/>
                <w:sz w:val="24"/>
              </w:rPr>
            </w:pPr>
          </w:p>
        </w:tc>
        <w:tc>
          <w:tcPr>
            <w:tcW w:w="1040" w:type="dxa"/>
            <w:vMerge/>
            <w:tcBorders>
              <w:top w:val="nil"/>
              <w:left w:val="single" w:sz="8" w:space="0" w:color="auto"/>
              <w:bottom w:val="single" w:sz="8" w:space="0" w:color="000000"/>
              <w:right w:val="single" w:sz="8" w:space="0" w:color="auto"/>
            </w:tcBorders>
            <w:vAlign w:val="center"/>
            <w:hideMark/>
          </w:tcPr>
          <w:p w:rsidR="00EE4986" w:rsidRDefault="00EE4986">
            <w:pPr>
              <w:widowControl/>
              <w:jc w:val="left"/>
              <w:rPr>
                <w:rFonts w:ascii="宋体" w:hAnsi="宋体" w:cs="宋体"/>
                <w:color w:val="000000"/>
                <w:kern w:val="0"/>
                <w:sz w:val="24"/>
              </w:rPr>
            </w:pPr>
          </w:p>
        </w:tc>
        <w:tc>
          <w:tcPr>
            <w:tcW w:w="2409" w:type="dxa"/>
            <w:gridSpan w:val="3"/>
            <w:vMerge/>
            <w:tcBorders>
              <w:top w:val="single" w:sz="8" w:space="0" w:color="auto"/>
              <w:left w:val="single" w:sz="8" w:space="0" w:color="auto"/>
              <w:bottom w:val="single" w:sz="8" w:space="0" w:color="000000"/>
              <w:right w:val="single" w:sz="8" w:space="0" w:color="000000"/>
            </w:tcBorders>
            <w:vAlign w:val="center"/>
            <w:hideMark/>
          </w:tcPr>
          <w:p w:rsidR="00EE4986" w:rsidRDefault="00EE4986">
            <w:pPr>
              <w:widowControl/>
              <w:jc w:val="left"/>
              <w:rPr>
                <w:rFonts w:ascii="宋体" w:hAnsi="宋体" w:cs="宋体"/>
                <w:color w:val="000000"/>
                <w:kern w:val="0"/>
                <w:sz w:val="24"/>
              </w:rPr>
            </w:pPr>
          </w:p>
        </w:tc>
        <w:tc>
          <w:tcPr>
            <w:tcW w:w="2694" w:type="dxa"/>
            <w:gridSpan w:val="3"/>
            <w:tcBorders>
              <w:top w:val="nil"/>
              <w:left w:val="nil"/>
              <w:bottom w:val="single" w:sz="8" w:space="0" w:color="auto"/>
              <w:right w:val="single" w:sz="8" w:space="0" w:color="000000"/>
            </w:tcBorders>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用能单位</w:t>
            </w:r>
          </w:p>
        </w:tc>
        <w:tc>
          <w:tcPr>
            <w:tcW w:w="2551" w:type="dxa"/>
            <w:gridSpan w:val="3"/>
            <w:vMerge/>
            <w:tcBorders>
              <w:top w:val="single" w:sz="8" w:space="0" w:color="auto"/>
              <w:left w:val="single" w:sz="8" w:space="0" w:color="auto"/>
              <w:bottom w:val="single" w:sz="8" w:space="0" w:color="000000"/>
              <w:right w:val="single" w:sz="8" w:space="0" w:color="000000"/>
            </w:tcBorders>
            <w:vAlign w:val="center"/>
            <w:hideMark/>
          </w:tcPr>
          <w:p w:rsidR="00EE4986" w:rsidRDefault="00EE4986">
            <w:pPr>
              <w:widowControl/>
              <w:jc w:val="left"/>
              <w:rPr>
                <w:rFonts w:ascii="宋体" w:hAnsi="宋体" w:cs="宋体"/>
                <w:color w:val="000000"/>
                <w:kern w:val="0"/>
                <w:sz w:val="24"/>
              </w:rPr>
            </w:pPr>
          </w:p>
        </w:tc>
      </w:tr>
      <w:tr w:rsidR="00EE4986">
        <w:trPr>
          <w:trHeight w:val="600"/>
        </w:trPr>
        <w:tc>
          <w:tcPr>
            <w:tcW w:w="520" w:type="dxa"/>
            <w:vMerge/>
            <w:tcBorders>
              <w:top w:val="nil"/>
              <w:left w:val="single" w:sz="8" w:space="0" w:color="auto"/>
              <w:bottom w:val="single" w:sz="8" w:space="0" w:color="000000"/>
              <w:right w:val="single" w:sz="8" w:space="0" w:color="auto"/>
            </w:tcBorders>
            <w:vAlign w:val="center"/>
            <w:hideMark/>
          </w:tcPr>
          <w:p w:rsidR="00EE4986" w:rsidRDefault="00EE4986">
            <w:pPr>
              <w:widowControl/>
              <w:jc w:val="left"/>
              <w:rPr>
                <w:rFonts w:ascii="宋体" w:hAnsi="宋体" w:cs="宋体"/>
                <w:color w:val="000000"/>
                <w:kern w:val="0"/>
                <w:sz w:val="24"/>
              </w:rPr>
            </w:pPr>
          </w:p>
        </w:tc>
        <w:tc>
          <w:tcPr>
            <w:tcW w:w="1040" w:type="dxa"/>
            <w:vMerge/>
            <w:tcBorders>
              <w:top w:val="nil"/>
              <w:left w:val="single" w:sz="8" w:space="0" w:color="auto"/>
              <w:bottom w:val="single" w:sz="8" w:space="0" w:color="000000"/>
              <w:right w:val="single" w:sz="8" w:space="0" w:color="auto"/>
            </w:tcBorders>
            <w:vAlign w:val="center"/>
            <w:hideMark/>
          </w:tcPr>
          <w:p w:rsidR="00EE4986" w:rsidRDefault="00EE4986">
            <w:pPr>
              <w:widowControl/>
              <w:jc w:val="left"/>
              <w:rPr>
                <w:rFonts w:ascii="宋体" w:hAnsi="宋体" w:cs="宋体"/>
                <w:color w:val="000000"/>
                <w:kern w:val="0"/>
                <w:sz w:val="24"/>
              </w:rPr>
            </w:pPr>
          </w:p>
        </w:tc>
        <w:tc>
          <w:tcPr>
            <w:tcW w:w="700"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应装数</w:t>
            </w:r>
          </w:p>
        </w:tc>
        <w:tc>
          <w:tcPr>
            <w:tcW w:w="859"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安装数</w:t>
            </w:r>
          </w:p>
        </w:tc>
        <w:tc>
          <w:tcPr>
            <w:tcW w:w="850"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配备率</w:t>
            </w:r>
          </w:p>
        </w:tc>
        <w:tc>
          <w:tcPr>
            <w:tcW w:w="851"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应装数</w:t>
            </w:r>
          </w:p>
        </w:tc>
        <w:tc>
          <w:tcPr>
            <w:tcW w:w="850"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安装数</w:t>
            </w:r>
          </w:p>
        </w:tc>
        <w:tc>
          <w:tcPr>
            <w:tcW w:w="993"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配备率</w:t>
            </w:r>
          </w:p>
        </w:tc>
        <w:tc>
          <w:tcPr>
            <w:tcW w:w="850"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应装数</w:t>
            </w:r>
          </w:p>
        </w:tc>
        <w:tc>
          <w:tcPr>
            <w:tcW w:w="851"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安装数</w:t>
            </w:r>
          </w:p>
        </w:tc>
        <w:tc>
          <w:tcPr>
            <w:tcW w:w="850"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配备率</w:t>
            </w:r>
          </w:p>
        </w:tc>
      </w:tr>
      <w:tr w:rsidR="00EE4986">
        <w:trPr>
          <w:trHeight w:val="600"/>
        </w:trPr>
        <w:tc>
          <w:tcPr>
            <w:tcW w:w="520" w:type="dxa"/>
            <w:vMerge/>
            <w:tcBorders>
              <w:top w:val="nil"/>
              <w:left w:val="single" w:sz="8" w:space="0" w:color="auto"/>
              <w:bottom w:val="single" w:sz="8" w:space="0" w:color="000000"/>
              <w:right w:val="single" w:sz="8" w:space="0" w:color="auto"/>
            </w:tcBorders>
            <w:vAlign w:val="center"/>
            <w:hideMark/>
          </w:tcPr>
          <w:p w:rsidR="00EE4986" w:rsidRDefault="00EE4986">
            <w:pPr>
              <w:widowControl/>
              <w:jc w:val="left"/>
              <w:rPr>
                <w:rFonts w:ascii="宋体" w:hAnsi="宋体" w:cs="宋体"/>
                <w:color w:val="000000"/>
                <w:kern w:val="0"/>
                <w:sz w:val="24"/>
              </w:rPr>
            </w:pPr>
          </w:p>
        </w:tc>
        <w:tc>
          <w:tcPr>
            <w:tcW w:w="1040" w:type="dxa"/>
            <w:vMerge/>
            <w:tcBorders>
              <w:top w:val="nil"/>
              <w:left w:val="single" w:sz="8" w:space="0" w:color="auto"/>
              <w:bottom w:val="single" w:sz="8" w:space="0" w:color="000000"/>
              <w:right w:val="single" w:sz="8" w:space="0" w:color="auto"/>
            </w:tcBorders>
            <w:vAlign w:val="center"/>
            <w:hideMark/>
          </w:tcPr>
          <w:p w:rsidR="00EE4986" w:rsidRDefault="00EE4986">
            <w:pPr>
              <w:widowControl/>
              <w:jc w:val="left"/>
              <w:rPr>
                <w:rFonts w:ascii="宋体" w:hAnsi="宋体" w:cs="宋体"/>
                <w:color w:val="000000"/>
                <w:kern w:val="0"/>
                <w:sz w:val="24"/>
              </w:rPr>
            </w:pPr>
          </w:p>
        </w:tc>
        <w:tc>
          <w:tcPr>
            <w:tcW w:w="700"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859"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850"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w:t>
            </w:r>
          </w:p>
        </w:tc>
        <w:tc>
          <w:tcPr>
            <w:tcW w:w="851"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850"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993"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w:t>
            </w:r>
          </w:p>
        </w:tc>
        <w:tc>
          <w:tcPr>
            <w:tcW w:w="850"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851"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台</w:t>
            </w:r>
          </w:p>
        </w:tc>
        <w:tc>
          <w:tcPr>
            <w:tcW w:w="850"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w:t>
            </w:r>
          </w:p>
        </w:tc>
      </w:tr>
      <w:tr w:rsidR="00EE4986">
        <w:trPr>
          <w:trHeight w:val="600"/>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EE4986" w:rsidRDefault="00253C50">
            <w:pPr>
              <w:widowControl/>
              <w:jc w:val="center"/>
              <w:rPr>
                <w:rFonts w:eastAsia="等线"/>
                <w:color w:val="000000"/>
                <w:kern w:val="0"/>
                <w:sz w:val="24"/>
              </w:rPr>
            </w:pPr>
            <w:r>
              <w:rPr>
                <w:rFonts w:eastAsia="等线"/>
                <w:color w:val="000000"/>
                <w:kern w:val="0"/>
                <w:sz w:val="24"/>
              </w:rPr>
              <w:t>1</w:t>
            </w:r>
          </w:p>
        </w:tc>
        <w:tc>
          <w:tcPr>
            <w:tcW w:w="1040" w:type="dxa"/>
            <w:tcBorders>
              <w:top w:val="nil"/>
              <w:left w:val="nil"/>
              <w:bottom w:val="single" w:sz="8" w:space="0" w:color="auto"/>
              <w:right w:val="single" w:sz="8" w:space="0" w:color="auto"/>
            </w:tcBorders>
            <w:shd w:val="clear" w:color="000000" w:fill="FFFFFF"/>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电</w:t>
            </w:r>
          </w:p>
        </w:tc>
        <w:tc>
          <w:tcPr>
            <w:tcW w:w="700"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9"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仿宋" w:eastAsia="仿宋" w:hAnsi="仿宋" w:cs="宋体"/>
                <w:color w:val="000000"/>
                <w:kern w:val="0"/>
                <w:sz w:val="24"/>
              </w:rPr>
            </w:pPr>
            <w:r>
              <w:rPr>
                <w:rFonts w:ascii="仿宋" w:eastAsia="仿宋" w:hAnsi="仿宋" w:cs="宋体"/>
                <w:color w:val="000000"/>
                <w:kern w:val="0"/>
                <w:sz w:val="24"/>
              </w:rPr>
              <w:t>1</w:t>
            </w:r>
          </w:p>
        </w:tc>
        <w:tc>
          <w:tcPr>
            <w:tcW w:w="850"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100%</w:t>
            </w:r>
          </w:p>
        </w:tc>
        <w:tc>
          <w:tcPr>
            <w:tcW w:w="851"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仿宋" w:eastAsia="仿宋" w:hAnsi="仿宋" w:cs="宋体"/>
                <w:color w:val="000000"/>
                <w:kern w:val="0"/>
                <w:sz w:val="24"/>
              </w:rPr>
            </w:pPr>
            <w:r>
              <w:rPr>
                <w:rFonts w:ascii="仿宋" w:eastAsia="仿宋" w:hAnsi="仿宋" w:cs="宋体"/>
                <w:color w:val="000000"/>
                <w:kern w:val="0"/>
                <w:sz w:val="24"/>
              </w:rPr>
              <w:t>3</w:t>
            </w:r>
          </w:p>
        </w:tc>
        <w:tc>
          <w:tcPr>
            <w:tcW w:w="850"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仿宋" w:eastAsia="仿宋" w:hAnsi="仿宋" w:cs="宋体"/>
                <w:color w:val="000000"/>
                <w:kern w:val="0"/>
                <w:sz w:val="24"/>
              </w:rPr>
            </w:pPr>
            <w:r>
              <w:rPr>
                <w:rFonts w:ascii="仿宋" w:eastAsia="仿宋" w:hAnsi="仿宋" w:cs="宋体"/>
                <w:color w:val="000000"/>
                <w:kern w:val="0"/>
                <w:sz w:val="24"/>
              </w:rPr>
              <w:t>3</w:t>
            </w:r>
          </w:p>
        </w:tc>
        <w:tc>
          <w:tcPr>
            <w:tcW w:w="993"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仿宋" w:eastAsia="仿宋" w:hAnsi="仿宋" w:cs="宋体"/>
                <w:color w:val="000000"/>
                <w:kern w:val="0"/>
                <w:sz w:val="24"/>
              </w:rPr>
            </w:pPr>
            <w:r>
              <w:rPr>
                <w:rFonts w:ascii="仿宋" w:eastAsia="仿宋" w:hAnsi="仿宋" w:cs="宋体"/>
                <w:color w:val="000000"/>
                <w:kern w:val="0"/>
                <w:sz w:val="24"/>
              </w:rPr>
              <w:t>100%</w:t>
            </w:r>
          </w:p>
        </w:tc>
        <w:tc>
          <w:tcPr>
            <w:tcW w:w="850" w:type="dxa"/>
            <w:tcBorders>
              <w:top w:val="nil"/>
              <w:left w:val="nil"/>
              <w:bottom w:val="single" w:sz="8" w:space="0" w:color="auto"/>
              <w:right w:val="single" w:sz="8" w:space="0" w:color="auto"/>
            </w:tcBorders>
            <w:shd w:val="clear" w:color="auto" w:fill="auto"/>
            <w:vAlign w:val="center"/>
            <w:hideMark/>
          </w:tcPr>
          <w:p w:rsidR="00EE4986" w:rsidRDefault="006527AA">
            <w:pPr>
              <w:widowControl/>
              <w:spacing w:before="100" w:beforeAutospacing="1"/>
              <w:ind w:firstLineChars="100" w:firstLine="240"/>
              <w:rPr>
                <w:rFonts w:ascii="仿宋" w:eastAsia="仿宋" w:hAnsi="仿宋" w:cs="宋体"/>
                <w:color w:val="000000"/>
                <w:kern w:val="0"/>
                <w:sz w:val="24"/>
              </w:rPr>
            </w:pPr>
            <w:r>
              <w:rPr>
                <w:rFonts w:ascii="仿宋" w:eastAsia="仿宋" w:hAnsi="仿宋" w:cs="宋体"/>
                <w:color w:val="000000"/>
                <w:kern w:val="0"/>
                <w:sz w:val="24"/>
              </w:rPr>
              <w:t>6</w:t>
            </w:r>
          </w:p>
        </w:tc>
        <w:tc>
          <w:tcPr>
            <w:tcW w:w="851" w:type="dxa"/>
            <w:tcBorders>
              <w:top w:val="nil"/>
              <w:left w:val="nil"/>
              <w:bottom w:val="single" w:sz="8" w:space="0" w:color="auto"/>
              <w:right w:val="single" w:sz="8" w:space="0" w:color="auto"/>
            </w:tcBorders>
            <w:shd w:val="clear" w:color="auto" w:fill="auto"/>
            <w:hideMark/>
          </w:tcPr>
          <w:p w:rsidR="00EE4986" w:rsidRDefault="006527AA">
            <w:pPr>
              <w:widowControl/>
              <w:spacing w:beforeLines="50" w:before="120"/>
              <w:jc w:val="center"/>
              <w:rPr>
                <w:rFonts w:ascii="仿宋" w:eastAsia="仿宋" w:hAnsi="仿宋" w:cs="宋体"/>
                <w:color w:val="000000"/>
                <w:kern w:val="0"/>
                <w:sz w:val="24"/>
              </w:rPr>
            </w:pPr>
            <w:r>
              <w:rPr>
                <w:rFonts w:ascii="仿宋" w:eastAsia="仿宋" w:hAnsi="仿宋" w:cs="宋体"/>
                <w:color w:val="000000"/>
                <w:kern w:val="0"/>
                <w:sz w:val="24"/>
              </w:rPr>
              <w:t>6</w:t>
            </w:r>
          </w:p>
        </w:tc>
        <w:tc>
          <w:tcPr>
            <w:tcW w:w="850" w:type="dxa"/>
            <w:tcBorders>
              <w:top w:val="nil"/>
              <w:left w:val="nil"/>
              <w:bottom w:val="single" w:sz="8" w:space="0" w:color="auto"/>
              <w:right w:val="single" w:sz="8" w:space="0" w:color="auto"/>
            </w:tcBorders>
            <w:shd w:val="clear" w:color="auto" w:fill="auto"/>
            <w:hideMark/>
          </w:tcPr>
          <w:p w:rsidR="00EE4986" w:rsidRDefault="006527AA">
            <w:pPr>
              <w:widowControl/>
              <w:spacing w:beforeLines="50" w:before="120"/>
              <w:jc w:val="center"/>
              <w:rPr>
                <w:rFonts w:ascii="仿宋" w:eastAsia="仿宋" w:hAnsi="仿宋" w:cs="宋体"/>
                <w:color w:val="000000"/>
                <w:kern w:val="0"/>
                <w:sz w:val="24"/>
              </w:rPr>
            </w:pPr>
            <w:r>
              <w:rPr>
                <w:rFonts w:ascii="仿宋" w:eastAsia="仿宋" w:hAnsi="仿宋" w:cs="宋体"/>
                <w:color w:val="000000"/>
                <w:kern w:val="0"/>
                <w:sz w:val="24"/>
              </w:rPr>
              <w:t>100%</w:t>
            </w:r>
          </w:p>
        </w:tc>
      </w:tr>
      <w:tr w:rsidR="006527AA" w:rsidTr="006527AA">
        <w:trPr>
          <w:trHeight w:val="600"/>
        </w:trPr>
        <w:tc>
          <w:tcPr>
            <w:tcW w:w="520" w:type="dxa"/>
            <w:tcBorders>
              <w:top w:val="nil"/>
              <w:left w:val="single" w:sz="8" w:space="0" w:color="auto"/>
              <w:bottom w:val="single" w:sz="8" w:space="0" w:color="auto"/>
              <w:right w:val="single" w:sz="8" w:space="0" w:color="auto"/>
            </w:tcBorders>
            <w:shd w:val="clear" w:color="auto" w:fill="auto"/>
            <w:vAlign w:val="center"/>
          </w:tcPr>
          <w:p w:rsidR="006527AA" w:rsidRDefault="006527AA" w:rsidP="006527AA">
            <w:pPr>
              <w:widowControl/>
              <w:jc w:val="center"/>
              <w:rPr>
                <w:rFonts w:eastAsia="等线"/>
                <w:color w:val="000000"/>
                <w:kern w:val="0"/>
                <w:sz w:val="24"/>
              </w:rPr>
            </w:pPr>
            <w:r>
              <w:rPr>
                <w:rFonts w:eastAsia="等线"/>
                <w:color w:val="000000"/>
                <w:kern w:val="0"/>
                <w:sz w:val="24"/>
              </w:rPr>
              <w:t>2</w:t>
            </w:r>
          </w:p>
        </w:tc>
        <w:tc>
          <w:tcPr>
            <w:tcW w:w="1040" w:type="dxa"/>
            <w:tcBorders>
              <w:top w:val="nil"/>
              <w:left w:val="nil"/>
              <w:bottom w:val="single" w:sz="8" w:space="0" w:color="auto"/>
              <w:right w:val="single" w:sz="8" w:space="0" w:color="auto"/>
            </w:tcBorders>
            <w:shd w:val="clear" w:color="000000" w:fill="FFFFFF"/>
            <w:vAlign w:val="center"/>
          </w:tcPr>
          <w:p w:rsidR="006527AA" w:rsidRDefault="006527AA" w:rsidP="006527AA">
            <w:pPr>
              <w:widowControl/>
              <w:jc w:val="center"/>
              <w:rPr>
                <w:rFonts w:ascii="宋体" w:hAnsi="宋体" w:cs="宋体"/>
                <w:color w:val="000000"/>
                <w:kern w:val="0"/>
                <w:sz w:val="24"/>
              </w:rPr>
            </w:pPr>
            <w:r>
              <w:rPr>
                <w:rFonts w:ascii="宋体" w:hAnsi="宋体" w:cs="宋体" w:hint="eastAsia"/>
                <w:color w:val="000000"/>
                <w:kern w:val="0"/>
                <w:sz w:val="24"/>
              </w:rPr>
              <w:t>自来水</w:t>
            </w:r>
          </w:p>
        </w:tc>
        <w:tc>
          <w:tcPr>
            <w:tcW w:w="700" w:type="dxa"/>
            <w:tcBorders>
              <w:top w:val="nil"/>
              <w:left w:val="nil"/>
              <w:bottom w:val="single" w:sz="8" w:space="0" w:color="auto"/>
              <w:right w:val="single" w:sz="8" w:space="0" w:color="auto"/>
            </w:tcBorders>
            <w:shd w:val="clear" w:color="auto" w:fill="auto"/>
            <w:vAlign w:val="center"/>
          </w:tcPr>
          <w:p w:rsidR="006527AA" w:rsidRDefault="006527AA" w:rsidP="006527AA">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859" w:type="dxa"/>
            <w:tcBorders>
              <w:top w:val="nil"/>
              <w:left w:val="nil"/>
              <w:bottom w:val="single" w:sz="8" w:space="0" w:color="auto"/>
              <w:right w:val="single" w:sz="8" w:space="0" w:color="auto"/>
            </w:tcBorders>
            <w:shd w:val="clear" w:color="auto" w:fill="auto"/>
            <w:vAlign w:val="center"/>
          </w:tcPr>
          <w:p w:rsidR="006527AA" w:rsidRDefault="006527AA" w:rsidP="006527AA">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850" w:type="dxa"/>
            <w:tcBorders>
              <w:top w:val="nil"/>
              <w:left w:val="nil"/>
              <w:bottom w:val="single" w:sz="8" w:space="0" w:color="auto"/>
              <w:right w:val="single" w:sz="8" w:space="0" w:color="auto"/>
            </w:tcBorders>
            <w:shd w:val="clear" w:color="auto" w:fill="auto"/>
            <w:vAlign w:val="center"/>
          </w:tcPr>
          <w:p w:rsidR="006527AA" w:rsidRDefault="006527AA" w:rsidP="006527AA">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100%</w:t>
            </w:r>
          </w:p>
        </w:tc>
        <w:tc>
          <w:tcPr>
            <w:tcW w:w="851" w:type="dxa"/>
            <w:tcBorders>
              <w:top w:val="nil"/>
              <w:left w:val="nil"/>
              <w:bottom w:val="single" w:sz="8" w:space="0" w:color="auto"/>
              <w:right w:val="single" w:sz="8" w:space="0" w:color="auto"/>
            </w:tcBorders>
            <w:shd w:val="clear" w:color="auto" w:fill="auto"/>
            <w:vAlign w:val="center"/>
          </w:tcPr>
          <w:p w:rsidR="006527AA" w:rsidRDefault="006527AA" w:rsidP="006527AA">
            <w:pPr>
              <w:widowControl/>
              <w:spacing w:beforeLines="50" w:before="120"/>
              <w:jc w:val="center"/>
              <w:rPr>
                <w:rFonts w:ascii="仿宋" w:eastAsia="仿宋" w:hAnsi="仿宋" w:cs="宋体"/>
                <w:color w:val="000000"/>
                <w:kern w:val="0"/>
                <w:sz w:val="24"/>
              </w:rPr>
            </w:pPr>
            <w:r>
              <w:rPr>
                <w:rFonts w:ascii="仿宋" w:eastAsia="仿宋" w:hAnsi="仿宋" w:cs="宋体"/>
                <w:color w:val="000000"/>
                <w:kern w:val="0"/>
                <w:sz w:val="24"/>
              </w:rPr>
              <w:t>3</w:t>
            </w:r>
          </w:p>
        </w:tc>
        <w:tc>
          <w:tcPr>
            <w:tcW w:w="850" w:type="dxa"/>
            <w:tcBorders>
              <w:top w:val="nil"/>
              <w:left w:val="nil"/>
              <w:bottom w:val="single" w:sz="8" w:space="0" w:color="auto"/>
              <w:right w:val="single" w:sz="8" w:space="0" w:color="auto"/>
            </w:tcBorders>
            <w:shd w:val="clear" w:color="auto" w:fill="auto"/>
          </w:tcPr>
          <w:p w:rsidR="006527AA" w:rsidRDefault="006527AA" w:rsidP="006527AA">
            <w:pPr>
              <w:widowControl/>
              <w:spacing w:beforeLines="50" w:before="120"/>
              <w:jc w:val="center"/>
              <w:rPr>
                <w:rFonts w:ascii="仿宋" w:eastAsia="仿宋" w:hAnsi="仿宋" w:cs="宋体"/>
                <w:color w:val="000000"/>
                <w:kern w:val="0"/>
                <w:sz w:val="24"/>
              </w:rPr>
            </w:pPr>
            <w:r>
              <w:rPr>
                <w:rFonts w:ascii="仿宋" w:eastAsia="仿宋" w:hAnsi="仿宋" w:cs="宋体"/>
                <w:color w:val="000000"/>
                <w:kern w:val="0"/>
                <w:sz w:val="24"/>
              </w:rPr>
              <w:t>3</w:t>
            </w:r>
          </w:p>
        </w:tc>
        <w:tc>
          <w:tcPr>
            <w:tcW w:w="993" w:type="dxa"/>
            <w:tcBorders>
              <w:top w:val="nil"/>
              <w:left w:val="nil"/>
              <w:bottom w:val="single" w:sz="8" w:space="0" w:color="auto"/>
              <w:right w:val="single" w:sz="8" w:space="0" w:color="auto"/>
            </w:tcBorders>
            <w:shd w:val="clear" w:color="auto" w:fill="auto"/>
          </w:tcPr>
          <w:p w:rsidR="006527AA" w:rsidRDefault="006527AA" w:rsidP="006527AA">
            <w:pPr>
              <w:widowControl/>
              <w:spacing w:beforeLines="50" w:before="120"/>
              <w:jc w:val="center"/>
              <w:rPr>
                <w:rFonts w:ascii="仿宋" w:eastAsia="仿宋" w:hAnsi="仿宋" w:cs="宋体"/>
                <w:color w:val="000000"/>
                <w:kern w:val="0"/>
                <w:sz w:val="24"/>
              </w:rPr>
            </w:pPr>
            <w:r>
              <w:rPr>
                <w:rFonts w:ascii="仿宋" w:eastAsia="仿宋" w:hAnsi="仿宋" w:cs="宋体"/>
                <w:color w:val="000000"/>
                <w:kern w:val="0"/>
                <w:sz w:val="24"/>
              </w:rPr>
              <w:t>100%</w:t>
            </w:r>
          </w:p>
        </w:tc>
        <w:tc>
          <w:tcPr>
            <w:tcW w:w="850" w:type="dxa"/>
            <w:tcBorders>
              <w:top w:val="nil"/>
              <w:left w:val="nil"/>
              <w:bottom w:val="single" w:sz="8" w:space="0" w:color="auto"/>
              <w:right w:val="single" w:sz="8" w:space="0" w:color="auto"/>
            </w:tcBorders>
            <w:shd w:val="clear" w:color="auto" w:fill="auto"/>
            <w:vAlign w:val="center"/>
          </w:tcPr>
          <w:p w:rsidR="006527AA" w:rsidRDefault="006527AA" w:rsidP="006527AA">
            <w:pPr>
              <w:widowControl/>
              <w:spacing w:before="100" w:beforeAutospacing="1"/>
              <w:ind w:firstLineChars="100" w:firstLine="240"/>
              <w:rPr>
                <w:rFonts w:ascii="仿宋" w:eastAsia="仿宋" w:hAnsi="仿宋" w:cs="宋体"/>
                <w:color w:val="000000"/>
                <w:kern w:val="0"/>
                <w:sz w:val="24"/>
              </w:rPr>
            </w:pPr>
            <w:r>
              <w:rPr>
                <w:rFonts w:ascii="仿宋" w:eastAsia="仿宋" w:hAnsi="仿宋" w:cs="宋体"/>
                <w:color w:val="000000"/>
                <w:kern w:val="0"/>
                <w:sz w:val="24"/>
              </w:rPr>
              <w:t>6</w:t>
            </w:r>
          </w:p>
        </w:tc>
        <w:tc>
          <w:tcPr>
            <w:tcW w:w="851" w:type="dxa"/>
            <w:tcBorders>
              <w:top w:val="nil"/>
              <w:left w:val="nil"/>
              <w:bottom w:val="single" w:sz="8" w:space="0" w:color="auto"/>
              <w:right w:val="single" w:sz="8" w:space="0" w:color="auto"/>
            </w:tcBorders>
            <w:shd w:val="clear" w:color="auto" w:fill="auto"/>
          </w:tcPr>
          <w:p w:rsidR="006527AA" w:rsidRDefault="006527AA" w:rsidP="006527AA">
            <w:pPr>
              <w:widowControl/>
              <w:spacing w:beforeLines="50" w:before="120"/>
              <w:jc w:val="center"/>
              <w:rPr>
                <w:rFonts w:ascii="仿宋" w:eastAsia="仿宋" w:hAnsi="仿宋" w:cs="宋体"/>
                <w:color w:val="000000"/>
                <w:kern w:val="0"/>
                <w:sz w:val="24"/>
              </w:rPr>
            </w:pPr>
            <w:r>
              <w:rPr>
                <w:rFonts w:ascii="仿宋" w:eastAsia="仿宋" w:hAnsi="仿宋" w:cs="宋体"/>
                <w:color w:val="000000"/>
                <w:kern w:val="0"/>
                <w:sz w:val="24"/>
              </w:rPr>
              <w:t>6</w:t>
            </w:r>
          </w:p>
        </w:tc>
        <w:tc>
          <w:tcPr>
            <w:tcW w:w="850" w:type="dxa"/>
            <w:tcBorders>
              <w:top w:val="nil"/>
              <w:left w:val="nil"/>
              <w:bottom w:val="single" w:sz="8" w:space="0" w:color="auto"/>
              <w:right w:val="single" w:sz="8" w:space="0" w:color="auto"/>
            </w:tcBorders>
            <w:shd w:val="clear" w:color="auto" w:fill="auto"/>
          </w:tcPr>
          <w:p w:rsidR="006527AA" w:rsidRDefault="006527AA" w:rsidP="006527AA">
            <w:pPr>
              <w:widowControl/>
              <w:spacing w:beforeLines="50" w:before="120"/>
              <w:jc w:val="center"/>
              <w:rPr>
                <w:rFonts w:ascii="仿宋" w:eastAsia="仿宋" w:hAnsi="仿宋" w:cs="宋体"/>
                <w:color w:val="000000"/>
                <w:kern w:val="0"/>
                <w:sz w:val="24"/>
              </w:rPr>
            </w:pPr>
            <w:r>
              <w:rPr>
                <w:rFonts w:ascii="仿宋" w:eastAsia="仿宋" w:hAnsi="仿宋" w:cs="宋体"/>
                <w:color w:val="000000"/>
                <w:kern w:val="0"/>
                <w:sz w:val="24"/>
              </w:rPr>
              <w:t>100%</w:t>
            </w:r>
          </w:p>
        </w:tc>
      </w:tr>
    </w:tbl>
    <w:p w:rsidR="006527AA" w:rsidRDefault="006527AA">
      <w:pPr>
        <w:spacing w:line="360" w:lineRule="auto"/>
        <w:ind w:firstLineChars="253" w:firstLine="607"/>
        <w:rPr>
          <w:rFonts w:ascii="宋体" w:hAnsi="宋体"/>
          <w:sz w:val="24"/>
        </w:rPr>
      </w:pPr>
    </w:p>
    <w:p w:rsidR="00EE4986" w:rsidRDefault="00253C50">
      <w:pPr>
        <w:spacing w:line="360" w:lineRule="auto"/>
        <w:ind w:firstLineChars="253" w:firstLine="607"/>
        <w:rPr>
          <w:rFonts w:ascii="宋体" w:hAnsi="宋体"/>
          <w:sz w:val="24"/>
        </w:rPr>
      </w:pPr>
      <w:r>
        <w:rPr>
          <w:rFonts w:ascii="宋体" w:hAnsi="宋体" w:hint="eastAsia"/>
          <w:sz w:val="24"/>
        </w:rPr>
        <w:t>公司进出用能单位的能源计量器具中，电表由供电局每年定期检定一次水表由自来水公司每年定期检验一次、丙烷和氧气司均用压力表</w:t>
      </w:r>
      <w:proofErr w:type="gramStart"/>
      <w:r>
        <w:rPr>
          <w:rFonts w:ascii="宋体" w:hAnsi="宋体" w:hint="eastAsia"/>
          <w:sz w:val="24"/>
        </w:rPr>
        <w:t>测压后按瓶进行</w:t>
      </w:r>
      <w:proofErr w:type="gramEnd"/>
      <w:r>
        <w:rPr>
          <w:rFonts w:ascii="宋体" w:hAnsi="宋体" w:hint="eastAsia"/>
          <w:sz w:val="24"/>
        </w:rPr>
        <w:t>计量，压力表按国家规定要求进行了检定，各部门领用进行登记。电和水的三级计量器具配置不齐全，已编制配置方案待实施。</w:t>
      </w:r>
    </w:p>
    <w:p w:rsidR="00EE4986" w:rsidRDefault="00253C50">
      <w:pPr>
        <w:pStyle w:val="2"/>
        <w:spacing w:line="360" w:lineRule="auto"/>
      </w:pPr>
      <w:r>
        <w:br w:type="page"/>
      </w:r>
      <w:bookmarkStart w:id="32" w:name="_Toc71312087"/>
      <w:r>
        <w:rPr>
          <w:rFonts w:hint="eastAsia"/>
        </w:rPr>
        <w:lastRenderedPageBreak/>
        <w:t>第四节</w:t>
      </w:r>
      <w:r>
        <w:rPr>
          <w:rFonts w:hint="eastAsia"/>
        </w:rPr>
        <w:t xml:space="preserve"> </w:t>
      </w:r>
      <w:r>
        <w:rPr>
          <w:rFonts w:hint="eastAsia"/>
        </w:rPr>
        <w:t>企业能源统计管理</w:t>
      </w:r>
      <w:bookmarkEnd w:id="32"/>
    </w:p>
    <w:p w:rsidR="00EE4986" w:rsidRDefault="00253C50">
      <w:pPr>
        <w:spacing w:line="360" w:lineRule="auto"/>
        <w:ind w:firstLineChars="200" w:firstLine="480"/>
        <w:rPr>
          <w:rFonts w:ascii="宋体" w:hAnsi="宋体"/>
          <w:sz w:val="24"/>
        </w:rPr>
      </w:pPr>
      <w:r>
        <w:rPr>
          <w:rFonts w:ascii="宋体" w:hAnsi="宋体" w:hint="eastAsia"/>
          <w:sz w:val="24"/>
        </w:rPr>
        <w:t>能源统计是公司能源管理的一项重要内容，以准确、及时、全面、系统为基础。既是编制公司能源计划的主要依据，又是进行能源利用分析、监督和控制能源消费的基础。只有对各部门能源消费进行统计，建立公司能源消费平衡表，掌握能源的来龙去脉，才能发现问题，找出能源消耗升降的原因，从而提出技术上和管理上的改进措施，不断提高能源管理水平。只有通过能源消费的统计分析，才能制定出先进的和合理的能耗定额，确保定额考核的严肃性和科学性，否则极易挫伤职工节约能源的积极性。</w:t>
      </w:r>
    </w:p>
    <w:p w:rsidR="00EE4986" w:rsidRDefault="00253C50">
      <w:pPr>
        <w:spacing w:line="360" w:lineRule="auto"/>
        <w:ind w:firstLineChars="200" w:firstLine="480"/>
        <w:rPr>
          <w:rFonts w:ascii="宋体" w:hAnsi="宋体"/>
          <w:sz w:val="24"/>
        </w:rPr>
      </w:pPr>
      <w:r>
        <w:rPr>
          <w:rFonts w:ascii="宋体" w:hAnsi="宋体" w:hint="eastAsia"/>
          <w:sz w:val="24"/>
        </w:rPr>
        <w:t>公司已制定了能源统计管理制度，组建了节能管理机构和管理网络，对公司的主要用能设备能源消费情况建立了统计台帐，各类统计数据及报表基本实行了电脑网络化管理。</w:t>
      </w:r>
    </w:p>
    <w:p w:rsidR="00EE4986" w:rsidRDefault="00253C50">
      <w:pPr>
        <w:spacing w:line="360" w:lineRule="auto"/>
        <w:ind w:firstLineChars="200" w:firstLine="480"/>
        <w:rPr>
          <w:rFonts w:ascii="宋体" w:hAnsi="宋体"/>
          <w:sz w:val="24"/>
        </w:rPr>
      </w:pPr>
      <w:r>
        <w:rPr>
          <w:rFonts w:ascii="宋体" w:hAnsi="宋体" w:hint="eastAsia"/>
          <w:sz w:val="24"/>
        </w:rPr>
        <w:t>建议公司加强工序和主要用能设备能耗的分析工作，力争用科学准确的计量数据指导生产，通过进一步量化考核发现管理和技术挖掘潜力，通过主要用能设备的节能改造、运行操作方法的改进和生产管理方法的创新，把节能挖潜落到实处。</w:t>
      </w:r>
    </w:p>
    <w:p w:rsidR="00EE4986" w:rsidRDefault="00253C50">
      <w:pPr>
        <w:pStyle w:val="2"/>
      </w:pPr>
      <w:r>
        <w:br w:type="page"/>
      </w:r>
      <w:bookmarkStart w:id="33" w:name="_Toc71312088"/>
      <w:r>
        <w:rPr>
          <w:rFonts w:hint="eastAsia"/>
        </w:rPr>
        <w:lastRenderedPageBreak/>
        <w:t>第五节</w:t>
      </w:r>
      <w:r>
        <w:rPr>
          <w:rFonts w:hint="eastAsia"/>
        </w:rPr>
        <w:t xml:space="preserve"> </w:t>
      </w:r>
      <w:r>
        <w:rPr>
          <w:rFonts w:hint="eastAsia"/>
        </w:rPr>
        <w:t>企业能源目标指标管理</w:t>
      </w:r>
      <w:bookmarkEnd w:id="33"/>
    </w:p>
    <w:p w:rsidR="00EE4986" w:rsidRDefault="00EE4986">
      <w:pPr>
        <w:spacing w:line="360" w:lineRule="auto"/>
        <w:ind w:firstLineChars="200" w:firstLine="480"/>
        <w:rPr>
          <w:rFonts w:ascii="宋体" w:hAnsi="宋体"/>
          <w:sz w:val="24"/>
        </w:rPr>
      </w:pPr>
    </w:p>
    <w:p w:rsidR="00EE4986" w:rsidRDefault="00253C50">
      <w:pPr>
        <w:spacing w:line="360" w:lineRule="auto"/>
        <w:ind w:firstLineChars="200" w:firstLine="480"/>
        <w:rPr>
          <w:rFonts w:ascii="宋体" w:hAnsi="宋体"/>
          <w:sz w:val="24"/>
        </w:rPr>
      </w:pPr>
      <w:r>
        <w:rPr>
          <w:rFonts w:ascii="宋体" w:hAnsi="宋体" w:hint="eastAsia"/>
          <w:sz w:val="24"/>
        </w:rPr>
        <w:t>公司把节能降耗工作列入绩效管理工作考核中，并制定相应的考核指标、考核周期、责任部门。技术部每月底将公司电力、自来水、丙烷、氧气等消耗进行汇总，编制能源消耗月报表。技术部每月核算单位产品能源消耗量，分析影响单位产品能耗变化的原因，对于出现能耗异常的情况，研究解决方法。</w:t>
      </w:r>
    </w:p>
    <w:p w:rsidR="00EE4986" w:rsidRDefault="00253C50">
      <w:pPr>
        <w:spacing w:line="360" w:lineRule="auto"/>
        <w:ind w:firstLineChars="200" w:firstLine="480"/>
        <w:rPr>
          <w:rFonts w:ascii="宋体" w:hAnsi="宋体"/>
          <w:sz w:val="24"/>
        </w:rPr>
      </w:pPr>
      <w:r>
        <w:rPr>
          <w:rFonts w:ascii="宋体" w:hAnsi="宋体" w:hint="eastAsia"/>
          <w:sz w:val="24"/>
        </w:rPr>
        <w:t>在能耗定额指标方面，公司按照能源管理体系运行规程能制定出科学、合理的能源消耗定额指标。</w:t>
      </w:r>
    </w:p>
    <w:p w:rsidR="00EE4986" w:rsidRDefault="00253C50">
      <w:pPr>
        <w:spacing w:line="360" w:lineRule="auto"/>
        <w:ind w:firstLineChars="200" w:firstLine="480"/>
        <w:rPr>
          <w:rFonts w:ascii="宋体" w:hAnsi="宋体"/>
          <w:sz w:val="24"/>
        </w:rPr>
      </w:pPr>
      <w:r>
        <w:rPr>
          <w:rFonts w:ascii="宋体" w:hAnsi="宋体" w:hint="eastAsia"/>
          <w:sz w:val="24"/>
        </w:rPr>
        <w:t>对用于办公、后勤、服务等非生产性用能，亦建立起相应的消耗定额，限量使用，定期考核。</w:t>
      </w:r>
    </w:p>
    <w:p w:rsidR="00EE4986" w:rsidRDefault="00253C50">
      <w:pPr>
        <w:spacing w:line="360" w:lineRule="auto"/>
        <w:ind w:firstLineChars="200" w:firstLine="480"/>
        <w:rPr>
          <w:rFonts w:ascii="宋体" w:hAnsi="宋体"/>
          <w:sz w:val="24"/>
        </w:rPr>
      </w:pPr>
      <w:r>
        <w:rPr>
          <w:rFonts w:ascii="宋体" w:hAnsi="宋体" w:hint="eastAsia"/>
          <w:sz w:val="24"/>
        </w:rPr>
        <w:t>建议公司贯彻落实能源管理体系的运行，确保各部门做好相关运行记录，同时管理部负责对各部门消耗定额计划完成情况进行考核，根据能源目标指标和能耗定额，严格节奖超罚，以推动企业在生产管理、设备运行、过程控制等方面的节能潜力，达到节能降耗和降低成本的目的。</w:t>
      </w:r>
    </w:p>
    <w:p w:rsidR="00EE4986" w:rsidRDefault="00253C50">
      <w:pPr>
        <w:pStyle w:val="2"/>
      </w:pPr>
      <w:r>
        <w:br w:type="page"/>
      </w:r>
      <w:bookmarkStart w:id="34" w:name="_Toc71312089"/>
      <w:r>
        <w:rPr>
          <w:rFonts w:hint="eastAsia"/>
        </w:rPr>
        <w:lastRenderedPageBreak/>
        <w:t>第六节</w:t>
      </w:r>
      <w:r>
        <w:rPr>
          <w:rFonts w:hint="eastAsia"/>
        </w:rPr>
        <w:t xml:space="preserve"> </w:t>
      </w:r>
      <w:r>
        <w:rPr>
          <w:rFonts w:hint="eastAsia"/>
        </w:rPr>
        <w:t>企业能源供应管理</w:t>
      </w:r>
      <w:bookmarkEnd w:id="34"/>
    </w:p>
    <w:p w:rsidR="00EE4986" w:rsidRDefault="00253C50">
      <w:pPr>
        <w:spacing w:before="240" w:line="360" w:lineRule="auto"/>
        <w:ind w:firstLineChars="200" w:firstLine="480"/>
        <w:rPr>
          <w:rFonts w:ascii="宋体" w:hAnsi="宋体"/>
          <w:sz w:val="24"/>
        </w:rPr>
      </w:pPr>
      <w:r>
        <w:rPr>
          <w:rFonts w:ascii="宋体" w:hAnsi="宋体" w:hint="eastAsia"/>
          <w:sz w:val="24"/>
        </w:rPr>
        <w:t>加强能源管理，提高能源利用率和科学合理利用，降低生产成本，能源供给；保持原燃料合理周转和流动，减少资金占用，提高经济效益，是公司在能源采购和供应管理的根本目的。电是公司生产消耗的主要能源，占能源消费支出的</w:t>
      </w:r>
      <w:r>
        <w:rPr>
          <w:rFonts w:ascii="宋体" w:hAnsi="宋体"/>
          <w:sz w:val="24"/>
        </w:rPr>
        <w:t>9</w:t>
      </w:r>
      <w:r>
        <w:rPr>
          <w:rFonts w:ascii="宋体" w:hAnsi="宋体" w:hint="eastAsia"/>
          <w:sz w:val="24"/>
        </w:rPr>
        <w:t>0%以上，直接关系到公司的生产成本降低和企业效益的增加。因此加强主要能源的采购、储存，满足生产的需要并力求降低成本是公司管理工作的重要内容。同时各种耗能工质的采购、储存，也不应忽视，也关系到公司生产的安全和质量。公司制订了相关的采购控制文件，明确各部门在能源采购供应中的职责。但仍需进一步细化对耗能工质的采购管理，制定相应的管理制度。</w:t>
      </w:r>
    </w:p>
    <w:p w:rsidR="00EE4986" w:rsidRDefault="00253C50">
      <w:pPr>
        <w:spacing w:after="240" w:line="360" w:lineRule="auto"/>
        <w:ind w:firstLineChars="200" w:firstLine="480"/>
        <w:rPr>
          <w:rFonts w:ascii="宋体" w:hAnsi="宋体"/>
          <w:sz w:val="24"/>
        </w:rPr>
        <w:sectPr w:rsidR="00EE4986">
          <w:headerReference w:type="default" r:id="rId15"/>
          <w:footerReference w:type="default" r:id="rId16"/>
          <w:pgSz w:w="11907" w:h="16840"/>
          <w:pgMar w:top="1440" w:right="1418" w:bottom="1440" w:left="1560" w:header="851" w:footer="992" w:gutter="0"/>
          <w:cols w:space="720"/>
          <w:docGrid w:linePitch="312"/>
        </w:sectPr>
      </w:pPr>
      <w:r>
        <w:rPr>
          <w:rFonts w:ascii="宋体" w:hAnsi="宋体" w:hint="eastAsia"/>
          <w:sz w:val="24"/>
        </w:rPr>
        <w:t>公司能源供应中丙烷、氧气等工业气体由采购部负责采购、合同签订和价格结算的工作。电力、自来水由财务部负责价格结算的工作。并各自对能源的采购质量、供应的</w:t>
      </w:r>
      <w:proofErr w:type="gramStart"/>
      <w:r>
        <w:rPr>
          <w:rFonts w:ascii="宋体" w:hAnsi="宋体" w:hint="eastAsia"/>
          <w:sz w:val="24"/>
        </w:rPr>
        <w:t>及时性负主要</w:t>
      </w:r>
      <w:proofErr w:type="gramEnd"/>
      <w:r>
        <w:rPr>
          <w:rFonts w:ascii="宋体" w:hAnsi="宋体" w:hint="eastAsia"/>
          <w:sz w:val="24"/>
        </w:rPr>
        <w:t>责任，以及供方评价、选择与控制等日常管理工作，并制订了相应的管理办法和考核制度。技术部负责设备巡检及维护，生产系统的操作、巡视、监察等日常运行工作。</w:t>
      </w:r>
    </w:p>
    <w:p w:rsidR="00EE4986" w:rsidRDefault="00253C50">
      <w:pPr>
        <w:pStyle w:val="1"/>
      </w:pPr>
      <w:bookmarkStart w:id="35" w:name="_Toc339907648"/>
      <w:bookmarkStart w:id="36" w:name="_Toc71312090"/>
      <w:bookmarkEnd w:id="30"/>
      <w:r>
        <w:lastRenderedPageBreak/>
        <w:t>第</w:t>
      </w:r>
      <w:r>
        <w:rPr>
          <w:rFonts w:hint="eastAsia"/>
        </w:rPr>
        <w:t>四章</w:t>
      </w:r>
      <w:r>
        <w:t xml:space="preserve"> </w:t>
      </w:r>
      <w:r>
        <w:t>企业能源利用状况分析</w:t>
      </w:r>
      <w:bookmarkEnd w:id="35"/>
      <w:bookmarkEnd w:id="36"/>
    </w:p>
    <w:p w:rsidR="00EE4986" w:rsidRDefault="00253C50">
      <w:pPr>
        <w:spacing w:after="240" w:line="360" w:lineRule="auto"/>
        <w:ind w:firstLineChars="200" w:firstLine="480"/>
        <w:rPr>
          <w:rFonts w:ascii="宋体" w:hAnsi="宋体"/>
          <w:sz w:val="24"/>
        </w:rPr>
      </w:pPr>
      <w:r>
        <w:rPr>
          <w:rFonts w:ascii="宋体" w:hAnsi="宋体" w:hint="eastAsia"/>
          <w:sz w:val="24"/>
        </w:rPr>
        <w:t>能源利用状况分析是对能源消费结构和能源流向进行分析，识别主要能源及主要能源使用的部位和区域，通过对能耗指标的计算，为确立能源基准、能源绩效参数、目标、指标打下基础。</w:t>
      </w:r>
    </w:p>
    <w:p w:rsidR="00EE4986" w:rsidRDefault="00253C50">
      <w:pPr>
        <w:pStyle w:val="2"/>
      </w:pPr>
      <w:bookmarkStart w:id="37" w:name="_Toc339907649"/>
      <w:bookmarkStart w:id="38" w:name="_Toc378170570"/>
      <w:bookmarkStart w:id="39" w:name="_Toc378235118"/>
      <w:bookmarkStart w:id="40" w:name="_Toc71312091"/>
      <w:r>
        <w:rPr>
          <w:rFonts w:hint="eastAsia"/>
        </w:rPr>
        <w:t>第一节</w:t>
      </w:r>
      <w:r>
        <w:rPr>
          <w:rFonts w:hint="eastAsia"/>
        </w:rPr>
        <w:t xml:space="preserve"> </w:t>
      </w:r>
      <w:r>
        <w:t>企业能源消费状况</w:t>
      </w:r>
      <w:bookmarkEnd w:id="37"/>
      <w:bookmarkEnd w:id="38"/>
      <w:bookmarkEnd w:id="39"/>
      <w:bookmarkEnd w:id="40"/>
    </w:p>
    <w:p w:rsidR="00EE4986" w:rsidRDefault="00253C50">
      <w:pPr>
        <w:pStyle w:val="3"/>
        <w:ind w:right="210"/>
      </w:pPr>
      <w:r>
        <w:rPr>
          <w:rFonts w:hint="eastAsia"/>
        </w:rPr>
        <w:t>一、</w:t>
      </w:r>
      <w:bookmarkStart w:id="41" w:name="_Hlk124459624"/>
      <w:r>
        <w:rPr>
          <w:rFonts w:hint="eastAsia"/>
        </w:rPr>
        <w:t>20</w:t>
      </w:r>
      <w:r>
        <w:t>21</w:t>
      </w:r>
      <w:r>
        <w:rPr>
          <w:rFonts w:hint="eastAsia"/>
        </w:rPr>
        <w:t>年</w:t>
      </w:r>
      <w:r>
        <w:t>4</w:t>
      </w:r>
      <w:r>
        <w:rPr>
          <w:rFonts w:hint="eastAsia"/>
        </w:rPr>
        <w:t>月—</w:t>
      </w:r>
      <w:r>
        <w:rPr>
          <w:rFonts w:hint="eastAsia"/>
          <w:lang w:eastAsia="zh-CN"/>
        </w:rPr>
        <w:t>2</w:t>
      </w:r>
      <w:r>
        <w:rPr>
          <w:lang w:eastAsia="zh-CN"/>
        </w:rPr>
        <w:t>022</w:t>
      </w:r>
      <w:r>
        <w:rPr>
          <w:rFonts w:hint="eastAsia"/>
          <w:lang w:eastAsia="zh-CN"/>
        </w:rPr>
        <w:t>年</w:t>
      </w:r>
      <w:r>
        <w:t>3</w:t>
      </w:r>
      <w:r>
        <w:rPr>
          <w:rFonts w:hint="eastAsia"/>
        </w:rPr>
        <w:t>月</w:t>
      </w:r>
      <w:bookmarkEnd w:id="41"/>
      <w:r>
        <w:t>企业能源消费结构</w:t>
      </w:r>
    </w:p>
    <w:p w:rsidR="00EE4986" w:rsidRDefault="00253C50">
      <w:pPr>
        <w:spacing w:line="360" w:lineRule="auto"/>
        <w:ind w:firstLineChars="195" w:firstLine="468"/>
        <w:rPr>
          <w:rFonts w:ascii="宋体" w:hAnsi="宋体"/>
          <w:sz w:val="24"/>
        </w:rPr>
      </w:pPr>
      <w:r>
        <w:rPr>
          <w:rFonts w:ascii="宋体" w:hAnsi="宋体"/>
          <w:sz w:val="24"/>
        </w:rPr>
        <w:t>1、外购能源及耗能工质：</w:t>
      </w:r>
      <w:r>
        <w:rPr>
          <w:rFonts w:ascii="宋体" w:hAnsi="宋体" w:hint="eastAsia"/>
          <w:sz w:val="24"/>
        </w:rPr>
        <w:t>电力、丙烷、氧气和自来水</w:t>
      </w:r>
      <w:r>
        <w:rPr>
          <w:rFonts w:ascii="宋体" w:hAnsi="宋体"/>
          <w:sz w:val="24"/>
        </w:rPr>
        <w:t>；</w:t>
      </w:r>
    </w:p>
    <w:p w:rsidR="00EE4986" w:rsidRDefault="00253C50">
      <w:pPr>
        <w:pStyle w:val="3"/>
        <w:ind w:right="210"/>
      </w:pPr>
      <w:r>
        <w:rPr>
          <w:rFonts w:hint="eastAsia"/>
        </w:rPr>
        <w:t>二、</w:t>
      </w:r>
      <w:r>
        <w:rPr>
          <w:rFonts w:hint="eastAsia"/>
        </w:rPr>
        <w:t>2021</w:t>
      </w:r>
      <w:r>
        <w:rPr>
          <w:rFonts w:hint="eastAsia"/>
        </w:rPr>
        <w:t>年</w:t>
      </w:r>
      <w:r>
        <w:rPr>
          <w:rFonts w:hint="eastAsia"/>
        </w:rPr>
        <w:t>4</w:t>
      </w:r>
      <w:r>
        <w:rPr>
          <w:rFonts w:hint="eastAsia"/>
        </w:rPr>
        <w:t>月—</w:t>
      </w:r>
      <w:r>
        <w:rPr>
          <w:rFonts w:hint="eastAsia"/>
        </w:rPr>
        <w:t>2022</w:t>
      </w:r>
      <w:r>
        <w:rPr>
          <w:rFonts w:hint="eastAsia"/>
        </w:rPr>
        <w:t>年</w:t>
      </w:r>
      <w:r>
        <w:rPr>
          <w:rFonts w:hint="eastAsia"/>
        </w:rPr>
        <w:t>3</w:t>
      </w:r>
      <w:r>
        <w:rPr>
          <w:rFonts w:hint="eastAsia"/>
        </w:rPr>
        <w:t>月</w:t>
      </w:r>
      <w:r>
        <w:t>企业消费能源情况：</w:t>
      </w:r>
    </w:p>
    <w:p w:rsidR="00EE4986" w:rsidRDefault="00253C50">
      <w:pPr>
        <w:spacing w:line="360" w:lineRule="auto"/>
        <w:ind w:firstLineChars="195" w:firstLine="468"/>
        <w:rPr>
          <w:rFonts w:ascii="宋体" w:hAnsi="宋体"/>
          <w:sz w:val="24"/>
        </w:rPr>
      </w:pPr>
      <w:r>
        <w:rPr>
          <w:rFonts w:ascii="宋体" w:hAnsi="宋体"/>
          <w:sz w:val="24"/>
        </w:rPr>
        <w:t>（</w:t>
      </w:r>
      <w:r>
        <w:rPr>
          <w:rFonts w:ascii="宋体" w:hAnsi="宋体" w:hint="eastAsia"/>
          <w:sz w:val="24"/>
        </w:rPr>
        <w:t>1</w:t>
      </w:r>
      <w:r>
        <w:rPr>
          <w:rFonts w:ascii="宋体" w:hAnsi="宋体"/>
          <w:sz w:val="24"/>
        </w:rPr>
        <w:t>）</w:t>
      </w:r>
      <w:r>
        <w:rPr>
          <w:rFonts w:ascii="宋体" w:hAnsi="宋体" w:hint="eastAsia"/>
          <w:sz w:val="24"/>
        </w:rPr>
        <w:t>电力</w:t>
      </w:r>
      <w:r>
        <w:rPr>
          <w:rFonts w:ascii="宋体" w:hAnsi="宋体"/>
          <w:sz w:val="24"/>
        </w:rPr>
        <w:t>：公司购入</w:t>
      </w:r>
      <w:r>
        <w:rPr>
          <w:rFonts w:ascii="宋体" w:hAnsi="宋体" w:hint="eastAsia"/>
          <w:sz w:val="24"/>
        </w:rPr>
        <w:t>电力：</w:t>
      </w:r>
      <w:r>
        <w:rPr>
          <w:rFonts w:ascii="宋体" w:hAnsi="宋体"/>
          <w:sz w:val="24"/>
        </w:rPr>
        <w:t>2167.4218万</w:t>
      </w:r>
      <w:r>
        <w:rPr>
          <w:rFonts w:ascii="宋体" w:hAnsi="宋体" w:hint="eastAsia"/>
          <w:sz w:val="24"/>
        </w:rPr>
        <w:t>kWh，</w:t>
      </w:r>
      <w:r>
        <w:rPr>
          <w:rFonts w:ascii="宋体" w:hAnsi="宋体"/>
          <w:sz w:val="24"/>
        </w:rPr>
        <w:t>则公司净消费量为</w:t>
      </w:r>
      <w:r>
        <w:rPr>
          <w:rFonts w:ascii="宋体" w:hAnsi="宋体" w:hint="eastAsia"/>
          <w:sz w:val="24"/>
        </w:rPr>
        <w:t>：</w:t>
      </w:r>
      <w:r>
        <w:rPr>
          <w:rFonts w:ascii="宋体" w:hAnsi="宋体"/>
          <w:sz w:val="24"/>
        </w:rPr>
        <w:t>2167.4218万</w:t>
      </w:r>
      <w:r>
        <w:rPr>
          <w:rFonts w:ascii="宋体" w:hAnsi="宋体" w:hint="eastAsia"/>
          <w:sz w:val="24"/>
        </w:rPr>
        <w:t>kWh</w:t>
      </w:r>
      <w:r>
        <w:rPr>
          <w:rFonts w:ascii="宋体" w:hAnsi="宋体"/>
          <w:sz w:val="24"/>
        </w:rPr>
        <w:t>，按当量折2804.868吨标准煤，占企业购入能源消费总量的68.71%。</w:t>
      </w:r>
    </w:p>
    <w:p w:rsidR="00EE4986" w:rsidRDefault="00253C50">
      <w:pPr>
        <w:spacing w:line="360" w:lineRule="auto"/>
        <w:ind w:firstLineChars="195" w:firstLine="468"/>
        <w:rPr>
          <w:rFonts w:ascii="宋体" w:hAnsi="宋体"/>
          <w:sz w:val="24"/>
        </w:rPr>
      </w:pPr>
      <w:r>
        <w:rPr>
          <w:rFonts w:ascii="宋体" w:hAnsi="宋体"/>
          <w:sz w:val="24"/>
        </w:rPr>
        <w:t>（2）</w:t>
      </w:r>
      <w:r>
        <w:rPr>
          <w:rFonts w:ascii="宋体" w:hAnsi="宋体" w:hint="eastAsia"/>
          <w:sz w:val="24"/>
        </w:rPr>
        <w:t>丙烷：公司购入液化丙烷</w:t>
      </w:r>
      <w:r>
        <w:rPr>
          <w:rFonts w:ascii="宋体" w:hAnsi="宋体"/>
          <w:sz w:val="24"/>
        </w:rPr>
        <w:t>15420</w:t>
      </w:r>
      <w:r>
        <w:rPr>
          <w:rFonts w:ascii="宋体" w:hAnsi="宋体" w:hint="eastAsia"/>
          <w:sz w:val="24"/>
        </w:rPr>
        <w:t>Kg，</w:t>
      </w:r>
      <w:proofErr w:type="gramStart"/>
      <w:r>
        <w:rPr>
          <w:rFonts w:ascii="宋体" w:hAnsi="宋体" w:hint="eastAsia"/>
          <w:sz w:val="24"/>
        </w:rPr>
        <w:t>则净消费</w:t>
      </w:r>
      <w:proofErr w:type="gramEnd"/>
      <w:r>
        <w:rPr>
          <w:rFonts w:ascii="宋体" w:hAnsi="宋体" w:hint="eastAsia"/>
          <w:sz w:val="24"/>
        </w:rPr>
        <w:t>丙烷为</w:t>
      </w:r>
      <w:r>
        <w:rPr>
          <w:rFonts w:ascii="宋体" w:hAnsi="宋体"/>
          <w:sz w:val="24"/>
        </w:rPr>
        <w:t>15420</w:t>
      </w:r>
      <w:r>
        <w:rPr>
          <w:rFonts w:ascii="宋体" w:hAnsi="宋体" w:hint="eastAsia"/>
          <w:sz w:val="24"/>
        </w:rPr>
        <w:t>kg</w:t>
      </w:r>
      <w:r>
        <w:rPr>
          <w:rFonts w:ascii="宋体" w:hAnsi="宋体"/>
          <w:sz w:val="24"/>
        </w:rPr>
        <w:t xml:space="preserve">, </w:t>
      </w:r>
      <w:r>
        <w:rPr>
          <w:rFonts w:ascii="宋体" w:hAnsi="宋体" w:hint="eastAsia"/>
          <w:sz w:val="24"/>
        </w:rPr>
        <w:t>用于焊接工艺，</w:t>
      </w:r>
      <w:proofErr w:type="gramStart"/>
      <w:r>
        <w:rPr>
          <w:rFonts w:ascii="宋体" w:hAnsi="宋体" w:hint="eastAsia"/>
          <w:sz w:val="24"/>
        </w:rPr>
        <w:t>当量折标系数</w:t>
      </w:r>
      <w:proofErr w:type="gramEnd"/>
      <w:r>
        <w:rPr>
          <w:rFonts w:ascii="宋体" w:hAnsi="宋体" w:hint="eastAsia"/>
          <w:sz w:val="24"/>
        </w:rPr>
        <w:t>为0。</w:t>
      </w:r>
    </w:p>
    <w:p w:rsidR="00EE4986" w:rsidRDefault="00253C50">
      <w:pPr>
        <w:spacing w:line="360" w:lineRule="auto"/>
        <w:ind w:firstLineChars="195" w:firstLine="468"/>
        <w:rPr>
          <w:rFonts w:ascii="宋体" w:hAnsi="宋体"/>
          <w:sz w:val="24"/>
        </w:rPr>
      </w:pPr>
      <w:r>
        <w:rPr>
          <w:rFonts w:ascii="宋体" w:hAnsi="宋体"/>
          <w:sz w:val="24"/>
        </w:rPr>
        <w:t>（3）</w:t>
      </w:r>
      <w:r>
        <w:rPr>
          <w:rFonts w:ascii="宋体" w:hAnsi="宋体" w:hint="eastAsia"/>
          <w:sz w:val="24"/>
        </w:rPr>
        <w:t>氧气：公司购入氧气</w:t>
      </w:r>
      <w:r>
        <w:rPr>
          <w:rFonts w:ascii="宋体" w:hAnsi="宋体"/>
          <w:sz w:val="24"/>
        </w:rPr>
        <w:t>67023</w:t>
      </w:r>
      <w:r>
        <w:rPr>
          <w:rFonts w:ascii="宋体" w:hAnsi="宋体" w:hint="eastAsia"/>
          <w:sz w:val="24"/>
        </w:rPr>
        <w:t>Kg，</w:t>
      </w:r>
      <w:proofErr w:type="gramStart"/>
      <w:r>
        <w:rPr>
          <w:rFonts w:ascii="宋体" w:hAnsi="宋体" w:hint="eastAsia"/>
          <w:sz w:val="24"/>
        </w:rPr>
        <w:t>则净消费</w:t>
      </w:r>
      <w:proofErr w:type="gramEnd"/>
      <w:r>
        <w:rPr>
          <w:rFonts w:ascii="宋体" w:hAnsi="宋体" w:hint="eastAsia"/>
          <w:sz w:val="24"/>
        </w:rPr>
        <w:t>氧气为</w:t>
      </w:r>
      <w:r>
        <w:rPr>
          <w:rFonts w:ascii="宋体" w:hAnsi="宋体"/>
          <w:sz w:val="24"/>
        </w:rPr>
        <w:t>67023</w:t>
      </w:r>
      <w:r>
        <w:rPr>
          <w:rFonts w:ascii="宋体" w:hAnsi="宋体" w:hint="eastAsia"/>
          <w:sz w:val="24"/>
        </w:rPr>
        <w:t>kg</w:t>
      </w:r>
      <w:r>
        <w:rPr>
          <w:rFonts w:ascii="宋体" w:hAnsi="宋体"/>
          <w:sz w:val="24"/>
        </w:rPr>
        <w:t xml:space="preserve">, </w:t>
      </w:r>
      <w:r>
        <w:rPr>
          <w:rFonts w:ascii="宋体" w:hAnsi="宋体" w:hint="eastAsia"/>
          <w:sz w:val="24"/>
        </w:rPr>
        <w:t>用于焊接工艺，</w:t>
      </w:r>
      <w:proofErr w:type="gramStart"/>
      <w:r>
        <w:rPr>
          <w:rFonts w:ascii="宋体" w:hAnsi="宋体" w:hint="eastAsia"/>
          <w:sz w:val="24"/>
        </w:rPr>
        <w:t>当量折标系数</w:t>
      </w:r>
      <w:proofErr w:type="gramEnd"/>
      <w:r>
        <w:rPr>
          <w:rFonts w:ascii="宋体" w:hAnsi="宋体" w:hint="eastAsia"/>
          <w:sz w:val="24"/>
        </w:rPr>
        <w:t>为0。</w:t>
      </w:r>
    </w:p>
    <w:p w:rsidR="00EE4986" w:rsidRDefault="00253C50">
      <w:pPr>
        <w:spacing w:line="360" w:lineRule="auto"/>
        <w:ind w:firstLineChars="195" w:firstLine="468"/>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）自来水：</w:t>
      </w:r>
      <w:r>
        <w:rPr>
          <w:rFonts w:ascii="宋体" w:hAnsi="宋体"/>
          <w:sz w:val="24"/>
        </w:rPr>
        <w:t>公司购入</w:t>
      </w:r>
      <w:r>
        <w:rPr>
          <w:rFonts w:ascii="宋体" w:hAnsi="宋体" w:hint="eastAsia"/>
          <w:sz w:val="24"/>
        </w:rPr>
        <w:t>自来水</w:t>
      </w:r>
      <w:r>
        <w:rPr>
          <w:rFonts w:ascii="宋体" w:hAnsi="宋体"/>
          <w:sz w:val="24"/>
        </w:rPr>
        <w:t>43469</w:t>
      </w:r>
      <w:r>
        <w:rPr>
          <w:rFonts w:ascii="宋体" w:hAnsi="宋体" w:hint="eastAsia"/>
          <w:sz w:val="24"/>
        </w:rPr>
        <w:t>t，</w:t>
      </w:r>
      <w:proofErr w:type="gramStart"/>
      <w:r>
        <w:rPr>
          <w:rFonts w:ascii="宋体" w:hAnsi="宋体"/>
          <w:sz w:val="24"/>
        </w:rPr>
        <w:t>净消费</w:t>
      </w:r>
      <w:proofErr w:type="gramEnd"/>
      <w:r>
        <w:rPr>
          <w:rFonts w:ascii="宋体" w:hAnsi="宋体" w:hint="eastAsia"/>
          <w:sz w:val="24"/>
        </w:rPr>
        <w:t>自来水</w:t>
      </w:r>
      <w:r>
        <w:rPr>
          <w:rFonts w:ascii="宋体" w:hAnsi="宋体"/>
          <w:sz w:val="24"/>
        </w:rPr>
        <w:t>量为43469t</w:t>
      </w:r>
      <w:r>
        <w:rPr>
          <w:rFonts w:ascii="宋体" w:hAnsi="宋体" w:hint="eastAsia"/>
          <w:sz w:val="24"/>
        </w:rPr>
        <w:t>，</w:t>
      </w:r>
      <w:proofErr w:type="gramStart"/>
      <w:r>
        <w:rPr>
          <w:rFonts w:ascii="宋体" w:hAnsi="宋体" w:hint="eastAsia"/>
          <w:sz w:val="24"/>
        </w:rPr>
        <w:t>当量折标系数</w:t>
      </w:r>
      <w:proofErr w:type="gramEnd"/>
      <w:r>
        <w:rPr>
          <w:rFonts w:ascii="宋体" w:hAnsi="宋体" w:hint="eastAsia"/>
          <w:sz w:val="24"/>
        </w:rPr>
        <w:t>为0。</w:t>
      </w:r>
    </w:p>
    <w:p w:rsidR="00EE4986" w:rsidRDefault="00253C50">
      <w:pPr>
        <w:spacing w:line="360" w:lineRule="auto"/>
        <w:ind w:firstLineChars="195" w:firstLine="468"/>
        <w:rPr>
          <w:rFonts w:ascii="宋体" w:hAnsi="宋体"/>
          <w:sz w:val="24"/>
        </w:rPr>
      </w:pPr>
      <w:r>
        <w:rPr>
          <w:rFonts w:ascii="宋体" w:hAnsi="宋体"/>
          <w:sz w:val="24"/>
        </w:rPr>
        <w:t>综上所述，2021年4月～</w:t>
      </w:r>
      <w:r>
        <w:rPr>
          <w:rFonts w:ascii="宋体" w:hAnsi="宋体" w:hint="eastAsia"/>
          <w:sz w:val="24"/>
        </w:rPr>
        <w:t>2</w:t>
      </w:r>
      <w:r>
        <w:rPr>
          <w:rFonts w:ascii="宋体" w:hAnsi="宋体"/>
          <w:sz w:val="24"/>
        </w:rPr>
        <w:t>022</w:t>
      </w:r>
      <w:r>
        <w:rPr>
          <w:rFonts w:ascii="宋体" w:hAnsi="宋体" w:hint="eastAsia"/>
          <w:sz w:val="24"/>
        </w:rPr>
        <w:t>年</w:t>
      </w:r>
      <w:r>
        <w:rPr>
          <w:rFonts w:ascii="宋体" w:hAnsi="宋体"/>
          <w:sz w:val="24"/>
        </w:rPr>
        <w:t>3月公司消费的各种购入能源按当量热值计算，折标准煤4333.64</w:t>
      </w:r>
      <w:r>
        <w:rPr>
          <w:rFonts w:ascii="宋体" w:hAnsi="宋体" w:hint="eastAsia"/>
          <w:sz w:val="24"/>
        </w:rPr>
        <w:t>吨标准煤。详见企业</w:t>
      </w:r>
      <w:proofErr w:type="gramStart"/>
      <w:r>
        <w:rPr>
          <w:rFonts w:ascii="宋体" w:hAnsi="宋体" w:hint="eastAsia"/>
          <w:sz w:val="24"/>
        </w:rPr>
        <w:t>能源折标系数</w:t>
      </w:r>
      <w:proofErr w:type="gramEnd"/>
      <w:r>
        <w:rPr>
          <w:rFonts w:ascii="宋体" w:hAnsi="宋体" w:hint="eastAsia"/>
          <w:sz w:val="24"/>
        </w:rPr>
        <w:t>表（表4-1）</w:t>
      </w:r>
      <w:r>
        <w:rPr>
          <w:rFonts w:ascii="宋体" w:hAnsi="宋体"/>
          <w:sz w:val="24"/>
        </w:rPr>
        <w:t>、企业</w:t>
      </w:r>
      <w:r>
        <w:rPr>
          <w:rFonts w:ascii="宋体" w:hAnsi="宋体" w:hint="eastAsia"/>
          <w:sz w:val="24"/>
        </w:rPr>
        <w:t>购入</w:t>
      </w:r>
      <w:r>
        <w:rPr>
          <w:rFonts w:ascii="宋体" w:hAnsi="宋体"/>
          <w:sz w:val="24"/>
        </w:rPr>
        <w:t>能源消费结构表（表</w:t>
      </w:r>
      <w:r>
        <w:rPr>
          <w:rFonts w:ascii="宋体" w:hAnsi="宋体" w:hint="eastAsia"/>
          <w:sz w:val="24"/>
        </w:rPr>
        <w:t>4-2</w:t>
      </w:r>
      <w:r>
        <w:rPr>
          <w:rFonts w:ascii="宋体" w:hAnsi="宋体"/>
          <w:sz w:val="24"/>
        </w:rPr>
        <w:t>）。</w:t>
      </w:r>
    </w:p>
    <w:p w:rsidR="00EE4986" w:rsidRDefault="00253C50">
      <w:pPr>
        <w:widowControl/>
        <w:spacing w:line="360" w:lineRule="auto"/>
        <w:jc w:val="center"/>
        <w:rPr>
          <w:rFonts w:ascii="黑体" w:eastAsia="黑体" w:hAnsi="黑体"/>
          <w:sz w:val="24"/>
        </w:rPr>
      </w:pPr>
      <w:r>
        <w:rPr>
          <w:rFonts w:ascii="黑体" w:eastAsia="黑体" w:hAnsi="黑体"/>
          <w:sz w:val="24"/>
        </w:rPr>
        <w:t>表</w:t>
      </w:r>
      <w:r>
        <w:rPr>
          <w:rFonts w:ascii="黑体" w:eastAsia="黑体" w:hAnsi="黑体" w:hint="eastAsia"/>
          <w:sz w:val="24"/>
        </w:rPr>
        <w:t>4-1</w:t>
      </w:r>
      <w:r>
        <w:rPr>
          <w:rFonts w:ascii="黑体" w:eastAsia="黑体" w:hAnsi="黑体"/>
          <w:sz w:val="24"/>
        </w:rPr>
        <w:t xml:space="preserve"> </w:t>
      </w:r>
      <w:r>
        <w:rPr>
          <w:rFonts w:ascii="黑体" w:eastAsia="黑体" w:hAnsi="黑体" w:hint="eastAsia"/>
          <w:sz w:val="24"/>
        </w:rPr>
        <w:t xml:space="preserve"> </w:t>
      </w:r>
      <w:r>
        <w:rPr>
          <w:rFonts w:ascii="黑体" w:eastAsia="黑体" w:hAnsi="黑体"/>
          <w:sz w:val="24"/>
        </w:rPr>
        <w:t>企业</w:t>
      </w:r>
      <w:proofErr w:type="gramStart"/>
      <w:r>
        <w:rPr>
          <w:rFonts w:ascii="黑体" w:eastAsia="黑体" w:hAnsi="黑体"/>
          <w:sz w:val="24"/>
        </w:rPr>
        <w:t>能源折标系数</w:t>
      </w:r>
      <w:proofErr w:type="gramEnd"/>
      <w:r>
        <w:rPr>
          <w:rFonts w:ascii="黑体" w:eastAsia="黑体" w:hAnsi="黑体"/>
          <w:sz w:val="24"/>
        </w:rPr>
        <w:t>表</w:t>
      </w:r>
    </w:p>
    <w:tbl>
      <w:tblPr>
        <w:tblW w:w="9072" w:type="dxa"/>
        <w:tblInd w:w="108" w:type="dxa"/>
        <w:tblLook w:val="04A0" w:firstRow="1" w:lastRow="0" w:firstColumn="1" w:lastColumn="0" w:noHBand="0" w:noVBand="1"/>
      </w:tblPr>
      <w:tblGrid>
        <w:gridCol w:w="1479"/>
        <w:gridCol w:w="1640"/>
        <w:gridCol w:w="1984"/>
        <w:gridCol w:w="2150"/>
        <w:gridCol w:w="1819"/>
      </w:tblGrid>
      <w:tr w:rsidR="00EE4986">
        <w:trPr>
          <w:trHeight w:val="450"/>
        </w:trPr>
        <w:tc>
          <w:tcPr>
            <w:tcW w:w="1479"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EE4986" w:rsidRDefault="00253C50">
            <w:pPr>
              <w:widowControl/>
              <w:jc w:val="center"/>
              <w:rPr>
                <w:rFonts w:ascii="宋体" w:hAnsi="宋体" w:cs="宋体"/>
                <w:color w:val="000000"/>
                <w:kern w:val="0"/>
                <w:sz w:val="22"/>
                <w:szCs w:val="22"/>
              </w:rPr>
            </w:pPr>
            <w:r>
              <w:rPr>
                <w:rFonts w:ascii="宋体" w:hAnsi="宋体" w:cs="宋体" w:hint="eastAsia"/>
                <w:color w:val="000000"/>
                <w:kern w:val="0"/>
                <w:sz w:val="22"/>
                <w:szCs w:val="22"/>
              </w:rPr>
              <w:t>能源名称</w:t>
            </w:r>
          </w:p>
        </w:tc>
        <w:tc>
          <w:tcPr>
            <w:tcW w:w="1640"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EE4986" w:rsidRDefault="00253C50">
            <w:pPr>
              <w:widowControl/>
              <w:jc w:val="center"/>
              <w:rPr>
                <w:rFonts w:ascii="宋体" w:hAnsi="宋体" w:cs="宋体"/>
                <w:color w:val="000000"/>
                <w:kern w:val="0"/>
                <w:sz w:val="22"/>
                <w:szCs w:val="22"/>
              </w:rPr>
            </w:pPr>
            <w:r>
              <w:rPr>
                <w:rFonts w:ascii="宋体" w:hAnsi="宋体" w:cs="宋体" w:hint="eastAsia"/>
                <w:color w:val="000000"/>
                <w:kern w:val="0"/>
                <w:sz w:val="22"/>
                <w:szCs w:val="22"/>
              </w:rPr>
              <w:t>计量单位</w:t>
            </w:r>
          </w:p>
        </w:tc>
        <w:tc>
          <w:tcPr>
            <w:tcW w:w="4134" w:type="dxa"/>
            <w:gridSpan w:val="2"/>
            <w:tcBorders>
              <w:top w:val="single" w:sz="4" w:space="0" w:color="auto"/>
              <w:left w:val="nil"/>
              <w:bottom w:val="single" w:sz="8" w:space="0" w:color="auto"/>
              <w:right w:val="single" w:sz="8" w:space="0" w:color="000000"/>
            </w:tcBorders>
            <w:shd w:val="clear" w:color="auto" w:fill="auto"/>
            <w:noWrap/>
            <w:vAlign w:val="center"/>
            <w:hideMark/>
          </w:tcPr>
          <w:p w:rsidR="00EE4986" w:rsidRDefault="00253C50">
            <w:pPr>
              <w:widowControl/>
              <w:jc w:val="center"/>
              <w:rPr>
                <w:rFonts w:ascii="宋体" w:hAnsi="宋体" w:cs="宋体"/>
                <w:color w:val="000000"/>
                <w:kern w:val="0"/>
                <w:sz w:val="22"/>
                <w:szCs w:val="22"/>
              </w:rPr>
            </w:pPr>
            <w:r>
              <w:rPr>
                <w:rFonts w:ascii="宋体" w:hAnsi="宋体" w:cs="宋体" w:hint="eastAsia"/>
                <w:color w:val="000000"/>
                <w:kern w:val="0"/>
                <w:sz w:val="22"/>
                <w:szCs w:val="22"/>
              </w:rPr>
              <w:t>当量热值</w:t>
            </w:r>
          </w:p>
        </w:tc>
        <w:tc>
          <w:tcPr>
            <w:tcW w:w="181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 w:val="22"/>
                <w:szCs w:val="22"/>
              </w:rPr>
            </w:pPr>
            <w:r>
              <w:rPr>
                <w:rFonts w:ascii="宋体" w:hAnsi="宋体" w:cs="宋体" w:hint="eastAsia"/>
                <w:color w:val="000000"/>
                <w:kern w:val="0"/>
                <w:sz w:val="22"/>
                <w:szCs w:val="22"/>
              </w:rPr>
              <w:t>数据来源</w:t>
            </w:r>
            <w:r>
              <w:rPr>
                <w:rFonts w:ascii="宋体" w:hAnsi="宋体" w:cs="宋体" w:hint="eastAsia"/>
                <w:color w:val="000000"/>
                <w:kern w:val="0"/>
                <w:sz w:val="22"/>
                <w:szCs w:val="22"/>
              </w:rPr>
              <w:br/>
              <w:t>及说明</w:t>
            </w:r>
          </w:p>
        </w:tc>
      </w:tr>
      <w:tr w:rsidR="00EE4986">
        <w:trPr>
          <w:trHeight w:val="450"/>
        </w:trPr>
        <w:tc>
          <w:tcPr>
            <w:tcW w:w="1479" w:type="dxa"/>
            <w:vMerge/>
            <w:tcBorders>
              <w:top w:val="nil"/>
              <w:left w:val="single" w:sz="8" w:space="0" w:color="auto"/>
              <w:bottom w:val="single" w:sz="8" w:space="0" w:color="000000"/>
              <w:right w:val="single" w:sz="8" w:space="0" w:color="auto"/>
            </w:tcBorders>
            <w:vAlign w:val="center"/>
            <w:hideMark/>
          </w:tcPr>
          <w:p w:rsidR="00EE4986" w:rsidRDefault="00EE4986">
            <w:pPr>
              <w:widowControl/>
              <w:jc w:val="left"/>
              <w:rPr>
                <w:rFonts w:ascii="宋体" w:hAnsi="宋体" w:cs="宋体"/>
                <w:color w:val="000000"/>
                <w:kern w:val="0"/>
                <w:sz w:val="22"/>
                <w:szCs w:val="22"/>
              </w:rPr>
            </w:pPr>
          </w:p>
        </w:tc>
        <w:tc>
          <w:tcPr>
            <w:tcW w:w="1640" w:type="dxa"/>
            <w:vMerge/>
            <w:tcBorders>
              <w:top w:val="nil"/>
              <w:left w:val="single" w:sz="8" w:space="0" w:color="auto"/>
              <w:bottom w:val="single" w:sz="8" w:space="0" w:color="000000"/>
              <w:right w:val="single" w:sz="8" w:space="0" w:color="auto"/>
            </w:tcBorders>
            <w:vAlign w:val="center"/>
            <w:hideMark/>
          </w:tcPr>
          <w:p w:rsidR="00EE4986" w:rsidRDefault="00EE4986">
            <w:pPr>
              <w:widowControl/>
              <w:jc w:val="left"/>
              <w:rPr>
                <w:rFonts w:ascii="宋体" w:hAnsi="宋体" w:cs="宋体"/>
                <w:color w:val="000000"/>
                <w:kern w:val="0"/>
                <w:sz w:val="22"/>
                <w:szCs w:val="22"/>
              </w:rPr>
            </w:pPr>
          </w:p>
        </w:tc>
        <w:tc>
          <w:tcPr>
            <w:tcW w:w="1984" w:type="dxa"/>
            <w:tcBorders>
              <w:top w:val="nil"/>
              <w:left w:val="nil"/>
              <w:bottom w:val="single" w:sz="8" w:space="0" w:color="auto"/>
              <w:right w:val="single" w:sz="8" w:space="0" w:color="auto"/>
            </w:tcBorders>
            <w:shd w:val="clear" w:color="auto" w:fill="auto"/>
            <w:noWrap/>
            <w:vAlign w:val="center"/>
            <w:hideMark/>
          </w:tcPr>
          <w:p w:rsidR="00EE4986" w:rsidRDefault="00253C50">
            <w:pPr>
              <w:widowControl/>
              <w:jc w:val="center"/>
              <w:rPr>
                <w:rFonts w:ascii="宋体" w:hAnsi="宋体" w:cs="宋体"/>
                <w:color w:val="000000"/>
                <w:kern w:val="0"/>
                <w:sz w:val="22"/>
                <w:szCs w:val="22"/>
              </w:rPr>
            </w:pPr>
            <w:r>
              <w:rPr>
                <w:rFonts w:ascii="宋体" w:hAnsi="宋体" w:cs="宋体" w:hint="eastAsia"/>
                <w:color w:val="000000"/>
                <w:kern w:val="0"/>
                <w:sz w:val="22"/>
                <w:szCs w:val="22"/>
              </w:rPr>
              <w:t>kJ/(单位)</w:t>
            </w:r>
          </w:p>
        </w:tc>
        <w:tc>
          <w:tcPr>
            <w:tcW w:w="2150" w:type="dxa"/>
            <w:tcBorders>
              <w:top w:val="nil"/>
              <w:left w:val="nil"/>
              <w:bottom w:val="single" w:sz="8" w:space="0" w:color="auto"/>
              <w:right w:val="single" w:sz="8" w:space="0" w:color="auto"/>
            </w:tcBorders>
            <w:shd w:val="clear" w:color="auto" w:fill="auto"/>
            <w:noWrap/>
            <w:vAlign w:val="center"/>
            <w:hideMark/>
          </w:tcPr>
          <w:p w:rsidR="00EE4986" w:rsidRDefault="00253C50">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折标系数</w:t>
            </w:r>
            <w:proofErr w:type="gramEnd"/>
          </w:p>
        </w:tc>
        <w:tc>
          <w:tcPr>
            <w:tcW w:w="1819" w:type="dxa"/>
            <w:vMerge/>
            <w:tcBorders>
              <w:top w:val="nil"/>
              <w:left w:val="single" w:sz="8" w:space="0" w:color="auto"/>
              <w:bottom w:val="single" w:sz="8" w:space="0" w:color="000000"/>
              <w:right w:val="single" w:sz="8" w:space="0" w:color="auto"/>
            </w:tcBorders>
            <w:vAlign w:val="center"/>
            <w:hideMark/>
          </w:tcPr>
          <w:p w:rsidR="00EE4986" w:rsidRDefault="00EE4986">
            <w:pPr>
              <w:widowControl/>
              <w:jc w:val="left"/>
              <w:rPr>
                <w:rFonts w:ascii="宋体" w:hAnsi="宋体" w:cs="宋体"/>
                <w:color w:val="000000"/>
                <w:kern w:val="0"/>
                <w:sz w:val="22"/>
                <w:szCs w:val="22"/>
              </w:rPr>
            </w:pPr>
          </w:p>
        </w:tc>
      </w:tr>
      <w:tr w:rsidR="00EE4986">
        <w:trPr>
          <w:trHeight w:val="585"/>
        </w:trPr>
        <w:tc>
          <w:tcPr>
            <w:tcW w:w="1479" w:type="dxa"/>
            <w:tcBorders>
              <w:top w:val="nil"/>
              <w:left w:val="single" w:sz="8" w:space="0" w:color="auto"/>
              <w:bottom w:val="single" w:sz="8" w:space="0" w:color="auto"/>
              <w:right w:val="single" w:sz="8" w:space="0" w:color="auto"/>
            </w:tcBorders>
            <w:shd w:val="clear" w:color="auto" w:fill="auto"/>
            <w:noWrap/>
            <w:vAlign w:val="center"/>
            <w:hideMark/>
          </w:tcPr>
          <w:p w:rsidR="00EE4986" w:rsidRDefault="00253C50">
            <w:pPr>
              <w:widowControl/>
              <w:jc w:val="center"/>
              <w:rPr>
                <w:rFonts w:ascii="宋体" w:hAnsi="宋体"/>
                <w:kern w:val="0"/>
                <w:sz w:val="24"/>
              </w:rPr>
            </w:pPr>
            <w:r>
              <w:rPr>
                <w:rFonts w:ascii="宋体" w:hAnsi="宋体" w:hint="eastAsia"/>
                <w:kern w:val="0"/>
                <w:sz w:val="24"/>
              </w:rPr>
              <w:t>标准煤</w:t>
            </w:r>
          </w:p>
        </w:tc>
        <w:tc>
          <w:tcPr>
            <w:tcW w:w="1640" w:type="dxa"/>
            <w:tcBorders>
              <w:top w:val="nil"/>
              <w:left w:val="nil"/>
              <w:bottom w:val="single" w:sz="8" w:space="0" w:color="auto"/>
              <w:right w:val="single" w:sz="8" w:space="0" w:color="auto"/>
            </w:tcBorders>
            <w:shd w:val="clear" w:color="auto" w:fill="auto"/>
            <w:noWrap/>
            <w:vAlign w:val="center"/>
            <w:hideMark/>
          </w:tcPr>
          <w:p w:rsidR="00EE4986" w:rsidRDefault="00253C50">
            <w:pPr>
              <w:widowControl/>
              <w:jc w:val="center"/>
              <w:rPr>
                <w:rFonts w:ascii="宋体" w:hAnsi="宋体"/>
                <w:kern w:val="0"/>
                <w:sz w:val="24"/>
              </w:rPr>
            </w:pPr>
            <w:r>
              <w:rPr>
                <w:rFonts w:ascii="宋体" w:hAnsi="宋体" w:hint="eastAsia"/>
                <w:kern w:val="0"/>
                <w:sz w:val="24"/>
              </w:rPr>
              <w:t>kg</w:t>
            </w:r>
          </w:p>
        </w:tc>
        <w:tc>
          <w:tcPr>
            <w:tcW w:w="1984" w:type="dxa"/>
            <w:tcBorders>
              <w:top w:val="nil"/>
              <w:left w:val="nil"/>
              <w:bottom w:val="single" w:sz="8" w:space="0" w:color="auto"/>
              <w:right w:val="single" w:sz="8" w:space="0" w:color="auto"/>
            </w:tcBorders>
            <w:shd w:val="clear" w:color="auto" w:fill="auto"/>
            <w:noWrap/>
            <w:vAlign w:val="center"/>
            <w:hideMark/>
          </w:tcPr>
          <w:p w:rsidR="00EE4986" w:rsidRDefault="00253C50">
            <w:pPr>
              <w:widowControl/>
              <w:jc w:val="center"/>
              <w:rPr>
                <w:rFonts w:ascii="宋体" w:hAnsi="宋体"/>
                <w:kern w:val="0"/>
                <w:sz w:val="24"/>
              </w:rPr>
            </w:pPr>
            <w:r>
              <w:rPr>
                <w:rFonts w:ascii="宋体" w:hAnsi="宋体" w:hint="eastAsia"/>
                <w:kern w:val="0"/>
                <w:sz w:val="24"/>
              </w:rPr>
              <w:t>29307</w:t>
            </w:r>
          </w:p>
        </w:tc>
        <w:tc>
          <w:tcPr>
            <w:tcW w:w="2150" w:type="dxa"/>
            <w:tcBorders>
              <w:top w:val="nil"/>
              <w:left w:val="nil"/>
              <w:bottom w:val="single" w:sz="8" w:space="0" w:color="auto"/>
              <w:right w:val="single" w:sz="8" w:space="0" w:color="auto"/>
            </w:tcBorders>
            <w:shd w:val="clear" w:color="auto" w:fill="auto"/>
            <w:noWrap/>
            <w:vAlign w:val="center"/>
            <w:hideMark/>
          </w:tcPr>
          <w:p w:rsidR="00EE4986" w:rsidRDefault="00253C50">
            <w:pPr>
              <w:widowControl/>
              <w:jc w:val="center"/>
              <w:rPr>
                <w:rFonts w:ascii="宋体" w:hAnsi="宋体"/>
                <w:kern w:val="0"/>
                <w:sz w:val="24"/>
              </w:rPr>
            </w:pPr>
            <w:r>
              <w:rPr>
                <w:rFonts w:ascii="宋体" w:hAnsi="宋体" w:hint="eastAsia"/>
                <w:kern w:val="0"/>
                <w:sz w:val="24"/>
              </w:rPr>
              <w:t>1</w:t>
            </w:r>
          </w:p>
        </w:tc>
        <w:tc>
          <w:tcPr>
            <w:tcW w:w="1819"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宋体" w:hAnsi="宋体"/>
                <w:kern w:val="0"/>
                <w:sz w:val="24"/>
              </w:rPr>
            </w:pPr>
            <w:r>
              <w:rPr>
                <w:rFonts w:ascii="宋体" w:hAnsi="宋体" w:hint="eastAsia"/>
                <w:kern w:val="0"/>
                <w:sz w:val="24"/>
              </w:rPr>
              <w:t>按国标</w:t>
            </w:r>
          </w:p>
        </w:tc>
      </w:tr>
      <w:tr w:rsidR="00EE4986">
        <w:trPr>
          <w:trHeight w:val="585"/>
        </w:trPr>
        <w:tc>
          <w:tcPr>
            <w:tcW w:w="1479" w:type="dxa"/>
            <w:tcBorders>
              <w:top w:val="nil"/>
              <w:left w:val="single" w:sz="8" w:space="0" w:color="auto"/>
              <w:bottom w:val="single" w:sz="8" w:space="0" w:color="auto"/>
              <w:right w:val="single" w:sz="8" w:space="0" w:color="auto"/>
            </w:tcBorders>
            <w:shd w:val="clear" w:color="auto" w:fill="auto"/>
            <w:noWrap/>
            <w:vAlign w:val="center"/>
            <w:hideMark/>
          </w:tcPr>
          <w:p w:rsidR="00EE4986" w:rsidRDefault="00253C50">
            <w:pPr>
              <w:widowControl/>
              <w:jc w:val="center"/>
              <w:rPr>
                <w:rFonts w:ascii="宋体" w:hAnsi="宋体"/>
                <w:kern w:val="0"/>
                <w:sz w:val="24"/>
              </w:rPr>
            </w:pPr>
            <w:r>
              <w:rPr>
                <w:rFonts w:ascii="宋体" w:hAnsi="宋体" w:hint="eastAsia"/>
                <w:kern w:val="0"/>
                <w:sz w:val="24"/>
              </w:rPr>
              <w:t>电力</w:t>
            </w:r>
          </w:p>
        </w:tc>
        <w:tc>
          <w:tcPr>
            <w:tcW w:w="1640" w:type="dxa"/>
            <w:tcBorders>
              <w:top w:val="nil"/>
              <w:left w:val="nil"/>
              <w:bottom w:val="single" w:sz="8" w:space="0" w:color="auto"/>
              <w:right w:val="single" w:sz="8" w:space="0" w:color="auto"/>
            </w:tcBorders>
            <w:shd w:val="clear" w:color="auto" w:fill="auto"/>
            <w:noWrap/>
            <w:vAlign w:val="center"/>
            <w:hideMark/>
          </w:tcPr>
          <w:p w:rsidR="00EE4986" w:rsidRDefault="00253C50">
            <w:pPr>
              <w:widowControl/>
              <w:jc w:val="center"/>
              <w:rPr>
                <w:rFonts w:ascii="宋体" w:hAnsi="宋体"/>
                <w:kern w:val="0"/>
                <w:sz w:val="24"/>
              </w:rPr>
            </w:pPr>
            <w:r>
              <w:rPr>
                <w:rFonts w:ascii="宋体" w:hAnsi="宋体" w:hint="eastAsia"/>
                <w:kern w:val="0"/>
                <w:sz w:val="24"/>
              </w:rPr>
              <w:t>kWh</w:t>
            </w:r>
          </w:p>
        </w:tc>
        <w:tc>
          <w:tcPr>
            <w:tcW w:w="1984" w:type="dxa"/>
            <w:tcBorders>
              <w:top w:val="nil"/>
              <w:left w:val="nil"/>
              <w:bottom w:val="single" w:sz="8" w:space="0" w:color="auto"/>
              <w:right w:val="single" w:sz="8" w:space="0" w:color="auto"/>
            </w:tcBorders>
            <w:shd w:val="clear" w:color="auto" w:fill="auto"/>
            <w:noWrap/>
            <w:vAlign w:val="center"/>
            <w:hideMark/>
          </w:tcPr>
          <w:p w:rsidR="00EE4986" w:rsidRDefault="00253C50">
            <w:pPr>
              <w:widowControl/>
              <w:jc w:val="center"/>
              <w:rPr>
                <w:rFonts w:ascii="宋体" w:hAnsi="宋体"/>
                <w:kern w:val="0"/>
                <w:sz w:val="24"/>
              </w:rPr>
            </w:pPr>
            <w:r>
              <w:rPr>
                <w:rFonts w:ascii="宋体" w:hAnsi="宋体" w:hint="eastAsia"/>
                <w:kern w:val="0"/>
                <w:sz w:val="24"/>
              </w:rPr>
              <w:t>360</w:t>
            </w:r>
            <w:r>
              <w:rPr>
                <w:rFonts w:ascii="宋体" w:hAnsi="宋体"/>
                <w:kern w:val="0"/>
                <w:sz w:val="24"/>
              </w:rPr>
              <w:t>0</w:t>
            </w:r>
          </w:p>
        </w:tc>
        <w:tc>
          <w:tcPr>
            <w:tcW w:w="2150" w:type="dxa"/>
            <w:tcBorders>
              <w:top w:val="nil"/>
              <w:left w:val="nil"/>
              <w:bottom w:val="single" w:sz="8" w:space="0" w:color="auto"/>
              <w:right w:val="single" w:sz="8" w:space="0" w:color="auto"/>
            </w:tcBorders>
            <w:shd w:val="clear" w:color="auto" w:fill="auto"/>
            <w:noWrap/>
            <w:vAlign w:val="center"/>
            <w:hideMark/>
          </w:tcPr>
          <w:p w:rsidR="00EE4986" w:rsidRDefault="00253C50">
            <w:pPr>
              <w:widowControl/>
              <w:jc w:val="center"/>
              <w:rPr>
                <w:rFonts w:ascii="宋体" w:hAnsi="宋体"/>
                <w:kern w:val="0"/>
                <w:sz w:val="24"/>
              </w:rPr>
            </w:pPr>
            <w:r>
              <w:rPr>
                <w:rFonts w:ascii="宋体" w:hAnsi="宋体" w:hint="eastAsia"/>
                <w:kern w:val="0"/>
                <w:sz w:val="24"/>
              </w:rPr>
              <w:t>0.1229</w:t>
            </w:r>
          </w:p>
        </w:tc>
        <w:tc>
          <w:tcPr>
            <w:tcW w:w="1819"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宋体" w:hAnsi="宋体"/>
                <w:kern w:val="0"/>
                <w:sz w:val="24"/>
              </w:rPr>
            </w:pPr>
            <w:r>
              <w:rPr>
                <w:rFonts w:ascii="宋体" w:hAnsi="宋体" w:hint="eastAsia"/>
                <w:kern w:val="0"/>
                <w:sz w:val="24"/>
              </w:rPr>
              <w:t>按国标</w:t>
            </w:r>
          </w:p>
        </w:tc>
      </w:tr>
      <w:tr w:rsidR="00EE4986">
        <w:trPr>
          <w:trHeight w:val="585"/>
        </w:trPr>
        <w:tc>
          <w:tcPr>
            <w:tcW w:w="1479" w:type="dxa"/>
            <w:tcBorders>
              <w:top w:val="nil"/>
              <w:left w:val="single" w:sz="8" w:space="0" w:color="auto"/>
              <w:bottom w:val="single" w:sz="8" w:space="0" w:color="auto"/>
              <w:right w:val="single" w:sz="8" w:space="0" w:color="auto"/>
            </w:tcBorders>
            <w:shd w:val="clear" w:color="auto" w:fill="auto"/>
            <w:noWrap/>
            <w:vAlign w:val="center"/>
          </w:tcPr>
          <w:p w:rsidR="00EE4986" w:rsidRDefault="00253C50">
            <w:pPr>
              <w:widowControl/>
              <w:jc w:val="center"/>
              <w:rPr>
                <w:rFonts w:ascii="宋体" w:hAnsi="宋体"/>
                <w:kern w:val="0"/>
                <w:sz w:val="24"/>
              </w:rPr>
            </w:pPr>
            <w:r>
              <w:rPr>
                <w:rFonts w:ascii="宋体" w:hAnsi="宋体" w:hint="eastAsia"/>
                <w:kern w:val="0"/>
                <w:sz w:val="24"/>
              </w:rPr>
              <w:t>丙烷</w:t>
            </w:r>
          </w:p>
        </w:tc>
        <w:tc>
          <w:tcPr>
            <w:tcW w:w="1640" w:type="dxa"/>
            <w:tcBorders>
              <w:top w:val="nil"/>
              <w:left w:val="nil"/>
              <w:bottom w:val="single" w:sz="8" w:space="0" w:color="auto"/>
              <w:right w:val="single" w:sz="8" w:space="0" w:color="auto"/>
            </w:tcBorders>
            <w:shd w:val="clear" w:color="auto" w:fill="auto"/>
            <w:noWrap/>
            <w:vAlign w:val="center"/>
          </w:tcPr>
          <w:p w:rsidR="00EE4986" w:rsidRDefault="00253C50">
            <w:pPr>
              <w:widowControl/>
              <w:jc w:val="center"/>
              <w:rPr>
                <w:rFonts w:ascii="宋体" w:hAnsi="宋体"/>
                <w:kern w:val="0"/>
                <w:sz w:val="24"/>
              </w:rPr>
            </w:pPr>
            <w:r>
              <w:rPr>
                <w:rFonts w:ascii="宋体" w:hAnsi="宋体"/>
                <w:kern w:val="0"/>
                <w:sz w:val="24"/>
              </w:rPr>
              <w:t>m</w:t>
            </w:r>
            <w:r>
              <w:rPr>
                <w:rFonts w:ascii="宋体" w:hAnsi="宋体"/>
                <w:kern w:val="0"/>
                <w:sz w:val="24"/>
                <w:vertAlign w:val="superscript"/>
              </w:rPr>
              <w:t>3</w:t>
            </w:r>
          </w:p>
        </w:tc>
        <w:tc>
          <w:tcPr>
            <w:tcW w:w="1984" w:type="dxa"/>
            <w:tcBorders>
              <w:top w:val="nil"/>
              <w:left w:val="nil"/>
              <w:bottom w:val="single" w:sz="8" w:space="0" w:color="auto"/>
              <w:right w:val="single" w:sz="8" w:space="0" w:color="auto"/>
            </w:tcBorders>
            <w:shd w:val="clear" w:color="auto" w:fill="auto"/>
            <w:noWrap/>
            <w:vAlign w:val="center"/>
          </w:tcPr>
          <w:p w:rsidR="00EE4986" w:rsidRDefault="00253C50">
            <w:pPr>
              <w:widowControl/>
              <w:jc w:val="center"/>
              <w:rPr>
                <w:rFonts w:ascii="宋体" w:hAnsi="宋体"/>
                <w:kern w:val="0"/>
                <w:sz w:val="24"/>
              </w:rPr>
            </w:pPr>
            <w:r>
              <w:rPr>
                <w:rFonts w:ascii="宋体" w:hAnsi="宋体"/>
                <w:kern w:val="0"/>
                <w:sz w:val="24"/>
              </w:rPr>
              <w:t>93180</w:t>
            </w:r>
          </w:p>
        </w:tc>
        <w:tc>
          <w:tcPr>
            <w:tcW w:w="2150" w:type="dxa"/>
            <w:tcBorders>
              <w:top w:val="nil"/>
              <w:left w:val="nil"/>
              <w:bottom w:val="single" w:sz="8" w:space="0" w:color="auto"/>
              <w:right w:val="single" w:sz="8" w:space="0" w:color="auto"/>
            </w:tcBorders>
            <w:shd w:val="clear" w:color="auto" w:fill="auto"/>
            <w:noWrap/>
            <w:vAlign w:val="center"/>
          </w:tcPr>
          <w:p w:rsidR="00EE4986" w:rsidRDefault="00253C50">
            <w:pPr>
              <w:widowControl/>
              <w:jc w:val="center"/>
              <w:rPr>
                <w:rFonts w:ascii="宋体" w:hAnsi="宋体"/>
                <w:color w:val="FF0000"/>
                <w:kern w:val="0"/>
                <w:sz w:val="24"/>
              </w:rPr>
            </w:pPr>
            <w:r>
              <w:rPr>
                <w:rFonts w:ascii="宋体" w:hAnsi="宋体"/>
                <w:kern w:val="0"/>
                <w:sz w:val="24"/>
              </w:rPr>
              <w:t>3.18</w:t>
            </w:r>
            <w:r>
              <w:rPr>
                <w:rFonts w:ascii="宋体" w:hAnsi="宋体" w:hint="eastAsia"/>
                <w:kern w:val="0"/>
                <w:sz w:val="24"/>
              </w:rPr>
              <w:t>（等价值）</w:t>
            </w:r>
          </w:p>
        </w:tc>
        <w:tc>
          <w:tcPr>
            <w:tcW w:w="1819" w:type="dxa"/>
            <w:tcBorders>
              <w:top w:val="nil"/>
              <w:left w:val="nil"/>
              <w:bottom w:val="single" w:sz="8" w:space="0" w:color="auto"/>
              <w:right w:val="single" w:sz="8" w:space="0" w:color="auto"/>
            </w:tcBorders>
            <w:shd w:val="clear" w:color="auto" w:fill="auto"/>
            <w:vAlign w:val="center"/>
          </w:tcPr>
          <w:p w:rsidR="00EE4986" w:rsidRDefault="00253C50">
            <w:pPr>
              <w:widowControl/>
              <w:jc w:val="center"/>
              <w:rPr>
                <w:rFonts w:ascii="宋体" w:hAnsi="宋体"/>
                <w:color w:val="FF0000"/>
                <w:kern w:val="0"/>
                <w:sz w:val="24"/>
              </w:rPr>
            </w:pPr>
            <w:r>
              <w:rPr>
                <w:rFonts w:ascii="宋体" w:hAnsi="宋体" w:hint="eastAsia"/>
                <w:kern w:val="0"/>
                <w:sz w:val="24"/>
              </w:rPr>
              <w:t>按国标</w:t>
            </w:r>
          </w:p>
        </w:tc>
      </w:tr>
      <w:tr w:rsidR="00EE4986">
        <w:trPr>
          <w:trHeight w:val="585"/>
        </w:trPr>
        <w:tc>
          <w:tcPr>
            <w:tcW w:w="1479" w:type="dxa"/>
            <w:tcBorders>
              <w:top w:val="nil"/>
              <w:left w:val="single" w:sz="8" w:space="0" w:color="auto"/>
              <w:bottom w:val="single" w:sz="8" w:space="0" w:color="auto"/>
              <w:right w:val="single" w:sz="8" w:space="0" w:color="auto"/>
            </w:tcBorders>
            <w:shd w:val="clear" w:color="auto" w:fill="auto"/>
            <w:noWrap/>
            <w:vAlign w:val="center"/>
          </w:tcPr>
          <w:p w:rsidR="00EE4986" w:rsidRDefault="00253C50">
            <w:pPr>
              <w:widowControl/>
              <w:jc w:val="center"/>
              <w:rPr>
                <w:rFonts w:ascii="宋体" w:hAnsi="宋体"/>
                <w:kern w:val="0"/>
                <w:sz w:val="24"/>
              </w:rPr>
            </w:pPr>
            <w:r>
              <w:rPr>
                <w:rFonts w:ascii="宋体" w:hAnsi="宋体" w:hint="eastAsia"/>
                <w:kern w:val="0"/>
                <w:sz w:val="24"/>
              </w:rPr>
              <w:t>氧气</w:t>
            </w:r>
          </w:p>
        </w:tc>
        <w:tc>
          <w:tcPr>
            <w:tcW w:w="1640" w:type="dxa"/>
            <w:tcBorders>
              <w:top w:val="nil"/>
              <w:left w:val="nil"/>
              <w:bottom w:val="single" w:sz="8" w:space="0" w:color="auto"/>
              <w:right w:val="single" w:sz="8" w:space="0" w:color="auto"/>
            </w:tcBorders>
            <w:shd w:val="clear" w:color="auto" w:fill="auto"/>
            <w:noWrap/>
            <w:vAlign w:val="center"/>
          </w:tcPr>
          <w:p w:rsidR="00EE4986" w:rsidRDefault="00253C50">
            <w:pPr>
              <w:widowControl/>
              <w:jc w:val="center"/>
              <w:rPr>
                <w:rFonts w:ascii="宋体" w:hAnsi="宋体"/>
                <w:kern w:val="0"/>
                <w:sz w:val="24"/>
              </w:rPr>
            </w:pPr>
            <w:r>
              <w:rPr>
                <w:rFonts w:ascii="宋体" w:hAnsi="宋体"/>
                <w:kern w:val="0"/>
                <w:sz w:val="24"/>
              </w:rPr>
              <w:t>m</w:t>
            </w:r>
            <w:r>
              <w:rPr>
                <w:rFonts w:ascii="宋体" w:hAnsi="宋体"/>
                <w:kern w:val="0"/>
                <w:sz w:val="24"/>
                <w:vertAlign w:val="superscript"/>
              </w:rPr>
              <w:t>3</w:t>
            </w:r>
          </w:p>
        </w:tc>
        <w:tc>
          <w:tcPr>
            <w:tcW w:w="1984" w:type="dxa"/>
            <w:tcBorders>
              <w:top w:val="nil"/>
              <w:left w:val="nil"/>
              <w:bottom w:val="single" w:sz="8" w:space="0" w:color="auto"/>
              <w:right w:val="single" w:sz="8" w:space="0" w:color="auto"/>
            </w:tcBorders>
            <w:shd w:val="clear" w:color="auto" w:fill="auto"/>
            <w:noWrap/>
            <w:vAlign w:val="center"/>
          </w:tcPr>
          <w:p w:rsidR="00EE4986" w:rsidRDefault="00253C50">
            <w:pPr>
              <w:widowControl/>
              <w:jc w:val="center"/>
              <w:rPr>
                <w:rFonts w:ascii="宋体" w:hAnsi="宋体"/>
                <w:kern w:val="0"/>
                <w:sz w:val="24"/>
              </w:rPr>
            </w:pPr>
            <w:r>
              <w:rPr>
                <w:rFonts w:ascii="宋体" w:hAnsi="宋体"/>
                <w:kern w:val="0"/>
                <w:sz w:val="24"/>
              </w:rPr>
              <w:t>11720</w:t>
            </w:r>
          </w:p>
        </w:tc>
        <w:tc>
          <w:tcPr>
            <w:tcW w:w="2150" w:type="dxa"/>
            <w:tcBorders>
              <w:top w:val="nil"/>
              <w:left w:val="nil"/>
              <w:bottom w:val="single" w:sz="8" w:space="0" w:color="auto"/>
              <w:right w:val="single" w:sz="8" w:space="0" w:color="auto"/>
            </w:tcBorders>
            <w:shd w:val="clear" w:color="auto" w:fill="auto"/>
            <w:noWrap/>
            <w:vAlign w:val="center"/>
          </w:tcPr>
          <w:p w:rsidR="00EE4986" w:rsidRDefault="00253C50">
            <w:pPr>
              <w:widowControl/>
              <w:jc w:val="center"/>
              <w:rPr>
                <w:rFonts w:ascii="宋体" w:hAnsi="宋体"/>
                <w:kern w:val="0"/>
                <w:sz w:val="24"/>
              </w:rPr>
            </w:pPr>
            <w:r>
              <w:rPr>
                <w:rFonts w:ascii="宋体" w:hAnsi="宋体" w:hint="eastAsia"/>
                <w:kern w:val="0"/>
                <w:sz w:val="24"/>
              </w:rPr>
              <w:t>0</w:t>
            </w:r>
            <w:r>
              <w:rPr>
                <w:rFonts w:ascii="宋体" w:hAnsi="宋体"/>
                <w:kern w:val="0"/>
                <w:sz w:val="24"/>
              </w:rPr>
              <w:t>.4(</w:t>
            </w:r>
            <w:r>
              <w:rPr>
                <w:rFonts w:ascii="宋体" w:hAnsi="宋体" w:hint="eastAsia"/>
                <w:kern w:val="0"/>
                <w:sz w:val="24"/>
              </w:rPr>
              <w:t>等价值)</w:t>
            </w:r>
          </w:p>
        </w:tc>
        <w:tc>
          <w:tcPr>
            <w:tcW w:w="1819" w:type="dxa"/>
            <w:tcBorders>
              <w:top w:val="nil"/>
              <w:left w:val="nil"/>
              <w:bottom w:val="single" w:sz="8" w:space="0" w:color="auto"/>
              <w:right w:val="single" w:sz="8" w:space="0" w:color="auto"/>
            </w:tcBorders>
            <w:shd w:val="clear" w:color="auto" w:fill="auto"/>
            <w:vAlign w:val="center"/>
          </w:tcPr>
          <w:p w:rsidR="00EE4986" w:rsidRDefault="00253C50">
            <w:pPr>
              <w:widowControl/>
              <w:jc w:val="center"/>
              <w:rPr>
                <w:rFonts w:ascii="宋体" w:hAnsi="宋体"/>
                <w:kern w:val="0"/>
                <w:sz w:val="24"/>
              </w:rPr>
            </w:pPr>
            <w:r>
              <w:rPr>
                <w:rFonts w:ascii="宋体" w:hAnsi="宋体" w:hint="eastAsia"/>
                <w:kern w:val="0"/>
                <w:sz w:val="24"/>
              </w:rPr>
              <w:t>按国标</w:t>
            </w:r>
          </w:p>
        </w:tc>
      </w:tr>
      <w:tr w:rsidR="00EE4986">
        <w:trPr>
          <w:trHeight w:val="585"/>
        </w:trPr>
        <w:tc>
          <w:tcPr>
            <w:tcW w:w="1479" w:type="dxa"/>
            <w:tcBorders>
              <w:top w:val="nil"/>
              <w:left w:val="single" w:sz="8" w:space="0" w:color="auto"/>
              <w:bottom w:val="single" w:sz="8" w:space="0" w:color="auto"/>
              <w:right w:val="single" w:sz="8" w:space="0" w:color="auto"/>
            </w:tcBorders>
            <w:shd w:val="clear" w:color="auto" w:fill="auto"/>
            <w:noWrap/>
            <w:vAlign w:val="center"/>
            <w:hideMark/>
          </w:tcPr>
          <w:p w:rsidR="00EE4986" w:rsidRDefault="00253C50">
            <w:pPr>
              <w:widowControl/>
              <w:jc w:val="center"/>
              <w:rPr>
                <w:rFonts w:ascii="宋体" w:hAnsi="宋体"/>
                <w:kern w:val="0"/>
                <w:sz w:val="24"/>
              </w:rPr>
            </w:pPr>
            <w:r>
              <w:rPr>
                <w:rFonts w:ascii="宋体" w:hAnsi="宋体" w:hint="eastAsia"/>
                <w:kern w:val="0"/>
                <w:sz w:val="24"/>
              </w:rPr>
              <w:t>自来水</w:t>
            </w:r>
          </w:p>
        </w:tc>
        <w:tc>
          <w:tcPr>
            <w:tcW w:w="1640" w:type="dxa"/>
            <w:tcBorders>
              <w:top w:val="nil"/>
              <w:left w:val="nil"/>
              <w:bottom w:val="single" w:sz="8" w:space="0" w:color="auto"/>
              <w:right w:val="single" w:sz="8" w:space="0" w:color="auto"/>
            </w:tcBorders>
            <w:shd w:val="clear" w:color="auto" w:fill="auto"/>
            <w:noWrap/>
            <w:vAlign w:val="center"/>
            <w:hideMark/>
          </w:tcPr>
          <w:p w:rsidR="00EE4986" w:rsidRDefault="00253C50">
            <w:pPr>
              <w:widowControl/>
              <w:jc w:val="center"/>
              <w:rPr>
                <w:rFonts w:ascii="宋体" w:hAnsi="宋体"/>
                <w:kern w:val="0"/>
                <w:sz w:val="24"/>
              </w:rPr>
            </w:pPr>
            <w:r>
              <w:rPr>
                <w:rFonts w:ascii="宋体" w:hAnsi="宋体" w:hint="eastAsia"/>
                <w:kern w:val="0"/>
                <w:sz w:val="24"/>
              </w:rPr>
              <w:t>t</w:t>
            </w:r>
          </w:p>
        </w:tc>
        <w:tc>
          <w:tcPr>
            <w:tcW w:w="1984" w:type="dxa"/>
            <w:tcBorders>
              <w:top w:val="nil"/>
              <w:left w:val="nil"/>
              <w:bottom w:val="single" w:sz="8" w:space="0" w:color="auto"/>
              <w:right w:val="single" w:sz="8" w:space="0" w:color="auto"/>
            </w:tcBorders>
            <w:shd w:val="clear" w:color="auto" w:fill="auto"/>
            <w:noWrap/>
            <w:vAlign w:val="center"/>
            <w:hideMark/>
          </w:tcPr>
          <w:p w:rsidR="00EE4986" w:rsidRDefault="00253C50">
            <w:pPr>
              <w:widowControl/>
              <w:jc w:val="center"/>
              <w:rPr>
                <w:rFonts w:ascii="宋体" w:hAnsi="宋体"/>
                <w:kern w:val="0"/>
                <w:sz w:val="24"/>
              </w:rPr>
            </w:pPr>
            <w:r>
              <w:rPr>
                <w:rFonts w:ascii="宋体" w:hAnsi="宋体"/>
                <w:kern w:val="0"/>
                <w:sz w:val="24"/>
              </w:rPr>
              <w:t>25100</w:t>
            </w:r>
          </w:p>
        </w:tc>
        <w:tc>
          <w:tcPr>
            <w:tcW w:w="2150" w:type="dxa"/>
            <w:tcBorders>
              <w:top w:val="nil"/>
              <w:left w:val="nil"/>
              <w:bottom w:val="single" w:sz="8" w:space="0" w:color="auto"/>
              <w:right w:val="single" w:sz="8" w:space="0" w:color="auto"/>
            </w:tcBorders>
            <w:shd w:val="clear" w:color="auto" w:fill="auto"/>
            <w:noWrap/>
            <w:vAlign w:val="center"/>
            <w:hideMark/>
          </w:tcPr>
          <w:p w:rsidR="00EE4986" w:rsidRDefault="00253C50" w:rsidP="006527AA">
            <w:pPr>
              <w:widowControl/>
              <w:jc w:val="center"/>
              <w:rPr>
                <w:rFonts w:ascii="宋体" w:hAnsi="宋体"/>
                <w:kern w:val="0"/>
                <w:sz w:val="24"/>
              </w:rPr>
            </w:pPr>
            <w:r>
              <w:rPr>
                <w:rFonts w:ascii="宋体" w:hAnsi="宋体"/>
                <w:kern w:val="0"/>
                <w:sz w:val="24"/>
              </w:rPr>
              <w:t>0.</w:t>
            </w:r>
            <w:r w:rsidR="006527AA">
              <w:rPr>
                <w:rFonts w:ascii="宋体" w:hAnsi="宋体"/>
                <w:kern w:val="0"/>
                <w:sz w:val="24"/>
              </w:rPr>
              <w:t>2571</w:t>
            </w:r>
            <w:r>
              <w:rPr>
                <w:rFonts w:ascii="宋体" w:hAnsi="宋体" w:hint="eastAsia"/>
                <w:kern w:val="0"/>
                <w:sz w:val="24"/>
              </w:rPr>
              <w:t>(等价值)</w:t>
            </w:r>
          </w:p>
        </w:tc>
        <w:tc>
          <w:tcPr>
            <w:tcW w:w="1819"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宋体" w:hAnsi="宋体"/>
                <w:kern w:val="0"/>
                <w:sz w:val="24"/>
              </w:rPr>
            </w:pPr>
            <w:r>
              <w:rPr>
                <w:rFonts w:ascii="宋体" w:hAnsi="宋体" w:hint="eastAsia"/>
                <w:kern w:val="0"/>
                <w:sz w:val="24"/>
              </w:rPr>
              <w:t>按国标</w:t>
            </w:r>
          </w:p>
        </w:tc>
      </w:tr>
    </w:tbl>
    <w:p w:rsidR="00EE4986" w:rsidRDefault="00EE4986">
      <w:pPr>
        <w:spacing w:beforeLines="100" w:before="240" w:line="360" w:lineRule="auto"/>
        <w:ind w:firstLineChars="350" w:firstLine="843"/>
        <w:jc w:val="center"/>
        <w:rPr>
          <w:rFonts w:ascii="宋体" w:hAnsi="宋体"/>
          <w:b/>
          <w:bCs/>
          <w:sz w:val="24"/>
        </w:rPr>
      </w:pPr>
    </w:p>
    <w:p w:rsidR="00EE4986" w:rsidRDefault="00253C50">
      <w:pPr>
        <w:widowControl/>
        <w:jc w:val="left"/>
        <w:rPr>
          <w:rFonts w:ascii="宋体" w:hAnsi="宋体"/>
          <w:b/>
          <w:bCs/>
          <w:sz w:val="24"/>
        </w:rPr>
      </w:pPr>
      <w:r>
        <w:rPr>
          <w:rFonts w:ascii="宋体" w:hAnsi="宋体"/>
          <w:b/>
          <w:bCs/>
          <w:sz w:val="24"/>
        </w:rPr>
        <w:br w:type="page"/>
      </w:r>
    </w:p>
    <w:p w:rsidR="00EE4986" w:rsidRDefault="00253C50">
      <w:pPr>
        <w:spacing w:beforeLines="100" w:before="240" w:line="360" w:lineRule="auto"/>
        <w:ind w:firstLineChars="350" w:firstLine="843"/>
        <w:jc w:val="center"/>
        <w:rPr>
          <w:rFonts w:ascii="宋体" w:hAnsi="宋体"/>
          <w:b/>
          <w:bCs/>
          <w:sz w:val="24"/>
        </w:rPr>
      </w:pPr>
      <w:r>
        <w:rPr>
          <w:rFonts w:ascii="宋体" w:hAnsi="宋体"/>
          <w:b/>
          <w:bCs/>
          <w:sz w:val="24"/>
        </w:rPr>
        <w:lastRenderedPageBreak/>
        <w:t>表</w:t>
      </w:r>
      <w:r>
        <w:rPr>
          <w:rFonts w:ascii="宋体" w:hAnsi="宋体" w:hint="eastAsia"/>
          <w:b/>
          <w:bCs/>
          <w:sz w:val="24"/>
        </w:rPr>
        <w:t>4-2</w:t>
      </w:r>
      <w:r>
        <w:rPr>
          <w:rFonts w:ascii="宋体" w:hAnsi="宋体"/>
          <w:b/>
          <w:bCs/>
          <w:sz w:val="24"/>
        </w:rPr>
        <w:t>企业能源消费结构表</w:t>
      </w:r>
    </w:p>
    <w:tbl>
      <w:tblPr>
        <w:tblW w:w="9296" w:type="dxa"/>
        <w:tblInd w:w="118" w:type="dxa"/>
        <w:tblLook w:val="04A0" w:firstRow="1" w:lastRow="0" w:firstColumn="1" w:lastColumn="0" w:noHBand="0" w:noVBand="1"/>
      </w:tblPr>
      <w:tblGrid>
        <w:gridCol w:w="1266"/>
        <w:gridCol w:w="1276"/>
        <w:gridCol w:w="992"/>
        <w:gridCol w:w="1327"/>
        <w:gridCol w:w="1792"/>
        <w:gridCol w:w="1134"/>
        <w:gridCol w:w="1273"/>
        <w:gridCol w:w="236"/>
      </w:tblGrid>
      <w:tr w:rsidR="00EE4986">
        <w:trPr>
          <w:gridAfter w:val="1"/>
          <w:wAfter w:w="236" w:type="dxa"/>
          <w:trHeight w:val="480"/>
        </w:trPr>
        <w:tc>
          <w:tcPr>
            <w:tcW w:w="12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Cs w:val="21"/>
              </w:rPr>
            </w:pPr>
            <w:r>
              <w:rPr>
                <w:rFonts w:ascii="宋体" w:hAnsi="宋体" w:cs="宋体" w:hint="eastAsia"/>
                <w:color w:val="000000"/>
                <w:kern w:val="0"/>
                <w:szCs w:val="21"/>
              </w:rPr>
              <w:t>年份</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Cs w:val="21"/>
              </w:rPr>
            </w:pPr>
            <w:r>
              <w:rPr>
                <w:rFonts w:ascii="宋体" w:hAnsi="宋体" w:cs="宋体" w:hint="eastAsia"/>
                <w:color w:val="000000"/>
                <w:kern w:val="0"/>
                <w:szCs w:val="21"/>
              </w:rPr>
              <w:t>能源名称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32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E4986" w:rsidRDefault="00253C50">
            <w:pPr>
              <w:widowControl/>
              <w:jc w:val="center"/>
              <w:rPr>
                <w:rFonts w:ascii="宋体" w:hAnsi="宋体" w:cs="宋体"/>
                <w:color w:val="000000"/>
                <w:kern w:val="0"/>
                <w:szCs w:val="21"/>
              </w:rPr>
            </w:pPr>
            <w:r>
              <w:rPr>
                <w:rFonts w:ascii="宋体" w:hAnsi="宋体" w:cs="宋体" w:hint="eastAsia"/>
                <w:color w:val="000000"/>
                <w:kern w:val="0"/>
                <w:szCs w:val="21"/>
              </w:rPr>
              <w:t>实物2021年4月—2022年3月量</w:t>
            </w:r>
          </w:p>
        </w:tc>
        <w:tc>
          <w:tcPr>
            <w:tcW w:w="4199" w:type="dxa"/>
            <w:gridSpan w:val="3"/>
            <w:tcBorders>
              <w:top w:val="single" w:sz="8" w:space="0" w:color="auto"/>
              <w:left w:val="nil"/>
              <w:bottom w:val="single" w:sz="8" w:space="0" w:color="auto"/>
              <w:right w:val="single" w:sz="8" w:space="0" w:color="000000"/>
            </w:tcBorders>
            <w:shd w:val="clear" w:color="auto" w:fill="auto"/>
            <w:vAlign w:val="center"/>
            <w:hideMark/>
          </w:tcPr>
          <w:p w:rsidR="00EE4986" w:rsidRDefault="00253C50">
            <w:pPr>
              <w:widowControl/>
              <w:jc w:val="center"/>
              <w:rPr>
                <w:rFonts w:ascii="宋体" w:hAnsi="宋体" w:cs="宋体"/>
                <w:color w:val="000000"/>
                <w:kern w:val="0"/>
                <w:szCs w:val="21"/>
              </w:rPr>
            </w:pPr>
            <w:r>
              <w:rPr>
                <w:rFonts w:ascii="宋体" w:hAnsi="宋体" w:cs="宋体" w:hint="eastAsia"/>
                <w:color w:val="000000"/>
                <w:kern w:val="0"/>
                <w:szCs w:val="21"/>
              </w:rPr>
              <w:t>当量值</w:t>
            </w:r>
          </w:p>
        </w:tc>
      </w:tr>
      <w:tr w:rsidR="00EE4986">
        <w:trPr>
          <w:gridAfter w:val="1"/>
          <w:wAfter w:w="236" w:type="dxa"/>
          <w:trHeight w:val="315"/>
        </w:trPr>
        <w:tc>
          <w:tcPr>
            <w:tcW w:w="1266" w:type="dxa"/>
            <w:vMerge/>
            <w:tcBorders>
              <w:top w:val="single" w:sz="8" w:space="0" w:color="auto"/>
              <w:left w:val="single" w:sz="8" w:space="0" w:color="auto"/>
              <w:bottom w:val="single" w:sz="8" w:space="0" w:color="000000"/>
              <w:right w:val="single" w:sz="8" w:space="0" w:color="auto"/>
            </w:tcBorders>
            <w:vAlign w:val="center"/>
            <w:hideMark/>
          </w:tcPr>
          <w:p w:rsidR="00EE4986" w:rsidRDefault="00EE4986">
            <w:pPr>
              <w:widowControl/>
              <w:jc w:val="left"/>
              <w:rPr>
                <w:rFonts w:ascii="宋体" w:hAnsi="宋体" w:cs="宋体"/>
                <w:color w:val="000000"/>
                <w:kern w:val="0"/>
                <w:szCs w:val="21"/>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EE4986" w:rsidRDefault="00EE4986">
            <w:pPr>
              <w:widowControl/>
              <w:jc w:val="left"/>
              <w:rPr>
                <w:rFonts w:ascii="宋体" w:hAnsi="宋体" w:cs="宋体"/>
                <w:color w:val="000000"/>
                <w:kern w:val="0"/>
                <w:szCs w:val="21"/>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EE4986" w:rsidRDefault="00EE4986">
            <w:pPr>
              <w:widowControl/>
              <w:jc w:val="left"/>
              <w:rPr>
                <w:rFonts w:ascii="宋体" w:hAnsi="宋体" w:cs="宋体"/>
                <w:color w:val="000000"/>
                <w:kern w:val="0"/>
                <w:szCs w:val="21"/>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rsidR="00EE4986" w:rsidRDefault="00EE4986">
            <w:pPr>
              <w:widowControl/>
              <w:jc w:val="left"/>
              <w:rPr>
                <w:rFonts w:ascii="宋体" w:hAnsi="宋体" w:cs="宋体"/>
                <w:color w:val="000000"/>
                <w:kern w:val="0"/>
                <w:szCs w:val="21"/>
              </w:rPr>
            </w:pPr>
          </w:p>
        </w:tc>
        <w:tc>
          <w:tcPr>
            <w:tcW w:w="1792" w:type="dxa"/>
            <w:tcBorders>
              <w:top w:val="nil"/>
              <w:left w:val="nil"/>
              <w:bottom w:val="nil"/>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Cs w:val="21"/>
              </w:rPr>
            </w:pPr>
            <w:proofErr w:type="gramStart"/>
            <w:r>
              <w:rPr>
                <w:rFonts w:ascii="宋体" w:hAnsi="宋体" w:cs="宋体" w:hint="eastAsia"/>
                <w:color w:val="000000"/>
                <w:kern w:val="0"/>
                <w:szCs w:val="21"/>
              </w:rPr>
              <w:t>折标</w:t>
            </w:r>
            <w:proofErr w:type="gramEnd"/>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EE4986" w:rsidRDefault="00253C50">
            <w:pPr>
              <w:widowControl/>
              <w:jc w:val="center"/>
              <w:rPr>
                <w:color w:val="000000"/>
                <w:kern w:val="0"/>
                <w:szCs w:val="21"/>
              </w:rPr>
            </w:pPr>
            <w:r>
              <w:rPr>
                <w:color w:val="000000"/>
                <w:kern w:val="0"/>
                <w:szCs w:val="21"/>
              </w:rPr>
              <w:t>tce</w:t>
            </w:r>
          </w:p>
        </w:tc>
        <w:tc>
          <w:tcPr>
            <w:tcW w:w="1273" w:type="dxa"/>
            <w:vMerge w:val="restart"/>
            <w:tcBorders>
              <w:top w:val="nil"/>
              <w:left w:val="single" w:sz="8" w:space="0" w:color="auto"/>
              <w:bottom w:val="single" w:sz="8" w:space="0" w:color="000000"/>
              <w:right w:val="single" w:sz="8" w:space="0" w:color="auto"/>
            </w:tcBorders>
            <w:shd w:val="clear" w:color="auto" w:fill="auto"/>
            <w:vAlign w:val="center"/>
            <w:hideMark/>
          </w:tcPr>
          <w:p w:rsidR="00EE4986" w:rsidRDefault="00253C50">
            <w:pPr>
              <w:widowControl/>
              <w:jc w:val="center"/>
              <w:rPr>
                <w:color w:val="000000"/>
                <w:kern w:val="0"/>
                <w:szCs w:val="21"/>
              </w:rPr>
            </w:pPr>
            <w:r>
              <w:rPr>
                <w:color w:val="000000"/>
                <w:kern w:val="0"/>
                <w:szCs w:val="21"/>
              </w:rPr>
              <w:t>%</w:t>
            </w:r>
          </w:p>
        </w:tc>
      </w:tr>
      <w:tr w:rsidR="00EE4986">
        <w:trPr>
          <w:gridAfter w:val="1"/>
          <w:wAfter w:w="236" w:type="dxa"/>
          <w:trHeight w:val="290"/>
        </w:trPr>
        <w:tc>
          <w:tcPr>
            <w:tcW w:w="1266" w:type="dxa"/>
            <w:vMerge/>
            <w:tcBorders>
              <w:top w:val="single" w:sz="8" w:space="0" w:color="auto"/>
              <w:left w:val="single" w:sz="8" w:space="0" w:color="auto"/>
              <w:bottom w:val="single" w:sz="8" w:space="0" w:color="000000"/>
              <w:right w:val="single" w:sz="8" w:space="0" w:color="auto"/>
            </w:tcBorders>
            <w:vAlign w:val="center"/>
            <w:hideMark/>
          </w:tcPr>
          <w:p w:rsidR="00EE4986" w:rsidRDefault="00EE4986">
            <w:pPr>
              <w:widowControl/>
              <w:jc w:val="left"/>
              <w:rPr>
                <w:rFonts w:ascii="宋体" w:hAnsi="宋体" w:cs="宋体"/>
                <w:color w:val="000000"/>
                <w:kern w:val="0"/>
                <w:szCs w:val="21"/>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EE4986" w:rsidRDefault="00EE4986">
            <w:pPr>
              <w:widowControl/>
              <w:jc w:val="left"/>
              <w:rPr>
                <w:rFonts w:ascii="宋体" w:hAnsi="宋体" w:cs="宋体"/>
                <w:color w:val="000000"/>
                <w:kern w:val="0"/>
                <w:szCs w:val="21"/>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EE4986" w:rsidRDefault="00EE4986">
            <w:pPr>
              <w:widowControl/>
              <w:jc w:val="left"/>
              <w:rPr>
                <w:rFonts w:ascii="宋体" w:hAnsi="宋体" w:cs="宋体"/>
                <w:color w:val="000000"/>
                <w:kern w:val="0"/>
                <w:szCs w:val="21"/>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rsidR="00EE4986" w:rsidRDefault="00EE4986">
            <w:pPr>
              <w:widowControl/>
              <w:jc w:val="left"/>
              <w:rPr>
                <w:rFonts w:ascii="宋体" w:hAnsi="宋体" w:cs="宋体"/>
                <w:color w:val="000000"/>
                <w:kern w:val="0"/>
                <w:szCs w:val="21"/>
              </w:rPr>
            </w:pPr>
          </w:p>
        </w:tc>
        <w:tc>
          <w:tcPr>
            <w:tcW w:w="1792"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Cs w:val="21"/>
              </w:rPr>
            </w:pPr>
            <w:r>
              <w:rPr>
                <w:rFonts w:ascii="宋体" w:hAnsi="宋体" w:cs="宋体" w:hint="eastAsia"/>
                <w:color w:val="000000"/>
                <w:kern w:val="0"/>
                <w:szCs w:val="21"/>
              </w:rPr>
              <w:t>系数</w:t>
            </w:r>
          </w:p>
        </w:tc>
        <w:tc>
          <w:tcPr>
            <w:tcW w:w="1134" w:type="dxa"/>
            <w:vMerge/>
            <w:tcBorders>
              <w:top w:val="nil"/>
              <w:left w:val="single" w:sz="8" w:space="0" w:color="auto"/>
              <w:bottom w:val="single" w:sz="8" w:space="0" w:color="000000"/>
              <w:right w:val="single" w:sz="8" w:space="0" w:color="auto"/>
            </w:tcBorders>
            <w:vAlign w:val="center"/>
            <w:hideMark/>
          </w:tcPr>
          <w:p w:rsidR="00EE4986" w:rsidRDefault="00EE4986">
            <w:pPr>
              <w:widowControl/>
              <w:jc w:val="left"/>
              <w:rPr>
                <w:color w:val="000000"/>
                <w:kern w:val="0"/>
                <w:szCs w:val="21"/>
              </w:rPr>
            </w:pPr>
          </w:p>
        </w:tc>
        <w:tc>
          <w:tcPr>
            <w:tcW w:w="1273" w:type="dxa"/>
            <w:vMerge/>
            <w:tcBorders>
              <w:top w:val="nil"/>
              <w:left w:val="single" w:sz="8" w:space="0" w:color="auto"/>
              <w:bottom w:val="single" w:sz="8" w:space="0" w:color="000000"/>
              <w:right w:val="single" w:sz="8" w:space="0" w:color="auto"/>
            </w:tcBorders>
            <w:vAlign w:val="center"/>
            <w:hideMark/>
          </w:tcPr>
          <w:p w:rsidR="00EE4986" w:rsidRDefault="00EE4986">
            <w:pPr>
              <w:widowControl/>
              <w:jc w:val="left"/>
              <w:rPr>
                <w:color w:val="000000"/>
                <w:kern w:val="0"/>
                <w:szCs w:val="21"/>
              </w:rPr>
            </w:pPr>
          </w:p>
        </w:tc>
      </w:tr>
      <w:tr w:rsidR="00EE4986">
        <w:trPr>
          <w:gridAfter w:val="1"/>
          <w:wAfter w:w="236" w:type="dxa"/>
          <w:trHeight w:val="280"/>
        </w:trPr>
        <w:tc>
          <w:tcPr>
            <w:tcW w:w="1266" w:type="dxa"/>
            <w:vMerge w:val="restart"/>
            <w:tcBorders>
              <w:top w:val="nil"/>
              <w:left w:val="single" w:sz="8" w:space="0" w:color="auto"/>
              <w:bottom w:val="single" w:sz="8" w:space="0" w:color="000000"/>
              <w:right w:val="single" w:sz="8" w:space="0" w:color="auto"/>
            </w:tcBorders>
            <w:shd w:val="clear" w:color="auto" w:fill="auto"/>
            <w:vAlign w:val="center"/>
            <w:hideMark/>
          </w:tcPr>
          <w:p w:rsidR="00EE4986" w:rsidRDefault="00253C50">
            <w:pPr>
              <w:widowControl/>
              <w:jc w:val="center"/>
              <w:rPr>
                <w:b/>
                <w:bCs/>
                <w:color w:val="000000"/>
                <w:kern w:val="0"/>
                <w:szCs w:val="21"/>
              </w:rPr>
            </w:pPr>
            <w:r>
              <w:rPr>
                <w:rFonts w:hint="eastAsia"/>
                <w:b/>
                <w:bCs/>
                <w:color w:val="000000"/>
                <w:kern w:val="0"/>
                <w:szCs w:val="21"/>
              </w:rPr>
              <w:t>2021</w:t>
            </w:r>
            <w:r>
              <w:rPr>
                <w:rFonts w:hint="eastAsia"/>
                <w:b/>
                <w:bCs/>
                <w:color w:val="000000"/>
                <w:kern w:val="0"/>
                <w:szCs w:val="21"/>
              </w:rPr>
              <w:t>年</w:t>
            </w:r>
            <w:r>
              <w:rPr>
                <w:rFonts w:hint="eastAsia"/>
                <w:b/>
                <w:bCs/>
                <w:color w:val="000000"/>
                <w:kern w:val="0"/>
                <w:szCs w:val="21"/>
              </w:rPr>
              <w:t>4</w:t>
            </w:r>
            <w:r>
              <w:rPr>
                <w:rFonts w:hint="eastAsia"/>
                <w:b/>
                <w:bCs/>
                <w:color w:val="000000"/>
                <w:kern w:val="0"/>
                <w:szCs w:val="21"/>
              </w:rPr>
              <w:t>月—</w:t>
            </w:r>
            <w:r>
              <w:rPr>
                <w:rFonts w:hint="eastAsia"/>
                <w:b/>
                <w:bCs/>
                <w:color w:val="000000"/>
                <w:kern w:val="0"/>
                <w:szCs w:val="21"/>
              </w:rPr>
              <w:t>2022</w:t>
            </w:r>
            <w:r>
              <w:rPr>
                <w:rFonts w:hint="eastAsia"/>
                <w:b/>
                <w:bCs/>
                <w:color w:val="000000"/>
                <w:kern w:val="0"/>
                <w:szCs w:val="21"/>
              </w:rPr>
              <w:t>年</w:t>
            </w:r>
            <w:r>
              <w:rPr>
                <w:rFonts w:hint="eastAsia"/>
                <w:b/>
                <w:bCs/>
                <w:color w:val="000000"/>
                <w:kern w:val="0"/>
                <w:szCs w:val="21"/>
              </w:rPr>
              <w:t>3</w:t>
            </w:r>
            <w:r>
              <w:rPr>
                <w:rFonts w:hint="eastAsia"/>
                <w:b/>
                <w:bCs/>
                <w:color w:val="000000"/>
                <w:kern w:val="0"/>
                <w:szCs w:val="21"/>
              </w:rPr>
              <w:t>月</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Cs w:val="21"/>
              </w:rPr>
            </w:pPr>
            <w:r>
              <w:rPr>
                <w:rFonts w:ascii="宋体" w:hAnsi="宋体" w:cs="宋体" w:hint="eastAsia"/>
                <w:color w:val="000000"/>
                <w:kern w:val="0"/>
                <w:szCs w:val="21"/>
              </w:rPr>
              <w:t>电力</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EE4986" w:rsidRDefault="00253C50">
            <w:pPr>
              <w:widowControl/>
              <w:jc w:val="center"/>
              <w:rPr>
                <w:color w:val="000000"/>
                <w:kern w:val="0"/>
                <w:szCs w:val="21"/>
              </w:rPr>
            </w:pPr>
            <w:r>
              <w:rPr>
                <w:rFonts w:ascii="宋体" w:hAnsi="宋体" w:hint="eastAsia"/>
                <w:color w:val="000000"/>
                <w:kern w:val="0"/>
                <w:szCs w:val="21"/>
              </w:rPr>
              <w:t>万</w:t>
            </w:r>
            <w:r>
              <w:rPr>
                <w:color w:val="000000"/>
                <w:kern w:val="0"/>
                <w:szCs w:val="21"/>
              </w:rPr>
              <w:t>kWh</w:t>
            </w:r>
          </w:p>
        </w:tc>
        <w:tc>
          <w:tcPr>
            <w:tcW w:w="1327" w:type="dxa"/>
            <w:vMerge w:val="restart"/>
            <w:tcBorders>
              <w:top w:val="nil"/>
              <w:left w:val="single" w:sz="8" w:space="0" w:color="auto"/>
              <w:bottom w:val="single" w:sz="8" w:space="0" w:color="000000"/>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Cs w:val="21"/>
              </w:rPr>
            </w:pPr>
            <w:r>
              <w:rPr>
                <w:rFonts w:ascii="宋体" w:hAnsi="宋体" w:cs="宋体"/>
                <w:color w:val="000000"/>
                <w:kern w:val="0"/>
                <w:szCs w:val="21"/>
              </w:rPr>
              <w:t>2167.4218</w:t>
            </w:r>
          </w:p>
        </w:tc>
        <w:tc>
          <w:tcPr>
            <w:tcW w:w="1792" w:type="dxa"/>
            <w:tcBorders>
              <w:top w:val="nil"/>
              <w:left w:val="nil"/>
              <w:bottom w:val="nil"/>
              <w:right w:val="single" w:sz="8" w:space="0" w:color="auto"/>
            </w:tcBorders>
            <w:shd w:val="clear" w:color="auto" w:fill="auto"/>
            <w:vAlign w:val="center"/>
            <w:hideMark/>
          </w:tcPr>
          <w:p w:rsidR="00EE4986" w:rsidRDefault="00253C50">
            <w:pPr>
              <w:widowControl/>
              <w:spacing w:line="240" w:lineRule="exact"/>
              <w:jc w:val="center"/>
              <w:rPr>
                <w:color w:val="000000"/>
                <w:kern w:val="0"/>
                <w:szCs w:val="21"/>
              </w:rPr>
            </w:pPr>
            <w:r>
              <w:rPr>
                <w:color w:val="000000"/>
                <w:kern w:val="0"/>
                <w:szCs w:val="21"/>
              </w:rPr>
              <w:t>0.1229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EE4986" w:rsidRDefault="00253C50">
            <w:pPr>
              <w:widowControl/>
              <w:jc w:val="center"/>
              <w:rPr>
                <w:color w:val="000000"/>
                <w:kern w:val="0"/>
                <w:szCs w:val="21"/>
              </w:rPr>
            </w:pPr>
            <w:r>
              <w:rPr>
                <w:color w:val="000000"/>
                <w:kern w:val="0"/>
                <w:szCs w:val="21"/>
              </w:rPr>
              <w:t>2804.868</w:t>
            </w:r>
          </w:p>
        </w:tc>
        <w:tc>
          <w:tcPr>
            <w:tcW w:w="1273" w:type="dxa"/>
            <w:vMerge w:val="restart"/>
            <w:tcBorders>
              <w:top w:val="nil"/>
              <w:left w:val="single" w:sz="8" w:space="0" w:color="auto"/>
              <w:bottom w:val="single" w:sz="8" w:space="0" w:color="000000"/>
              <w:right w:val="single" w:sz="8" w:space="0" w:color="auto"/>
            </w:tcBorders>
            <w:shd w:val="clear" w:color="auto" w:fill="auto"/>
            <w:vAlign w:val="center"/>
            <w:hideMark/>
          </w:tcPr>
          <w:p w:rsidR="00EE4986" w:rsidRDefault="00253C50">
            <w:pPr>
              <w:widowControl/>
              <w:jc w:val="center"/>
              <w:rPr>
                <w:color w:val="000000"/>
                <w:kern w:val="0"/>
                <w:szCs w:val="21"/>
              </w:rPr>
            </w:pPr>
            <w:r>
              <w:rPr>
                <w:color w:val="000000"/>
                <w:kern w:val="0"/>
                <w:szCs w:val="21"/>
              </w:rPr>
              <w:t>100%</w:t>
            </w:r>
          </w:p>
        </w:tc>
      </w:tr>
      <w:tr w:rsidR="00EE4986">
        <w:trPr>
          <w:gridAfter w:val="1"/>
          <w:wAfter w:w="236" w:type="dxa"/>
          <w:trHeight w:val="290"/>
        </w:trPr>
        <w:tc>
          <w:tcPr>
            <w:tcW w:w="1266" w:type="dxa"/>
            <w:vMerge/>
            <w:tcBorders>
              <w:top w:val="nil"/>
              <w:left w:val="single" w:sz="8" w:space="0" w:color="auto"/>
              <w:bottom w:val="single" w:sz="8" w:space="0" w:color="000000"/>
              <w:right w:val="single" w:sz="8" w:space="0" w:color="auto"/>
            </w:tcBorders>
            <w:vAlign w:val="center"/>
            <w:hideMark/>
          </w:tcPr>
          <w:p w:rsidR="00EE4986" w:rsidRDefault="00EE4986">
            <w:pPr>
              <w:widowControl/>
              <w:jc w:val="left"/>
              <w:rPr>
                <w:b/>
                <w:bCs/>
                <w:color w:val="000000"/>
                <w:kern w:val="0"/>
                <w:szCs w:val="21"/>
              </w:rPr>
            </w:pPr>
          </w:p>
        </w:tc>
        <w:tc>
          <w:tcPr>
            <w:tcW w:w="1276" w:type="dxa"/>
            <w:vMerge/>
            <w:tcBorders>
              <w:top w:val="nil"/>
              <w:left w:val="single" w:sz="8" w:space="0" w:color="auto"/>
              <w:bottom w:val="single" w:sz="8" w:space="0" w:color="000000"/>
              <w:right w:val="single" w:sz="8" w:space="0" w:color="auto"/>
            </w:tcBorders>
            <w:vAlign w:val="center"/>
            <w:hideMark/>
          </w:tcPr>
          <w:p w:rsidR="00EE4986" w:rsidRDefault="00EE4986">
            <w:pPr>
              <w:widowControl/>
              <w:jc w:val="left"/>
              <w:rPr>
                <w:rFonts w:ascii="宋体" w:hAnsi="宋体" w:cs="宋体"/>
                <w:color w:val="000000"/>
                <w:kern w:val="0"/>
                <w:szCs w:val="21"/>
              </w:rPr>
            </w:pPr>
          </w:p>
        </w:tc>
        <w:tc>
          <w:tcPr>
            <w:tcW w:w="992" w:type="dxa"/>
            <w:vMerge/>
            <w:tcBorders>
              <w:top w:val="nil"/>
              <w:left w:val="single" w:sz="8" w:space="0" w:color="auto"/>
              <w:bottom w:val="single" w:sz="8" w:space="0" w:color="000000"/>
              <w:right w:val="single" w:sz="8" w:space="0" w:color="auto"/>
            </w:tcBorders>
            <w:vAlign w:val="center"/>
            <w:hideMark/>
          </w:tcPr>
          <w:p w:rsidR="00EE4986" w:rsidRDefault="00EE4986">
            <w:pPr>
              <w:widowControl/>
              <w:jc w:val="left"/>
              <w:rPr>
                <w:color w:val="000000"/>
                <w:kern w:val="0"/>
                <w:szCs w:val="21"/>
              </w:rPr>
            </w:pPr>
          </w:p>
        </w:tc>
        <w:tc>
          <w:tcPr>
            <w:tcW w:w="1327" w:type="dxa"/>
            <w:vMerge/>
            <w:tcBorders>
              <w:top w:val="nil"/>
              <w:left w:val="single" w:sz="8" w:space="0" w:color="auto"/>
              <w:bottom w:val="single" w:sz="8" w:space="0" w:color="000000"/>
              <w:right w:val="single" w:sz="8" w:space="0" w:color="auto"/>
            </w:tcBorders>
            <w:vAlign w:val="center"/>
            <w:hideMark/>
          </w:tcPr>
          <w:p w:rsidR="00EE4986" w:rsidRDefault="00EE4986">
            <w:pPr>
              <w:widowControl/>
              <w:jc w:val="left"/>
              <w:rPr>
                <w:rFonts w:ascii="宋体" w:hAnsi="宋体" w:cs="宋体"/>
                <w:color w:val="000000"/>
                <w:kern w:val="0"/>
                <w:szCs w:val="21"/>
              </w:rPr>
            </w:pPr>
          </w:p>
        </w:tc>
        <w:tc>
          <w:tcPr>
            <w:tcW w:w="1792" w:type="dxa"/>
            <w:tcBorders>
              <w:top w:val="nil"/>
              <w:left w:val="nil"/>
              <w:bottom w:val="single" w:sz="8" w:space="0" w:color="auto"/>
              <w:right w:val="single" w:sz="8" w:space="0" w:color="auto"/>
            </w:tcBorders>
            <w:shd w:val="clear" w:color="auto" w:fill="auto"/>
            <w:vAlign w:val="center"/>
            <w:hideMark/>
          </w:tcPr>
          <w:p w:rsidR="00EE4986" w:rsidRDefault="00253C50">
            <w:pPr>
              <w:widowControl/>
              <w:spacing w:line="240" w:lineRule="exact"/>
              <w:jc w:val="center"/>
              <w:rPr>
                <w:color w:val="000000"/>
                <w:kern w:val="0"/>
                <w:szCs w:val="21"/>
              </w:rPr>
            </w:pPr>
            <w:r>
              <w:rPr>
                <w:color w:val="000000"/>
                <w:kern w:val="0"/>
                <w:szCs w:val="21"/>
              </w:rPr>
              <w:t>kgce/kWh</w:t>
            </w:r>
          </w:p>
        </w:tc>
        <w:tc>
          <w:tcPr>
            <w:tcW w:w="1134" w:type="dxa"/>
            <w:vMerge/>
            <w:tcBorders>
              <w:top w:val="nil"/>
              <w:left w:val="single" w:sz="8" w:space="0" w:color="auto"/>
              <w:bottom w:val="single" w:sz="8" w:space="0" w:color="000000"/>
              <w:right w:val="single" w:sz="8" w:space="0" w:color="auto"/>
            </w:tcBorders>
            <w:vAlign w:val="center"/>
            <w:hideMark/>
          </w:tcPr>
          <w:p w:rsidR="00EE4986" w:rsidRDefault="00EE4986">
            <w:pPr>
              <w:widowControl/>
              <w:jc w:val="left"/>
              <w:rPr>
                <w:color w:val="000000"/>
                <w:kern w:val="0"/>
                <w:szCs w:val="21"/>
              </w:rPr>
            </w:pPr>
          </w:p>
        </w:tc>
        <w:tc>
          <w:tcPr>
            <w:tcW w:w="1273" w:type="dxa"/>
            <w:vMerge/>
            <w:tcBorders>
              <w:top w:val="nil"/>
              <w:left w:val="single" w:sz="8" w:space="0" w:color="auto"/>
              <w:bottom w:val="single" w:sz="8" w:space="0" w:color="000000"/>
              <w:right w:val="single" w:sz="8" w:space="0" w:color="auto"/>
            </w:tcBorders>
            <w:vAlign w:val="center"/>
            <w:hideMark/>
          </w:tcPr>
          <w:p w:rsidR="00EE4986" w:rsidRDefault="00EE4986">
            <w:pPr>
              <w:widowControl/>
              <w:jc w:val="left"/>
              <w:rPr>
                <w:color w:val="000000"/>
                <w:kern w:val="0"/>
                <w:szCs w:val="21"/>
              </w:rPr>
            </w:pPr>
          </w:p>
        </w:tc>
      </w:tr>
      <w:tr w:rsidR="00EE4986">
        <w:trPr>
          <w:gridAfter w:val="1"/>
          <w:wAfter w:w="236" w:type="dxa"/>
          <w:trHeight w:val="280"/>
        </w:trPr>
        <w:tc>
          <w:tcPr>
            <w:tcW w:w="1266" w:type="dxa"/>
            <w:vMerge/>
            <w:tcBorders>
              <w:top w:val="nil"/>
              <w:left w:val="single" w:sz="8" w:space="0" w:color="auto"/>
              <w:bottom w:val="single" w:sz="8" w:space="0" w:color="000000"/>
              <w:right w:val="single" w:sz="8" w:space="0" w:color="auto"/>
            </w:tcBorders>
            <w:vAlign w:val="center"/>
            <w:hideMark/>
          </w:tcPr>
          <w:p w:rsidR="00EE4986" w:rsidRDefault="00EE4986">
            <w:pPr>
              <w:widowControl/>
              <w:jc w:val="left"/>
              <w:rPr>
                <w:b/>
                <w:bCs/>
                <w:color w:val="000000"/>
                <w:kern w:val="0"/>
                <w:szCs w:val="21"/>
              </w:rPr>
            </w:pPr>
          </w:p>
        </w:tc>
        <w:tc>
          <w:tcPr>
            <w:tcW w:w="1276" w:type="dxa"/>
            <w:tcBorders>
              <w:top w:val="nil"/>
              <w:left w:val="single" w:sz="8" w:space="0" w:color="auto"/>
              <w:bottom w:val="single" w:sz="8" w:space="0" w:color="000000"/>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Cs w:val="21"/>
              </w:rPr>
            </w:pPr>
            <w:r>
              <w:rPr>
                <w:rFonts w:ascii="宋体" w:hAnsi="宋体" w:cs="宋体" w:hint="eastAsia"/>
                <w:color w:val="000000"/>
                <w:kern w:val="0"/>
                <w:szCs w:val="21"/>
              </w:rPr>
              <w:t>丙烷</w:t>
            </w:r>
          </w:p>
        </w:tc>
        <w:tc>
          <w:tcPr>
            <w:tcW w:w="992" w:type="dxa"/>
            <w:tcBorders>
              <w:top w:val="nil"/>
              <w:left w:val="single" w:sz="8" w:space="0" w:color="auto"/>
              <w:bottom w:val="single" w:sz="8" w:space="0" w:color="000000"/>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Cs w:val="21"/>
              </w:rPr>
            </w:pPr>
            <w:r>
              <w:rPr>
                <w:rFonts w:ascii="宋体" w:hAnsi="宋体" w:cs="宋体"/>
                <w:color w:val="000000"/>
                <w:kern w:val="0"/>
                <w:szCs w:val="21"/>
              </w:rPr>
              <w:t>kg</w:t>
            </w:r>
          </w:p>
        </w:tc>
        <w:tc>
          <w:tcPr>
            <w:tcW w:w="1327" w:type="dxa"/>
            <w:tcBorders>
              <w:top w:val="nil"/>
              <w:left w:val="single" w:sz="8" w:space="0" w:color="auto"/>
              <w:bottom w:val="single" w:sz="8" w:space="0" w:color="000000"/>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Cs w:val="21"/>
              </w:rPr>
            </w:pPr>
            <w:r>
              <w:rPr>
                <w:rFonts w:ascii="宋体" w:hAnsi="宋体" w:cs="宋体"/>
                <w:color w:val="000000"/>
                <w:kern w:val="0"/>
                <w:szCs w:val="21"/>
              </w:rPr>
              <w:t>15420</w:t>
            </w:r>
          </w:p>
        </w:tc>
        <w:tc>
          <w:tcPr>
            <w:tcW w:w="1792" w:type="dxa"/>
            <w:tcBorders>
              <w:top w:val="nil"/>
              <w:left w:val="nil"/>
              <w:bottom w:val="nil"/>
              <w:right w:val="single" w:sz="8" w:space="0" w:color="auto"/>
            </w:tcBorders>
            <w:shd w:val="clear" w:color="auto" w:fill="auto"/>
            <w:vAlign w:val="center"/>
            <w:hideMark/>
          </w:tcPr>
          <w:p w:rsidR="00EE4986" w:rsidRDefault="00253C50">
            <w:pPr>
              <w:widowControl/>
              <w:spacing w:line="240" w:lineRule="exact"/>
              <w:jc w:val="center"/>
              <w:rPr>
                <w:rFonts w:ascii="宋体" w:hAnsi="宋体" w:cs="宋体"/>
                <w:color w:val="000000"/>
                <w:kern w:val="0"/>
                <w:szCs w:val="21"/>
              </w:rPr>
            </w:pPr>
            <w:r>
              <w:rPr>
                <w:rFonts w:ascii="宋体" w:hAnsi="宋体" w:cs="宋体"/>
                <w:color w:val="000000"/>
                <w:kern w:val="0"/>
                <w:szCs w:val="21"/>
              </w:rPr>
              <w:t>/</w:t>
            </w:r>
          </w:p>
        </w:tc>
        <w:tc>
          <w:tcPr>
            <w:tcW w:w="1134" w:type="dxa"/>
            <w:tcBorders>
              <w:top w:val="nil"/>
              <w:left w:val="single" w:sz="8" w:space="0" w:color="auto"/>
              <w:bottom w:val="single" w:sz="8" w:space="0" w:color="000000"/>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Cs w:val="21"/>
              </w:rPr>
            </w:pPr>
            <w:r>
              <w:rPr>
                <w:rFonts w:ascii="宋体" w:hAnsi="宋体" w:cs="宋体"/>
                <w:color w:val="000000"/>
                <w:kern w:val="0"/>
                <w:szCs w:val="21"/>
              </w:rPr>
              <w:t>/</w:t>
            </w:r>
          </w:p>
        </w:tc>
        <w:tc>
          <w:tcPr>
            <w:tcW w:w="1273" w:type="dxa"/>
            <w:tcBorders>
              <w:top w:val="nil"/>
              <w:left w:val="single" w:sz="8" w:space="0" w:color="auto"/>
              <w:bottom w:val="single" w:sz="8" w:space="0" w:color="000000"/>
              <w:right w:val="single" w:sz="8" w:space="0" w:color="auto"/>
            </w:tcBorders>
            <w:shd w:val="clear" w:color="000000" w:fill="FFFFFF"/>
            <w:vAlign w:val="center"/>
            <w:hideMark/>
          </w:tcPr>
          <w:p w:rsidR="00EE4986" w:rsidRDefault="00253C50">
            <w:pPr>
              <w:widowControl/>
              <w:jc w:val="center"/>
              <w:rPr>
                <w:rFonts w:ascii="宋体" w:hAnsi="宋体" w:cs="宋体"/>
                <w:color w:val="000000"/>
                <w:kern w:val="0"/>
                <w:szCs w:val="21"/>
              </w:rPr>
            </w:pPr>
            <w:r>
              <w:rPr>
                <w:rFonts w:ascii="宋体" w:hAnsi="宋体" w:cs="宋体" w:hint="eastAsia"/>
                <w:color w:val="000000"/>
                <w:kern w:val="0"/>
                <w:szCs w:val="21"/>
              </w:rPr>
              <w:t>/</w:t>
            </w:r>
          </w:p>
        </w:tc>
      </w:tr>
      <w:tr w:rsidR="00EE4986">
        <w:trPr>
          <w:gridAfter w:val="1"/>
          <w:wAfter w:w="236" w:type="dxa"/>
          <w:trHeight w:val="280"/>
        </w:trPr>
        <w:tc>
          <w:tcPr>
            <w:tcW w:w="1266" w:type="dxa"/>
            <w:vMerge/>
            <w:tcBorders>
              <w:top w:val="nil"/>
              <w:left w:val="single" w:sz="8" w:space="0" w:color="auto"/>
              <w:bottom w:val="single" w:sz="8" w:space="0" w:color="000000"/>
              <w:right w:val="single" w:sz="8" w:space="0" w:color="auto"/>
            </w:tcBorders>
            <w:vAlign w:val="center"/>
            <w:hideMark/>
          </w:tcPr>
          <w:p w:rsidR="00EE4986" w:rsidRDefault="00EE4986">
            <w:pPr>
              <w:widowControl/>
              <w:jc w:val="left"/>
              <w:rPr>
                <w:b/>
                <w:bCs/>
                <w:color w:val="000000"/>
                <w:kern w:val="0"/>
                <w:szCs w:val="21"/>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Cs w:val="21"/>
              </w:rPr>
            </w:pPr>
            <w:r>
              <w:rPr>
                <w:rFonts w:ascii="宋体" w:hAnsi="宋体" w:cs="宋体" w:hint="eastAsia"/>
                <w:color w:val="000000"/>
                <w:kern w:val="0"/>
                <w:szCs w:val="21"/>
              </w:rPr>
              <w:t>氧气</w:t>
            </w:r>
          </w:p>
        </w:tc>
        <w:tc>
          <w:tcPr>
            <w:tcW w:w="992" w:type="dxa"/>
            <w:tcBorders>
              <w:top w:val="nil"/>
              <w:left w:val="nil"/>
              <w:bottom w:val="single" w:sz="8" w:space="0" w:color="auto"/>
              <w:right w:val="single" w:sz="4" w:space="0" w:color="auto"/>
            </w:tcBorders>
            <w:shd w:val="clear" w:color="auto" w:fill="auto"/>
            <w:vAlign w:val="center"/>
            <w:hideMark/>
          </w:tcPr>
          <w:p w:rsidR="00EE4986" w:rsidRDefault="00253C50">
            <w:pPr>
              <w:widowControl/>
              <w:jc w:val="center"/>
              <w:rPr>
                <w:rFonts w:ascii="宋体" w:hAnsi="宋体" w:cs="宋体"/>
                <w:color w:val="000000"/>
                <w:kern w:val="0"/>
                <w:szCs w:val="21"/>
              </w:rPr>
            </w:pPr>
            <w:r>
              <w:rPr>
                <w:rFonts w:ascii="宋体" w:hAnsi="宋体" w:cs="宋体"/>
                <w:color w:val="000000"/>
                <w:kern w:val="0"/>
                <w:szCs w:val="21"/>
              </w:rPr>
              <w:t>k</w:t>
            </w:r>
            <w:r>
              <w:rPr>
                <w:rFonts w:ascii="宋体" w:hAnsi="宋体" w:cs="宋体" w:hint="eastAsia"/>
                <w:color w:val="000000"/>
                <w:kern w:val="0"/>
                <w:szCs w:val="21"/>
              </w:rPr>
              <w:t>g</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color w:val="000000"/>
                <w:kern w:val="0"/>
                <w:szCs w:val="21"/>
              </w:rPr>
            </w:pPr>
            <w:r>
              <w:rPr>
                <w:rFonts w:ascii="宋体" w:hAnsi="宋体" w:cs="宋体"/>
                <w:color w:val="000000"/>
                <w:kern w:val="0"/>
                <w:szCs w:val="21"/>
              </w:rPr>
              <w:t>67023</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color w:val="000000"/>
                <w:kern w:val="0"/>
                <w:szCs w:val="21"/>
              </w:rPr>
            </w:pPr>
            <w:r>
              <w:rPr>
                <w:rFonts w:ascii="宋体" w:hAnsi="宋体" w:cs="宋体"/>
                <w:color w:val="000000"/>
                <w:kern w:val="0"/>
                <w:szCs w:val="21"/>
              </w:rPr>
              <w:t>/</w:t>
            </w:r>
          </w:p>
        </w:tc>
        <w:tc>
          <w:tcPr>
            <w:tcW w:w="1134" w:type="dxa"/>
            <w:tcBorders>
              <w:top w:val="nil"/>
              <w:left w:val="single" w:sz="4" w:space="0" w:color="auto"/>
              <w:bottom w:val="single" w:sz="8" w:space="0" w:color="000000"/>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Cs w:val="21"/>
              </w:rPr>
            </w:pPr>
            <w:r>
              <w:rPr>
                <w:rFonts w:ascii="宋体" w:hAnsi="宋体" w:cs="宋体"/>
                <w:color w:val="000000"/>
                <w:kern w:val="0"/>
                <w:szCs w:val="21"/>
              </w:rPr>
              <w:t>/</w:t>
            </w:r>
          </w:p>
        </w:tc>
        <w:tc>
          <w:tcPr>
            <w:tcW w:w="1273" w:type="dxa"/>
            <w:tcBorders>
              <w:top w:val="nil"/>
              <w:left w:val="single" w:sz="8" w:space="0" w:color="auto"/>
              <w:bottom w:val="single" w:sz="8" w:space="0" w:color="000000"/>
              <w:right w:val="single" w:sz="8" w:space="0" w:color="auto"/>
            </w:tcBorders>
            <w:shd w:val="clear" w:color="000000" w:fill="FFFFFF"/>
            <w:vAlign w:val="center"/>
            <w:hideMark/>
          </w:tcPr>
          <w:p w:rsidR="00EE4986" w:rsidRDefault="00253C50">
            <w:pPr>
              <w:widowControl/>
              <w:jc w:val="center"/>
              <w:rPr>
                <w:rFonts w:ascii="宋体" w:hAnsi="宋体" w:cs="宋体"/>
                <w:color w:val="000000"/>
                <w:kern w:val="0"/>
                <w:szCs w:val="21"/>
              </w:rPr>
            </w:pPr>
            <w:r>
              <w:rPr>
                <w:rFonts w:ascii="宋体" w:hAnsi="宋体" w:cs="宋体"/>
                <w:color w:val="000000"/>
                <w:kern w:val="0"/>
                <w:szCs w:val="21"/>
              </w:rPr>
              <w:t>/</w:t>
            </w:r>
          </w:p>
        </w:tc>
      </w:tr>
      <w:tr w:rsidR="00EE4986">
        <w:trPr>
          <w:gridAfter w:val="1"/>
          <w:wAfter w:w="236" w:type="dxa"/>
          <w:trHeight w:val="280"/>
        </w:trPr>
        <w:tc>
          <w:tcPr>
            <w:tcW w:w="1266" w:type="dxa"/>
            <w:vMerge/>
            <w:tcBorders>
              <w:top w:val="nil"/>
              <w:left w:val="single" w:sz="8" w:space="0" w:color="auto"/>
              <w:bottom w:val="single" w:sz="8" w:space="0" w:color="000000"/>
              <w:right w:val="single" w:sz="8" w:space="0" w:color="auto"/>
            </w:tcBorders>
            <w:vAlign w:val="center"/>
            <w:hideMark/>
          </w:tcPr>
          <w:p w:rsidR="00EE4986" w:rsidRDefault="00EE4986">
            <w:pPr>
              <w:widowControl/>
              <w:jc w:val="left"/>
              <w:rPr>
                <w:b/>
                <w:bCs/>
                <w:color w:val="000000"/>
                <w:kern w:val="0"/>
                <w:szCs w:val="21"/>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Cs w:val="21"/>
              </w:rPr>
            </w:pPr>
            <w:r>
              <w:rPr>
                <w:rFonts w:ascii="宋体" w:hAnsi="宋体" w:cs="宋体" w:hint="eastAsia"/>
                <w:color w:val="000000"/>
                <w:kern w:val="0"/>
                <w:szCs w:val="21"/>
              </w:rPr>
              <w:t>自来水</w:t>
            </w:r>
          </w:p>
        </w:tc>
        <w:tc>
          <w:tcPr>
            <w:tcW w:w="992" w:type="dxa"/>
            <w:tcBorders>
              <w:top w:val="nil"/>
              <w:left w:val="nil"/>
              <w:bottom w:val="single" w:sz="8" w:space="0" w:color="auto"/>
              <w:right w:val="single" w:sz="4" w:space="0" w:color="auto"/>
            </w:tcBorders>
            <w:shd w:val="clear" w:color="auto" w:fill="auto"/>
            <w:vAlign w:val="center"/>
            <w:hideMark/>
          </w:tcPr>
          <w:p w:rsidR="00EE4986" w:rsidRDefault="00253C50">
            <w:pPr>
              <w:widowControl/>
              <w:jc w:val="center"/>
              <w:rPr>
                <w:rFonts w:ascii="宋体" w:hAnsi="宋体" w:cs="宋体"/>
                <w:color w:val="000000"/>
                <w:kern w:val="0"/>
                <w:szCs w:val="21"/>
              </w:rPr>
            </w:pPr>
            <w:r>
              <w:rPr>
                <w:rFonts w:ascii="宋体" w:hAnsi="宋体" w:cs="宋体" w:hint="eastAsia"/>
                <w:color w:val="000000"/>
                <w:kern w:val="0"/>
                <w:szCs w:val="21"/>
              </w:rPr>
              <w:t>t</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color w:val="000000"/>
                <w:kern w:val="0"/>
                <w:szCs w:val="21"/>
              </w:rPr>
            </w:pPr>
            <w:r>
              <w:rPr>
                <w:rFonts w:ascii="宋体" w:hAnsi="宋体" w:cs="宋体"/>
                <w:color w:val="000000"/>
                <w:kern w:val="0"/>
                <w:szCs w:val="21"/>
              </w:rPr>
              <w:t>43469</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color w:val="000000"/>
                <w:kern w:val="0"/>
                <w:szCs w:val="21"/>
              </w:rPr>
            </w:pPr>
            <w:r>
              <w:rPr>
                <w:rFonts w:ascii="宋体" w:hAnsi="宋体" w:cs="宋体"/>
                <w:color w:val="000000"/>
                <w:kern w:val="0"/>
                <w:szCs w:val="21"/>
              </w:rPr>
              <w:t>/</w:t>
            </w:r>
          </w:p>
        </w:tc>
        <w:tc>
          <w:tcPr>
            <w:tcW w:w="1134" w:type="dxa"/>
            <w:tcBorders>
              <w:top w:val="nil"/>
              <w:left w:val="single" w:sz="4" w:space="0" w:color="auto"/>
              <w:bottom w:val="single" w:sz="8" w:space="0" w:color="000000"/>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Cs w:val="21"/>
              </w:rPr>
            </w:pPr>
            <w:r>
              <w:rPr>
                <w:rFonts w:ascii="宋体" w:hAnsi="宋体" w:cs="宋体"/>
                <w:color w:val="000000"/>
                <w:kern w:val="0"/>
                <w:szCs w:val="21"/>
              </w:rPr>
              <w:t>/</w:t>
            </w:r>
          </w:p>
        </w:tc>
        <w:tc>
          <w:tcPr>
            <w:tcW w:w="1273" w:type="dxa"/>
            <w:tcBorders>
              <w:top w:val="nil"/>
              <w:left w:val="single" w:sz="8" w:space="0" w:color="auto"/>
              <w:bottom w:val="single" w:sz="8" w:space="0" w:color="000000"/>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Cs w:val="21"/>
              </w:rPr>
            </w:pPr>
            <w:r>
              <w:rPr>
                <w:rFonts w:ascii="宋体" w:hAnsi="宋体" w:cs="宋体"/>
                <w:color w:val="000000"/>
                <w:kern w:val="0"/>
                <w:szCs w:val="21"/>
              </w:rPr>
              <w:t>/</w:t>
            </w:r>
          </w:p>
        </w:tc>
      </w:tr>
      <w:tr w:rsidR="00EE4986">
        <w:trPr>
          <w:trHeight w:val="550"/>
        </w:trPr>
        <w:tc>
          <w:tcPr>
            <w:tcW w:w="1266" w:type="dxa"/>
            <w:vMerge/>
            <w:tcBorders>
              <w:top w:val="nil"/>
              <w:left w:val="single" w:sz="8" w:space="0" w:color="auto"/>
              <w:bottom w:val="single" w:sz="8" w:space="0" w:color="000000"/>
              <w:right w:val="single" w:sz="8" w:space="0" w:color="auto"/>
            </w:tcBorders>
            <w:vAlign w:val="center"/>
            <w:hideMark/>
          </w:tcPr>
          <w:p w:rsidR="00EE4986" w:rsidRDefault="00EE4986">
            <w:pPr>
              <w:widowControl/>
              <w:jc w:val="left"/>
              <w:rPr>
                <w:b/>
                <w:bCs/>
                <w:color w:val="000000"/>
                <w:kern w:val="0"/>
                <w:szCs w:val="21"/>
              </w:rPr>
            </w:pPr>
          </w:p>
        </w:tc>
        <w:tc>
          <w:tcPr>
            <w:tcW w:w="1276"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Cs w:val="21"/>
              </w:rPr>
            </w:pPr>
            <w:r>
              <w:rPr>
                <w:rFonts w:ascii="宋体" w:hAnsi="宋体" w:cs="宋体" w:hint="eastAsia"/>
                <w:color w:val="000000"/>
                <w:kern w:val="0"/>
                <w:szCs w:val="21"/>
              </w:rPr>
              <w:t>企业购入能耗合计</w:t>
            </w:r>
          </w:p>
        </w:tc>
        <w:tc>
          <w:tcPr>
            <w:tcW w:w="992" w:type="dxa"/>
            <w:tcBorders>
              <w:top w:val="nil"/>
              <w:left w:val="nil"/>
              <w:bottom w:val="single" w:sz="8" w:space="0" w:color="auto"/>
              <w:right w:val="single" w:sz="4" w:space="0" w:color="auto"/>
            </w:tcBorders>
            <w:shd w:val="clear" w:color="auto" w:fill="auto"/>
            <w:vAlign w:val="center"/>
            <w:hideMark/>
          </w:tcPr>
          <w:p w:rsidR="00EE4986" w:rsidRDefault="00253C50">
            <w:pPr>
              <w:widowControl/>
              <w:jc w:val="center"/>
              <w:rPr>
                <w:rFonts w:ascii="宋体" w:hAnsi="宋体" w:cs="宋体"/>
                <w:color w:val="000000"/>
                <w:kern w:val="0"/>
                <w:szCs w:val="21"/>
              </w:rPr>
            </w:pPr>
            <w:r>
              <w:rPr>
                <w:rFonts w:ascii="宋体" w:hAnsi="宋体" w:cs="宋体"/>
                <w:color w:val="000000"/>
                <w:kern w:val="0"/>
                <w:szCs w:val="21"/>
              </w:rPr>
              <w:t>tce</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color w:val="000000"/>
                <w:kern w:val="0"/>
                <w:szCs w:val="21"/>
              </w:rPr>
            </w:pPr>
            <w:r>
              <w:rPr>
                <w:rFonts w:ascii="宋体" w:hAnsi="宋体" w:cs="宋体"/>
                <w:color w:val="000000"/>
                <w:kern w:val="0"/>
                <w:szCs w:val="21"/>
              </w:rPr>
              <w:t>/</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color w:val="000000"/>
                <w:kern w:val="0"/>
                <w:szCs w:val="21"/>
              </w:rPr>
            </w:pPr>
            <w:r>
              <w:rPr>
                <w:rFonts w:ascii="宋体" w:hAnsi="宋体" w:cs="宋体"/>
                <w:color w:val="000000"/>
                <w:kern w:val="0"/>
                <w:szCs w:val="21"/>
              </w:rPr>
              <w:t>/</w:t>
            </w:r>
          </w:p>
        </w:tc>
        <w:tc>
          <w:tcPr>
            <w:tcW w:w="1134" w:type="dxa"/>
            <w:tcBorders>
              <w:top w:val="nil"/>
              <w:left w:val="single" w:sz="4" w:space="0" w:color="auto"/>
              <w:bottom w:val="single" w:sz="8" w:space="0" w:color="auto"/>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Cs w:val="21"/>
              </w:rPr>
            </w:pPr>
            <w:r>
              <w:rPr>
                <w:color w:val="000000"/>
                <w:kern w:val="0"/>
                <w:szCs w:val="21"/>
              </w:rPr>
              <w:t>2804.868</w:t>
            </w:r>
          </w:p>
        </w:tc>
        <w:tc>
          <w:tcPr>
            <w:tcW w:w="1273"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Cs w:val="21"/>
              </w:rPr>
            </w:pPr>
            <w:r>
              <w:rPr>
                <w:color w:val="000000"/>
                <w:kern w:val="0"/>
                <w:szCs w:val="21"/>
              </w:rPr>
              <w:t>100%</w:t>
            </w:r>
          </w:p>
        </w:tc>
        <w:tc>
          <w:tcPr>
            <w:tcW w:w="236" w:type="dxa"/>
            <w:vAlign w:val="center"/>
            <w:hideMark/>
          </w:tcPr>
          <w:p w:rsidR="00EE4986" w:rsidRDefault="00EE4986">
            <w:pPr>
              <w:widowControl/>
              <w:jc w:val="left"/>
              <w:rPr>
                <w:rFonts w:eastAsia="Times New Roman"/>
                <w:kern w:val="0"/>
                <w:sz w:val="20"/>
                <w:szCs w:val="20"/>
              </w:rPr>
            </w:pPr>
          </w:p>
        </w:tc>
      </w:tr>
    </w:tbl>
    <w:p w:rsidR="00EE4986" w:rsidRDefault="00EE4986">
      <w:pPr>
        <w:spacing w:beforeLines="100" w:before="240" w:line="360" w:lineRule="auto"/>
        <w:ind w:firstLineChars="350" w:firstLine="843"/>
        <w:jc w:val="center"/>
        <w:rPr>
          <w:rFonts w:ascii="宋体" w:hAnsi="宋体"/>
          <w:b/>
          <w:bCs/>
          <w:sz w:val="24"/>
        </w:rPr>
      </w:pPr>
    </w:p>
    <w:p w:rsidR="00EE4986" w:rsidRDefault="00253C50">
      <w:pPr>
        <w:widowControl/>
        <w:jc w:val="left"/>
        <w:rPr>
          <w:rFonts w:ascii="Cambria" w:hAnsi="Cambria"/>
          <w:b/>
          <w:bCs/>
          <w:sz w:val="28"/>
          <w:szCs w:val="32"/>
          <w:lang w:val="x-none" w:eastAsia="x-none"/>
        </w:rPr>
      </w:pPr>
      <w:bookmarkStart w:id="42" w:name="_Toc339907651"/>
      <w:bookmarkStart w:id="43" w:name="_Toc378170571"/>
      <w:bookmarkStart w:id="44" w:name="_Toc378235119"/>
      <w:bookmarkStart w:id="45" w:name="_Toc71312092"/>
      <w:r>
        <w:br w:type="page"/>
      </w:r>
      <w:bookmarkStart w:id="46" w:name="_GoBack"/>
      <w:bookmarkEnd w:id="46"/>
    </w:p>
    <w:p w:rsidR="00EE4986" w:rsidRDefault="00253C50">
      <w:pPr>
        <w:pStyle w:val="2"/>
      </w:pPr>
      <w:r>
        <w:rPr>
          <w:rFonts w:hint="eastAsia"/>
        </w:rPr>
        <w:lastRenderedPageBreak/>
        <w:t>第二节</w:t>
      </w:r>
      <w:r>
        <w:rPr>
          <w:rFonts w:hint="eastAsia"/>
        </w:rPr>
        <w:t xml:space="preserve"> </w:t>
      </w:r>
      <w:r>
        <w:t>企业能源消费流向</w:t>
      </w:r>
      <w:bookmarkEnd w:id="42"/>
      <w:bookmarkEnd w:id="43"/>
      <w:bookmarkEnd w:id="44"/>
      <w:bookmarkEnd w:id="45"/>
    </w:p>
    <w:p w:rsidR="00EE4986" w:rsidRDefault="00253C50">
      <w:pPr>
        <w:pStyle w:val="3"/>
        <w:ind w:right="210"/>
      </w:pPr>
      <w:r>
        <w:rPr>
          <w:rFonts w:hint="eastAsia"/>
          <w:lang w:eastAsia="zh-CN"/>
        </w:rPr>
        <w:t>一、</w:t>
      </w:r>
      <w:r>
        <w:rPr>
          <w:rFonts w:hint="eastAsia"/>
        </w:rPr>
        <w:t>2021</w:t>
      </w:r>
      <w:r>
        <w:rPr>
          <w:rFonts w:hint="eastAsia"/>
        </w:rPr>
        <w:t>年</w:t>
      </w:r>
      <w:r>
        <w:rPr>
          <w:rFonts w:hint="eastAsia"/>
        </w:rPr>
        <w:t>4</w:t>
      </w:r>
      <w:r>
        <w:rPr>
          <w:rFonts w:hint="eastAsia"/>
        </w:rPr>
        <w:t>月—</w:t>
      </w:r>
      <w:r>
        <w:rPr>
          <w:rFonts w:hint="eastAsia"/>
        </w:rPr>
        <w:t>2022</w:t>
      </w:r>
      <w:r>
        <w:rPr>
          <w:rFonts w:hint="eastAsia"/>
        </w:rPr>
        <w:t>年</w:t>
      </w:r>
      <w:r>
        <w:rPr>
          <w:rFonts w:hint="eastAsia"/>
        </w:rPr>
        <w:t>3</w:t>
      </w:r>
      <w:r>
        <w:rPr>
          <w:rFonts w:hint="eastAsia"/>
        </w:rPr>
        <w:t>月</w:t>
      </w:r>
      <w:r>
        <w:t>企业能源</w:t>
      </w:r>
      <w:r>
        <w:rPr>
          <w:rFonts w:hint="eastAsia"/>
        </w:rPr>
        <w:t>消费</w:t>
      </w:r>
      <w:r>
        <w:t>流向</w:t>
      </w:r>
    </w:p>
    <w:p w:rsidR="00EE4986" w:rsidRDefault="00253C50">
      <w:pPr>
        <w:spacing w:line="360" w:lineRule="auto"/>
        <w:ind w:firstLineChars="195" w:firstLine="468"/>
        <w:rPr>
          <w:rFonts w:ascii="宋体" w:hAnsi="宋体"/>
          <w:sz w:val="24"/>
        </w:rPr>
      </w:pPr>
      <w:r>
        <w:rPr>
          <w:rFonts w:ascii="宋体" w:hAnsi="宋体" w:hint="eastAsia"/>
          <w:sz w:val="24"/>
        </w:rPr>
        <w:t>（1）、2021年4月—2022年3月月</w:t>
      </w:r>
      <w:r>
        <w:rPr>
          <w:rFonts w:ascii="宋体" w:hAnsi="宋体"/>
          <w:sz w:val="24"/>
        </w:rPr>
        <w:t>企业</w:t>
      </w:r>
      <w:r>
        <w:rPr>
          <w:rFonts w:ascii="宋体" w:hAnsi="宋体" w:hint="eastAsia"/>
          <w:sz w:val="24"/>
        </w:rPr>
        <w:t>外购</w:t>
      </w:r>
      <w:r>
        <w:rPr>
          <w:rFonts w:ascii="宋体" w:hAnsi="宋体"/>
          <w:sz w:val="24"/>
        </w:rPr>
        <w:t>能源流向</w:t>
      </w:r>
    </w:p>
    <w:p w:rsidR="00EE4986" w:rsidRDefault="00253C50">
      <w:pPr>
        <w:spacing w:line="360" w:lineRule="auto"/>
        <w:ind w:firstLineChars="195" w:firstLine="468"/>
        <w:jc w:val="left"/>
        <w:rPr>
          <w:rFonts w:ascii="宋体" w:hAnsi="宋体"/>
          <w:sz w:val="24"/>
        </w:rPr>
      </w:pPr>
      <w:r>
        <w:rPr>
          <w:sz w:val="24"/>
        </w:rPr>
        <w:t>电力：</w:t>
      </w:r>
      <w:r>
        <w:rPr>
          <w:rFonts w:ascii="宋体" w:hAnsi="宋体"/>
          <w:sz w:val="24"/>
        </w:rPr>
        <w:t>企业</w:t>
      </w:r>
      <w:r>
        <w:rPr>
          <w:rFonts w:ascii="宋体" w:hAnsi="宋体" w:hint="eastAsia"/>
          <w:sz w:val="24"/>
        </w:rPr>
        <w:t>评审期内</w:t>
      </w:r>
      <w:r>
        <w:rPr>
          <w:rFonts w:ascii="宋体" w:hAnsi="宋体"/>
          <w:sz w:val="24"/>
        </w:rPr>
        <w:t>电网购入电力2167.4218</w:t>
      </w:r>
      <w:r>
        <w:rPr>
          <w:rFonts w:ascii="宋体" w:hAnsi="宋体" w:hint="eastAsia"/>
          <w:sz w:val="24"/>
        </w:rPr>
        <w:t>万</w:t>
      </w:r>
      <w:r>
        <w:rPr>
          <w:rFonts w:ascii="宋体" w:hAnsi="宋体"/>
          <w:sz w:val="24"/>
        </w:rPr>
        <w:t>kWh</w:t>
      </w:r>
      <w:r>
        <w:rPr>
          <w:rFonts w:ascii="宋体" w:hAnsi="宋体" w:hint="eastAsia"/>
          <w:sz w:val="24"/>
        </w:rPr>
        <w:t>,</w:t>
      </w:r>
      <w:proofErr w:type="gramStart"/>
      <w:r>
        <w:rPr>
          <w:rFonts w:ascii="宋体" w:hAnsi="宋体"/>
          <w:sz w:val="24"/>
        </w:rPr>
        <w:t>净消费</w:t>
      </w:r>
      <w:proofErr w:type="gramEnd"/>
      <w:r>
        <w:rPr>
          <w:rFonts w:ascii="宋体" w:hAnsi="宋体"/>
          <w:sz w:val="24"/>
        </w:rPr>
        <w:t>2167.4218</w:t>
      </w:r>
      <w:r>
        <w:rPr>
          <w:rFonts w:ascii="宋体" w:hAnsi="宋体" w:hint="eastAsia"/>
          <w:sz w:val="24"/>
        </w:rPr>
        <w:t>万</w:t>
      </w:r>
      <w:r>
        <w:rPr>
          <w:rFonts w:ascii="宋体" w:hAnsi="宋体"/>
          <w:sz w:val="24"/>
        </w:rPr>
        <w:t>kWh；</w:t>
      </w:r>
      <w:r>
        <w:rPr>
          <w:rFonts w:ascii="宋体" w:hAnsi="宋体" w:hint="eastAsia"/>
          <w:sz w:val="24"/>
        </w:rPr>
        <w:t>主要y用于焊引（熄）弧板、钢板超声波检测、</w:t>
      </w:r>
      <w:proofErr w:type="gramStart"/>
      <w:r>
        <w:rPr>
          <w:rFonts w:ascii="宋体" w:hAnsi="宋体" w:hint="eastAsia"/>
          <w:sz w:val="24"/>
        </w:rPr>
        <w:t>铣</w:t>
      </w:r>
      <w:proofErr w:type="gramEnd"/>
      <w:r>
        <w:rPr>
          <w:rFonts w:ascii="宋体" w:hAnsi="宋体" w:hint="eastAsia"/>
          <w:sz w:val="24"/>
        </w:rPr>
        <w:t>边、预弯、成型、预焊、除锈、内焊、除渣、外焊、切引（熄）弧板、x和超声检测、前水冲洗、全管体机械扩径、后水冲洗、火焰平头、管端焊缝修磨、水压试验、x和超声检测、整</w:t>
      </w:r>
      <w:proofErr w:type="gramStart"/>
      <w:r>
        <w:rPr>
          <w:rFonts w:ascii="宋体" w:hAnsi="宋体" w:hint="eastAsia"/>
          <w:sz w:val="24"/>
        </w:rPr>
        <w:t>圆校值</w:t>
      </w:r>
      <w:proofErr w:type="gramEnd"/>
      <w:r>
        <w:rPr>
          <w:rFonts w:ascii="宋体" w:hAnsi="宋体" w:hint="eastAsia"/>
          <w:sz w:val="24"/>
        </w:rPr>
        <w:t>、机械修断、成品检测、称重与测长、外防腐、内防腐、</w:t>
      </w:r>
      <w:proofErr w:type="gramStart"/>
      <w:r>
        <w:rPr>
          <w:rFonts w:ascii="宋体" w:hAnsi="宋体" w:hint="eastAsia"/>
          <w:sz w:val="24"/>
        </w:rPr>
        <w:t>喷标等</w:t>
      </w:r>
      <w:proofErr w:type="gramEnd"/>
      <w:r>
        <w:rPr>
          <w:rFonts w:ascii="宋体" w:hAnsi="宋体" w:hint="eastAsia"/>
          <w:sz w:val="24"/>
        </w:rPr>
        <w:t>生产设备，以及空压机、风机、起重机等辅助生产设备，以及办公</w:t>
      </w:r>
      <w:r>
        <w:rPr>
          <w:rFonts w:hint="eastAsia"/>
          <w:noProof/>
          <w:sz w:val="24"/>
        </w:rPr>
        <mc:AlternateContent>
          <mc:Choice Requires="wpc">
            <w:drawing>
              <wp:anchor distT="0" distB="0" distL="114300" distR="114300" simplePos="0" relativeHeight="251645440" behindDoc="0" locked="0" layoutInCell="1" allowOverlap="0">
                <wp:simplePos x="0" y="0"/>
                <wp:positionH relativeFrom="margin">
                  <wp:posOffset>542381</wp:posOffset>
                </wp:positionH>
                <wp:positionV relativeFrom="line">
                  <wp:posOffset>457653</wp:posOffset>
                </wp:positionV>
                <wp:extent cx="5055235" cy="2797175"/>
                <wp:effectExtent l="0" t="0" r="0" b="0"/>
                <wp:wrapTopAndBottom/>
                <wp:docPr id="1165" name="画布 11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 name="AutoShape 1167"/>
                        <wps:cNvCnPr>
                          <a:cxnSpLocks noChangeShapeType="1"/>
                        </wps:cNvCnPr>
                        <wps:spPr bwMode="auto">
                          <a:xfrm>
                            <a:off x="2498090" y="417557"/>
                            <a:ext cx="0" cy="205350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Line 1168"/>
                        <wps:cNvCnPr>
                          <a:cxnSpLocks noChangeShapeType="1"/>
                        </wps:cNvCnPr>
                        <wps:spPr bwMode="auto">
                          <a:xfrm>
                            <a:off x="1389380" y="1034142"/>
                            <a:ext cx="11087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Text Box 1169"/>
                        <wps:cNvSpPr txBox="1">
                          <a:spLocks noChangeArrowheads="1"/>
                        </wps:cNvSpPr>
                        <wps:spPr bwMode="auto">
                          <a:xfrm>
                            <a:off x="1389380" y="699134"/>
                            <a:ext cx="9296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7AA" w:rsidRDefault="006527AA">
                              <w:pPr>
                                <w:jc w:val="center"/>
                                <w:rPr>
                                  <w:rFonts w:ascii="宋体" w:hAnsi="宋体"/>
                                  <w:sz w:val="24"/>
                                </w:rPr>
                              </w:pPr>
                              <w:r>
                                <w:rPr>
                                  <w:rFonts w:ascii="宋体" w:hAnsi="宋体"/>
                                  <w:sz w:val="24"/>
                                </w:rPr>
                                <w:t>2167.4218</w:t>
                              </w:r>
                            </w:p>
                          </w:txbxContent>
                        </wps:txbx>
                        <wps:bodyPr rot="0" vert="horz" wrap="square" lIns="18000" tIns="0" rIns="18000" bIns="0" anchor="t" anchorCtr="0" upright="1">
                          <a:noAutofit/>
                        </wps:bodyPr>
                      </wps:wsp>
                      <wps:wsp>
                        <wps:cNvPr id="50" name="Text Box 1170"/>
                        <wps:cNvSpPr txBox="1">
                          <a:spLocks noChangeArrowheads="1"/>
                        </wps:cNvSpPr>
                        <wps:spPr bwMode="auto">
                          <a:xfrm>
                            <a:off x="3400425" y="235312"/>
                            <a:ext cx="1090930" cy="342265"/>
                          </a:xfrm>
                          <a:prstGeom prst="rect">
                            <a:avLst/>
                          </a:prstGeom>
                          <a:solidFill>
                            <a:srgbClr val="FFFFFF"/>
                          </a:solidFill>
                          <a:ln w="9525">
                            <a:solidFill>
                              <a:srgbClr val="000000"/>
                            </a:solidFill>
                            <a:miter lim="800000"/>
                            <a:headEnd/>
                            <a:tailEnd/>
                          </a:ln>
                        </wps:spPr>
                        <wps:txbx>
                          <w:txbxContent>
                            <w:p w:rsidR="006527AA" w:rsidRDefault="006527AA">
                              <w:pPr>
                                <w:jc w:val="center"/>
                                <w:rPr>
                                  <w:rFonts w:ascii="宋体" w:hAnsi="宋体"/>
                                  <w:szCs w:val="18"/>
                                </w:rPr>
                              </w:pPr>
                              <w:r>
                                <w:rPr>
                                  <w:rFonts w:ascii="宋体" w:hAnsi="宋体" w:hint="eastAsia"/>
                                  <w:sz w:val="24"/>
                                </w:rPr>
                                <w:t>三分厂</w:t>
                              </w:r>
                            </w:p>
                          </w:txbxContent>
                        </wps:txbx>
                        <wps:bodyPr rot="0" vert="horz" wrap="square" lIns="83210" tIns="41605" rIns="83210" bIns="41605" anchor="t" anchorCtr="0" upright="1">
                          <a:noAutofit/>
                        </wps:bodyPr>
                      </wps:wsp>
                      <wps:wsp>
                        <wps:cNvPr id="51" name="AutoShape 1171"/>
                        <wps:cNvCnPr>
                          <a:cxnSpLocks noChangeShapeType="1"/>
                        </wps:cNvCnPr>
                        <wps:spPr bwMode="auto">
                          <a:xfrm>
                            <a:off x="2506345" y="425177"/>
                            <a:ext cx="88582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AutoShape 1174"/>
                        <wps:cNvCnPr>
                          <a:cxnSpLocks noChangeShapeType="1"/>
                        </wps:cNvCnPr>
                        <wps:spPr bwMode="auto">
                          <a:xfrm>
                            <a:off x="2511425" y="1374502"/>
                            <a:ext cx="88582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Text Box 1177"/>
                        <wps:cNvSpPr txBox="1">
                          <a:spLocks noChangeArrowheads="1"/>
                        </wps:cNvSpPr>
                        <wps:spPr bwMode="auto">
                          <a:xfrm>
                            <a:off x="3392170" y="2297610"/>
                            <a:ext cx="1090930" cy="342265"/>
                          </a:xfrm>
                          <a:prstGeom prst="rect">
                            <a:avLst/>
                          </a:prstGeom>
                          <a:solidFill>
                            <a:srgbClr val="FFFFFF"/>
                          </a:solidFill>
                          <a:ln w="9525">
                            <a:solidFill>
                              <a:srgbClr val="000000"/>
                            </a:solidFill>
                            <a:miter lim="800000"/>
                            <a:headEnd/>
                            <a:tailEnd/>
                          </a:ln>
                        </wps:spPr>
                        <wps:txbx>
                          <w:txbxContent>
                            <w:p w:rsidR="006527AA" w:rsidRDefault="006527AA">
                              <w:pPr>
                                <w:jc w:val="center"/>
                                <w:rPr>
                                  <w:rFonts w:ascii="宋体" w:hAnsi="宋体"/>
                                  <w:sz w:val="24"/>
                                </w:rPr>
                              </w:pPr>
                              <w:r>
                                <w:rPr>
                                  <w:rFonts w:ascii="宋体" w:hAnsi="宋体" w:hint="eastAsia"/>
                                  <w:sz w:val="24"/>
                                </w:rPr>
                                <w:t>办公</w:t>
                              </w:r>
                            </w:p>
                            <w:p w:rsidR="006527AA" w:rsidRDefault="006527AA">
                              <w:pPr>
                                <w:rPr>
                                  <w:rFonts w:ascii="宋体" w:hAnsi="宋体"/>
                                  <w:szCs w:val="18"/>
                                </w:rPr>
                              </w:pPr>
                            </w:p>
                          </w:txbxContent>
                        </wps:txbx>
                        <wps:bodyPr rot="0" vert="horz" wrap="square" lIns="83210" tIns="41605" rIns="83210" bIns="41605" anchor="t" anchorCtr="0" upright="1">
                          <a:noAutofit/>
                        </wps:bodyPr>
                      </wps:wsp>
                      <wps:wsp>
                        <wps:cNvPr id="56" name="Text Box 1182"/>
                        <wps:cNvSpPr txBox="1">
                          <a:spLocks noChangeArrowheads="1"/>
                        </wps:cNvSpPr>
                        <wps:spPr bwMode="auto">
                          <a:xfrm>
                            <a:off x="306070" y="881742"/>
                            <a:ext cx="1090930" cy="342265"/>
                          </a:xfrm>
                          <a:prstGeom prst="rect">
                            <a:avLst/>
                          </a:prstGeom>
                          <a:solidFill>
                            <a:srgbClr val="FFFFFF"/>
                          </a:solidFill>
                          <a:ln w="9525">
                            <a:solidFill>
                              <a:srgbClr val="000000"/>
                            </a:solidFill>
                            <a:miter lim="800000"/>
                            <a:headEnd/>
                            <a:tailEnd/>
                          </a:ln>
                        </wps:spPr>
                        <wps:txbx>
                          <w:txbxContent>
                            <w:p w:rsidR="006527AA" w:rsidRDefault="006527AA">
                              <w:pPr>
                                <w:jc w:val="center"/>
                                <w:rPr>
                                  <w:rFonts w:ascii="宋体" w:hAnsi="宋体"/>
                                  <w:sz w:val="24"/>
                                </w:rPr>
                              </w:pPr>
                              <w:r>
                                <w:rPr>
                                  <w:rFonts w:ascii="宋体" w:hAnsi="宋体" w:hint="eastAsia"/>
                                  <w:sz w:val="24"/>
                                </w:rPr>
                                <w:t>电力</w:t>
                              </w:r>
                            </w:p>
                            <w:p w:rsidR="006527AA" w:rsidRDefault="006527AA">
                              <w:pPr>
                                <w:rPr>
                                  <w:rFonts w:ascii="宋体" w:hAnsi="宋体"/>
                                  <w:szCs w:val="18"/>
                                </w:rPr>
                              </w:pPr>
                            </w:p>
                          </w:txbxContent>
                        </wps:txbx>
                        <wps:bodyPr rot="0" vert="horz" wrap="square" lIns="83210" tIns="41605" rIns="83210" bIns="41605" anchor="t" anchorCtr="0" upright="1">
                          <a:noAutofit/>
                        </wps:bodyPr>
                      </wps:wsp>
                      <wps:wsp>
                        <wps:cNvPr id="5" name="Text Box 1170"/>
                        <wps:cNvSpPr txBox="1">
                          <a:spLocks noChangeArrowheads="1"/>
                        </wps:cNvSpPr>
                        <wps:spPr bwMode="auto">
                          <a:xfrm>
                            <a:off x="3400425" y="1224007"/>
                            <a:ext cx="1090930" cy="342265"/>
                          </a:xfrm>
                          <a:prstGeom prst="rect">
                            <a:avLst/>
                          </a:prstGeom>
                          <a:solidFill>
                            <a:srgbClr val="FFFFFF"/>
                          </a:solidFill>
                          <a:ln w="9525">
                            <a:solidFill>
                              <a:srgbClr val="000000"/>
                            </a:solidFill>
                            <a:miter lim="800000"/>
                            <a:headEnd/>
                            <a:tailEnd/>
                          </a:ln>
                        </wps:spPr>
                        <wps:txbx>
                          <w:txbxContent>
                            <w:p w:rsidR="006527AA" w:rsidRDefault="006527AA">
                              <w:pPr>
                                <w:jc w:val="center"/>
                                <w:rPr>
                                  <w:sz w:val="24"/>
                                </w:rPr>
                              </w:pPr>
                              <w:r>
                                <w:rPr>
                                  <w:rFonts w:hint="eastAsia"/>
                                </w:rPr>
                                <w:t>五分厂</w:t>
                              </w:r>
                            </w:p>
                          </w:txbxContent>
                        </wps:txbx>
                        <wps:bodyPr rot="0" vert="horz" wrap="square" lIns="83210" tIns="41605" rIns="83210" bIns="41605" anchor="t" anchorCtr="0" upright="1">
                          <a:noAutofit/>
                        </wps:bodyPr>
                      </wps:wsp>
                      <wps:wsp>
                        <wps:cNvPr id="14" name="AutoShape 1174"/>
                        <wps:cNvCnPr>
                          <a:cxnSpLocks noChangeShapeType="1"/>
                        </wps:cNvCnPr>
                        <wps:spPr bwMode="auto">
                          <a:xfrm>
                            <a:off x="2511425" y="2471057"/>
                            <a:ext cx="88582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Text Box 1169"/>
                        <wps:cNvSpPr txBox="1">
                          <a:spLocks noChangeArrowheads="1"/>
                        </wps:cNvSpPr>
                        <wps:spPr bwMode="auto">
                          <a:xfrm>
                            <a:off x="2319020" y="151242"/>
                            <a:ext cx="9296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7AA" w:rsidRDefault="006527AA">
                              <w:pPr>
                                <w:jc w:val="center"/>
                                <w:rPr>
                                  <w:sz w:val="24"/>
                                </w:rPr>
                              </w:pPr>
                              <w:r>
                                <w:t>429.0653</w:t>
                              </w:r>
                            </w:p>
                          </w:txbxContent>
                        </wps:txbx>
                        <wps:bodyPr rot="0" vert="horz" wrap="square" lIns="18000" tIns="0" rIns="18000" bIns="0" anchor="t" anchorCtr="0" upright="1">
                          <a:noAutofit/>
                        </wps:bodyPr>
                      </wps:wsp>
                      <wps:wsp>
                        <wps:cNvPr id="20" name="Text Box 1169"/>
                        <wps:cNvSpPr txBox="1">
                          <a:spLocks noChangeArrowheads="1"/>
                        </wps:cNvSpPr>
                        <wps:spPr bwMode="auto">
                          <a:xfrm>
                            <a:off x="2462530" y="1131297"/>
                            <a:ext cx="9296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7AA" w:rsidRDefault="006527AA">
                              <w:pPr>
                                <w:jc w:val="center"/>
                                <w:rPr>
                                  <w:sz w:val="24"/>
                                </w:rPr>
                              </w:pPr>
                              <w:r>
                                <w:t>1623.2342</w:t>
                              </w:r>
                            </w:p>
                          </w:txbxContent>
                        </wps:txbx>
                        <wps:bodyPr rot="0" vert="horz" wrap="square" lIns="18000" tIns="0" rIns="18000" bIns="0" anchor="t" anchorCtr="0" upright="1">
                          <a:noAutofit/>
                        </wps:bodyPr>
                      </wps:wsp>
                      <wps:wsp>
                        <wps:cNvPr id="21" name="Text Box 1169"/>
                        <wps:cNvSpPr txBox="1">
                          <a:spLocks noChangeArrowheads="1"/>
                        </wps:cNvSpPr>
                        <wps:spPr bwMode="auto">
                          <a:xfrm>
                            <a:off x="2389800" y="2227852"/>
                            <a:ext cx="9296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7AA" w:rsidRDefault="006527AA">
                              <w:pPr>
                                <w:jc w:val="center"/>
                                <w:rPr>
                                  <w:sz w:val="24"/>
                                </w:rPr>
                              </w:pPr>
                              <w:r>
                                <w:t>115.1223</w:t>
                              </w:r>
                            </w:p>
                          </w:txbxContent>
                        </wps:txbx>
                        <wps:bodyPr rot="0" vert="horz" wrap="square" lIns="18000" tIns="0" rIns="1800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画布 1165" o:spid="_x0000_s1027" editas="canvas" style="position:absolute;left:0;text-align:left;margin-left:42.7pt;margin-top:36.05pt;width:398.05pt;height:220.25pt;z-index:251645440;mso-position-horizontal-relative:margin;mso-position-vertical-relative:line" coordsize="50552,27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0552;height:27971;visibility:visible;mso-wrap-style:square">
                  <v:fill o:detectmouseclick="t"/>
                  <v:path o:connecttype="none"/>
                </v:shape>
                <v:shapetype id="_x0000_t32" coordsize="21600,21600" o:spt="32" o:oned="t" path="m,l21600,21600e" filled="f">
                  <v:path arrowok="t" fillok="f" o:connecttype="none"/>
                  <o:lock v:ext="edit" shapetype="t"/>
                </v:shapetype>
                <v:shape id="AutoShape 1167" o:spid="_x0000_s1029" type="#_x0000_t32" style="position:absolute;left:24980;top:4175;width:0;height:20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line id="Line 1168" o:spid="_x0000_s1030" style="position:absolute;visibility:visible;mso-wrap-style:square" from="13893,10341" to="24980,10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shape id="Text Box 1169" o:spid="_x0000_s1031" type="#_x0000_t202" style="position:absolute;left:13893;top:6991;width:9297;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" filled="f" stroked="f">
                  <v:textbox inset=".5mm,0,.5mm,0">
                    <w:txbxContent>
                      <w:p w:rsidR="006527AA" w:rsidRDefault="006527AA">
                        <w:pPr>
                          <w:jc w:val="center"/>
                          <w:rPr>
                            <w:rFonts w:ascii="宋体" w:hAnsi="宋体"/>
                            <w:sz w:val="24"/>
                          </w:rPr>
                        </w:pPr>
                        <w:r>
                          <w:rPr>
                            <w:rFonts w:ascii="宋体" w:hAnsi="宋体"/>
                            <w:sz w:val="24"/>
                          </w:rPr>
                          <w:t>2167.4218</w:t>
                        </w:r>
                      </w:p>
                    </w:txbxContent>
                  </v:textbox>
                </v:shape>
                <v:shape id="Text Box 1170" o:spid="_x0000_s1032" type="#_x0000_t202" style="position:absolute;left:34004;top:2353;width:10909;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">
                  <v:textbox inset="2.31139mm,1.1557mm,2.31139mm,1.1557mm">
                    <w:txbxContent>
                      <w:p w:rsidR="006527AA" w:rsidRDefault="006527AA">
                        <w:pPr>
                          <w:jc w:val="center"/>
                          <w:rPr>
                            <w:rFonts w:ascii="宋体" w:hAnsi="宋体"/>
                            <w:szCs w:val="18"/>
                          </w:rPr>
                        </w:pPr>
                        <w:r>
                          <w:rPr>
                            <w:rFonts w:ascii="宋体" w:hAnsi="宋体" w:hint="eastAsia"/>
                            <w:sz w:val="24"/>
                          </w:rPr>
                          <w:t>三分厂</w:t>
                        </w:r>
                      </w:p>
                    </w:txbxContent>
                  </v:textbox>
                </v:shape>
                <v:shape id="AutoShape 1171" o:spid="_x0000_s1033" type="#_x0000_t32" style="position:absolute;left:25063;top:4251;width:8858;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ixAAAANsAAAAPAAAAZHJzL2Rvd25yZXYueG1sRI9Ba8JA&#10;FITvQv/D8gq96SZCi0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CYn9CLEAAAA2wAAAA8A&#10;AAAAAAAAAAAAAAAABwIAAGRycy9kb3ducmV2LnhtbFBLBQYAAAAAAwADALcAAAD4AgAAAAA=&#10;">
                  <v:stroke endarrow="block"/>
                </v:shape>
                <v:shape id="AutoShape 1174" o:spid="_x0000_s1034" type="#_x0000_t32" style="position:absolute;left:25114;top:13745;width:885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pVxAAAANsAAAAPAAAAZHJzL2Rvd25yZXYueG1sRI9Ba8JA&#10;FITvhf6H5RW81Y2C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Nb1alXEAAAA2wAAAA8A&#10;AAAAAAAAAAAAAAAABwIAAGRycy9kb3ducmV2LnhtbFBLBQYAAAAAAwADALcAAAD4AgAAAAA=&#10;">
                  <v:stroke endarrow="block"/>
                </v:shape>
                <v:shape id="Text Box 1177" o:spid="_x0000_s1035" type="#_x0000_t202" style="position:absolute;left:33921;top:22976;width:10910;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">
                  <v:textbox inset="2.31139mm,1.1557mm,2.31139mm,1.1557mm">
                    <w:txbxContent>
                      <w:p w:rsidR="006527AA" w:rsidRDefault="006527AA">
                        <w:pPr>
                          <w:jc w:val="center"/>
                          <w:rPr>
                            <w:rFonts w:ascii="宋体" w:hAnsi="宋体"/>
                            <w:sz w:val="24"/>
                          </w:rPr>
                        </w:pPr>
                        <w:r>
                          <w:rPr>
                            <w:rFonts w:ascii="宋体" w:hAnsi="宋体" w:hint="eastAsia"/>
                            <w:sz w:val="24"/>
                          </w:rPr>
                          <w:t>办公</w:t>
                        </w:r>
                      </w:p>
                      <w:p w:rsidR="006527AA" w:rsidRDefault="006527AA">
                        <w:pPr>
                          <w:rPr>
                            <w:rFonts w:ascii="宋体" w:hAnsi="宋体"/>
                            <w:szCs w:val="18"/>
                          </w:rPr>
                        </w:pPr>
                      </w:p>
                    </w:txbxContent>
                  </v:textbox>
                </v:shape>
                <v:shape id="Text Box 1182" o:spid="_x0000_s1036" type="#_x0000_t202" style="position:absolute;left:3060;top:8817;width:10910;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">
                  <v:textbox inset="2.31139mm,1.1557mm,2.31139mm,1.1557mm">
                    <w:txbxContent>
                      <w:p w:rsidR="006527AA" w:rsidRDefault="006527AA">
                        <w:pPr>
                          <w:jc w:val="center"/>
                          <w:rPr>
                            <w:rFonts w:ascii="宋体" w:hAnsi="宋体"/>
                            <w:sz w:val="24"/>
                          </w:rPr>
                        </w:pPr>
                        <w:r>
                          <w:rPr>
                            <w:rFonts w:ascii="宋体" w:hAnsi="宋体" w:hint="eastAsia"/>
                            <w:sz w:val="24"/>
                          </w:rPr>
                          <w:t>电力</w:t>
                        </w:r>
                      </w:p>
                      <w:p w:rsidR="006527AA" w:rsidRDefault="006527AA">
                        <w:pPr>
                          <w:rPr>
                            <w:rFonts w:ascii="宋体" w:hAnsi="宋体"/>
                            <w:szCs w:val="18"/>
                          </w:rPr>
                        </w:pPr>
                      </w:p>
                    </w:txbxContent>
                  </v:textbox>
                </v:shape>
                <v:shape id="Text Box 1170" o:spid="_x0000_s1037" type="#_x0000_t202" style="position:absolute;left:34004;top:12240;width:10909;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">
                  <v:textbox inset="2.31139mm,1.1557mm,2.31139mm,1.1557mm">
                    <w:txbxContent>
                      <w:p w:rsidR="006527AA" w:rsidRDefault="006527AA">
                        <w:pPr>
                          <w:jc w:val="center"/>
                          <w:rPr>
                            <w:sz w:val="24"/>
                          </w:rPr>
                        </w:pPr>
                        <w:r>
                          <w:rPr>
                            <w:rFonts w:hint="eastAsia"/>
                          </w:rPr>
                          <w:t>五分厂</w:t>
                        </w:r>
                      </w:p>
                    </w:txbxContent>
                  </v:textbox>
                </v:shape>
                <v:shape id="AutoShape 1174" o:spid="_x0000_s1038" type="#_x0000_t32" style="position:absolute;left:25114;top:24710;width:885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Text Box 1169" o:spid="_x0000_s1039" type="#_x0000_t202" style="position:absolute;left:23190;top:1512;width:929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" filled="f" stroked="f">
                  <v:textbox inset=".5mm,0,.5mm,0">
                    <w:txbxContent>
                      <w:p w:rsidR="006527AA" w:rsidRDefault="006527AA">
                        <w:pPr>
                          <w:jc w:val="center"/>
                          <w:rPr>
                            <w:sz w:val="24"/>
                          </w:rPr>
                        </w:pPr>
                        <w:r>
                          <w:t>429.0653</w:t>
                        </w:r>
                      </w:p>
                    </w:txbxContent>
                  </v:textbox>
                </v:shape>
                <v:shape id="Text Box 1169" o:spid="_x0000_s1040" type="#_x0000_t202" style="position:absolute;left:24625;top:11312;width:9296;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" filled="f" stroked="f">
                  <v:textbox inset=".5mm,0,.5mm,0">
                    <w:txbxContent>
                      <w:p w:rsidR="006527AA" w:rsidRDefault="006527AA">
                        <w:pPr>
                          <w:jc w:val="center"/>
                          <w:rPr>
                            <w:sz w:val="24"/>
                          </w:rPr>
                        </w:pPr>
                        <w:r>
                          <w:t>1623.2342</w:t>
                        </w:r>
                      </w:p>
                    </w:txbxContent>
                  </v:textbox>
                </v:shape>
                <v:shape id="Text Box 1169" o:spid="_x0000_s1041" type="#_x0000_t202" style="position:absolute;left:23898;top:22278;width:929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" filled="f" stroked="f">
                  <v:textbox inset=".5mm,0,.5mm,0">
                    <w:txbxContent>
                      <w:p w:rsidR="006527AA" w:rsidRDefault="006527AA">
                        <w:pPr>
                          <w:jc w:val="center"/>
                          <w:rPr>
                            <w:sz w:val="24"/>
                          </w:rPr>
                        </w:pPr>
                        <w:r>
                          <w:t>115.1223</w:t>
                        </w:r>
                      </w:p>
                    </w:txbxContent>
                  </v:textbox>
                </v:shape>
                <w10:wrap type="topAndBottom" anchorx="margin" anchory="line"/>
              </v:group>
            </w:pict>
          </mc:Fallback>
        </mc:AlternateContent>
      </w:r>
      <w:r>
        <w:rPr>
          <w:rFonts w:ascii="宋体" w:hAnsi="宋体" w:hint="eastAsia"/>
          <w:sz w:val="24"/>
        </w:rPr>
        <w:t>区域、食堂等辅助生产使用。</w:t>
      </w:r>
      <w:r>
        <w:rPr>
          <w:rFonts w:ascii="宋体" w:hAnsi="宋体"/>
          <w:sz w:val="24"/>
        </w:rPr>
        <w:t>详见电力实物流向平衡图（图</w:t>
      </w:r>
      <w:r>
        <w:rPr>
          <w:rFonts w:ascii="宋体" w:hAnsi="宋体" w:hint="eastAsia"/>
          <w:sz w:val="24"/>
        </w:rPr>
        <w:t>4-1</w:t>
      </w:r>
      <w:r>
        <w:rPr>
          <w:rFonts w:ascii="宋体" w:hAnsi="宋体"/>
          <w:sz w:val="24"/>
        </w:rPr>
        <w:t>）</w:t>
      </w:r>
    </w:p>
    <w:p w:rsidR="00EE4986" w:rsidRDefault="00EE4986">
      <w:pPr>
        <w:spacing w:line="360" w:lineRule="auto"/>
        <w:jc w:val="center"/>
        <w:rPr>
          <w:rFonts w:ascii="宋体" w:hAnsi="宋体"/>
          <w:sz w:val="24"/>
        </w:rPr>
      </w:pPr>
    </w:p>
    <w:p w:rsidR="00EE4986" w:rsidRDefault="00253C50">
      <w:pPr>
        <w:spacing w:line="360" w:lineRule="auto"/>
        <w:jc w:val="center"/>
        <w:rPr>
          <w:rFonts w:ascii="宋体" w:hAnsi="宋体"/>
          <w:sz w:val="24"/>
        </w:rPr>
      </w:pPr>
      <w:r>
        <w:rPr>
          <w:rFonts w:ascii="宋体" w:hAnsi="宋体"/>
          <w:sz w:val="24"/>
        </w:rPr>
        <w:t>图</w:t>
      </w:r>
      <w:r>
        <w:rPr>
          <w:rFonts w:ascii="宋体" w:hAnsi="宋体" w:hint="eastAsia"/>
          <w:sz w:val="24"/>
        </w:rPr>
        <w:t>4-1</w:t>
      </w:r>
      <w:r>
        <w:rPr>
          <w:rFonts w:ascii="宋体" w:hAnsi="宋体"/>
          <w:sz w:val="24"/>
        </w:rPr>
        <w:t xml:space="preserve">  电力实物流向</w:t>
      </w:r>
      <w:proofErr w:type="gramStart"/>
      <w:r>
        <w:rPr>
          <w:rFonts w:ascii="宋体" w:hAnsi="宋体"/>
          <w:sz w:val="24"/>
        </w:rPr>
        <w:t>平衡图</w:t>
      </w:r>
      <w:proofErr w:type="gramEnd"/>
      <w:r>
        <w:rPr>
          <w:rFonts w:ascii="宋体" w:hAnsi="宋体"/>
          <w:sz w:val="24"/>
        </w:rPr>
        <w:t xml:space="preserve">  单位：万kWh</w:t>
      </w:r>
    </w:p>
    <w:p w:rsidR="00EE4986" w:rsidRDefault="00EE4986">
      <w:pPr>
        <w:spacing w:line="360" w:lineRule="auto"/>
        <w:ind w:firstLineChars="200" w:firstLine="480"/>
        <w:jc w:val="left"/>
        <w:rPr>
          <w:sz w:val="24"/>
        </w:rPr>
      </w:pPr>
    </w:p>
    <w:p w:rsidR="00EE4986" w:rsidRDefault="00253C50">
      <w:pPr>
        <w:spacing w:line="360" w:lineRule="auto"/>
        <w:ind w:firstLineChars="200" w:firstLine="480"/>
        <w:jc w:val="left"/>
        <w:rPr>
          <w:rFonts w:ascii="宋体" w:hAnsi="宋体"/>
          <w:sz w:val="24"/>
        </w:rPr>
      </w:pPr>
      <w:r>
        <w:rPr>
          <w:rFonts w:hint="eastAsia"/>
          <w:sz w:val="24"/>
        </w:rPr>
        <w:t>丙烷</w:t>
      </w:r>
      <w:r>
        <w:rPr>
          <w:sz w:val="24"/>
        </w:rPr>
        <w:t>：企业</w:t>
      </w:r>
      <w:r>
        <w:rPr>
          <w:rFonts w:ascii="宋体" w:hAnsi="宋体" w:hint="eastAsia"/>
          <w:sz w:val="24"/>
        </w:rPr>
        <w:t>评审期内</w:t>
      </w:r>
      <w:r>
        <w:rPr>
          <w:sz w:val="24"/>
        </w:rPr>
        <w:t>购入</w:t>
      </w:r>
      <w:r>
        <w:rPr>
          <w:rFonts w:hint="eastAsia"/>
          <w:sz w:val="24"/>
        </w:rPr>
        <w:t>丙烷：</w:t>
      </w:r>
      <w:r>
        <w:rPr>
          <w:rFonts w:ascii="宋体" w:hAnsi="宋体"/>
          <w:color w:val="000000"/>
          <w:sz w:val="24"/>
        </w:rPr>
        <w:t>15420</w:t>
      </w:r>
      <w:r>
        <w:rPr>
          <w:rFonts w:ascii="宋体" w:hAnsi="宋体" w:hint="eastAsia"/>
          <w:color w:val="000000"/>
          <w:sz w:val="24"/>
        </w:rPr>
        <w:t>Kg</w:t>
      </w:r>
      <w:r>
        <w:rPr>
          <w:rFonts w:ascii="宋体" w:hAnsi="宋体"/>
          <w:sz w:val="24"/>
        </w:rPr>
        <w:t>，</w:t>
      </w:r>
      <w:r>
        <w:rPr>
          <w:rFonts w:ascii="宋体" w:hAnsi="宋体" w:hint="eastAsia"/>
          <w:sz w:val="24"/>
        </w:rPr>
        <w:t>公司</w:t>
      </w:r>
      <w:proofErr w:type="gramStart"/>
      <w:r>
        <w:rPr>
          <w:rFonts w:ascii="宋体" w:hAnsi="宋体"/>
          <w:sz w:val="24"/>
        </w:rPr>
        <w:t>净消费</w:t>
      </w:r>
      <w:proofErr w:type="gramEnd"/>
      <w:r>
        <w:rPr>
          <w:rFonts w:hint="eastAsia"/>
          <w:sz w:val="24"/>
        </w:rPr>
        <w:t>丙烷</w:t>
      </w:r>
      <w:r>
        <w:rPr>
          <w:rFonts w:ascii="宋体" w:hAnsi="宋体"/>
          <w:sz w:val="24"/>
        </w:rPr>
        <w:t>量为</w:t>
      </w:r>
      <w:r>
        <w:rPr>
          <w:rFonts w:ascii="宋体" w:hAnsi="宋体" w:hint="eastAsia"/>
          <w:sz w:val="24"/>
        </w:rPr>
        <w:t>：</w:t>
      </w:r>
      <w:r>
        <w:rPr>
          <w:rFonts w:ascii="宋体" w:hAnsi="宋体"/>
          <w:color w:val="000000"/>
          <w:sz w:val="24"/>
        </w:rPr>
        <w:t>15420</w:t>
      </w:r>
      <w:r>
        <w:rPr>
          <w:rFonts w:ascii="宋体" w:hAnsi="宋体" w:hint="eastAsia"/>
          <w:color w:val="000000"/>
          <w:sz w:val="24"/>
        </w:rPr>
        <w:t>Kg</w:t>
      </w:r>
      <w:r>
        <w:rPr>
          <w:rFonts w:ascii="宋体" w:hAnsi="宋体" w:hint="eastAsia"/>
          <w:sz w:val="24"/>
        </w:rPr>
        <w:t>，主要用于焊</w:t>
      </w:r>
      <w:r>
        <w:rPr>
          <w:noProof/>
          <w:sz w:val="28"/>
          <w:szCs w:val="28"/>
        </w:rPr>
        <mc:AlternateContent>
          <mc:Choice Requires="wpc">
            <w:drawing>
              <wp:anchor distT="0" distB="0" distL="114300" distR="114300" simplePos="0" relativeHeight="251646464" behindDoc="0" locked="0" layoutInCell="1" allowOverlap="0">
                <wp:simplePos x="0" y="0"/>
                <wp:positionH relativeFrom="margin">
                  <wp:posOffset>444682</wp:posOffset>
                </wp:positionH>
                <wp:positionV relativeFrom="line">
                  <wp:posOffset>405311</wp:posOffset>
                </wp:positionV>
                <wp:extent cx="5124450" cy="1458595"/>
                <wp:effectExtent l="0" t="0" r="0" b="0"/>
                <wp:wrapTopAndBottom/>
                <wp:docPr id="1207" name="画布 1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6" name="Line 1209"/>
                        <wps:cNvCnPr>
                          <a:cxnSpLocks noChangeShapeType="1"/>
                        </wps:cNvCnPr>
                        <wps:spPr bwMode="auto">
                          <a:xfrm>
                            <a:off x="1054100" y="686644"/>
                            <a:ext cx="14883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1211"/>
                        <wps:cNvSpPr>
                          <a:spLocks noChangeArrowheads="1"/>
                        </wps:cNvSpPr>
                        <wps:spPr bwMode="auto">
                          <a:xfrm>
                            <a:off x="260985" y="547890"/>
                            <a:ext cx="793115" cy="297815"/>
                          </a:xfrm>
                          <a:prstGeom prst="flowChartProcess">
                            <a:avLst/>
                          </a:prstGeom>
                          <a:solidFill>
                            <a:srgbClr val="FFFFFF"/>
                          </a:solidFill>
                          <a:ln w="9525">
                            <a:solidFill>
                              <a:srgbClr val="000000"/>
                            </a:solidFill>
                            <a:miter lim="800000"/>
                            <a:headEnd/>
                            <a:tailEnd/>
                          </a:ln>
                        </wps:spPr>
                        <wps:txbx>
                          <w:txbxContent>
                            <w:p w:rsidR="006527AA" w:rsidRDefault="006527AA">
                              <w:pPr>
                                <w:jc w:val="center"/>
                                <w:rPr>
                                  <w:rFonts w:ascii="宋体" w:hAnsi="宋体"/>
                                  <w:sz w:val="24"/>
                                </w:rPr>
                              </w:pPr>
                              <w:r>
                                <w:rPr>
                                  <w:rFonts w:ascii="宋体" w:hAnsi="宋体" w:hint="eastAsia"/>
                                  <w:sz w:val="24"/>
                                </w:rPr>
                                <w:t>丙烷</w:t>
                              </w:r>
                            </w:p>
                          </w:txbxContent>
                        </wps:txbx>
                        <wps:bodyPr rot="0" vert="horz" wrap="square" lIns="91440" tIns="45720" rIns="91440" bIns="45720" anchor="t" anchorCtr="0" upright="1">
                          <a:noAutofit/>
                        </wps:bodyPr>
                      </wps:wsp>
                      <wps:wsp>
                        <wps:cNvPr id="44" name="AutoShape 1220"/>
                        <wps:cNvSpPr>
                          <a:spLocks noChangeArrowheads="1"/>
                        </wps:cNvSpPr>
                        <wps:spPr bwMode="auto">
                          <a:xfrm>
                            <a:off x="3428297" y="919808"/>
                            <a:ext cx="1213485" cy="297815"/>
                          </a:xfrm>
                          <a:prstGeom prst="flowChartProcess">
                            <a:avLst/>
                          </a:prstGeom>
                          <a:solidFill>
                            <a:srgbClr val="FFFFFF"/>
                          </a:solidFill>
                          <a:ln w="9525">
                            <a:solidFill>
                              <a:srgbClr val="000000"/>
                            </a:solidFill>
                            <a:miter lim="800000"/>
                            <a:headEnd/>
                            <a:tailEnd/>
                          </a:ln>
                        </wps:spPr>
                        <wps:txbx>
                          <w:txbxContent>
                            <w:p w:rsidR="006527AA" w:rsidRDefault="006527AA">
                              <w:pPr>
                                <w:jc w:val="center"/>
                                <w:rPr>
                                  <w:rFonts w:ascii="宋体" w:hAnsi="宋体"/>
                                  <w:sz w:val="24"/>
                                </w:rPr>
                              </w:pPr>
                              <w:r>
                                <w:rPr>
                                  <w:rFonts w:ascii="宋体" w:hAnsi="宋体" w:hint="eastAsia"/>
                                  <w:sz w:val="24"/>
                                </w:rPr>
                                <w:t>五分厂</w:t>
                              </w:r>
                            </w:p>
                            <w:p w:rsidR="006527AA" w:rsidRDefault="006527AA">
                              <w:pPr>
                                <w:ind w:firstLineChars="50" w:firstLine="120"/>
                                <w:jc w:val="center"/>
                                <w:rPr>
                                  <w:rFonts w:ascii="宋体" w:hAnsi="宋体"/>
                                  <w:sz w:val="24"/>
                                </w:rPr>
                              </w:pPr>
                            </w:p>
                          </w:txbxContent>
                        </wps:txbx>
                        <wps:bodyPr rot="0" vert="horz" wrap="square" lIns="91440" tIns="45720" rIns="91440" bIns="45720" anchor="t" anchorCtr="0" upright="1">
                          <a:noAutofit/>
                        </wps:bodyPr>
                      </wps:wsp>
                      <wps:wsp>
                        <wps:cNvPr id="46" name="Rectangle 1230"/>
                        <wps:cNvSpPr>
                          <a:spLocks noChangeArrowheads="1"/>
                        </wps:cNvSpPr>
                        <wps:spPr bwMode="auto">
                          <a:xfrm>
                            <a:off x="868044" y="345863"/>
                            <a:ext cx="1004299"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7AA" w:rsidRDefault="006527AA">
                              <w:pPr>
                                <w:jc w:val="center"/>
                                <w:rPr>
                                  <w:rFonts w:ascii="宋体" w:hAnsi="宋体"/>
                                  <w:sz w:val="24"/>
                                </w:rPr>
                              </w:pPr>
                              <w:r>
                                <w:rPr>
                                  <w:rFonts w:ascii="宋体" w:hAnsi="宋体"/>
                                  <w:sz w:val="24"/>
                                </w:rPr>
                                <w:t>15420</w:t>
                              </w:r>
                            </w:p>
                            <w:p w:rsidR="006527AA" w:rsidRDefault="006527AA">
                              <w:pPr>
                                <w:jc w:val="center"/>
                                <w:rPr>
                                  <w:rFonts w:ascii="宋体" w:hAnsi="宋体"/>
                                  <w:sz w:val="24"/>
                                </w:rPr>
                              </w:pPr>
                            </w:p>
                          </w:txbxContent>
                        </wps:txbx>
                        <wps:bodyPr rot="0" vert="horz" wrap="square" lIns="91440" tIns="45720" rIns="91440" bIns="45720" anchor="t" anchorCtr="0" upright="1">
                          <a:noAutofit/>
                        </wps:bodyPr>
                      </wps:wsp>
                      <wps:wsp>
                        <wps:cNvPr id="22" name="AutoShape 1220"/>
                        <wps:cNvSpPr>
                          <a:spLocks noChangeArrowheads="1"/>
                        </wps:cNvSpPr>
                        <wps:spPr bwMode="auto">
                          <a:xfrm>
                            <a:off x="3428297" y="180000"/>
                            <a:ext cx="1213485" cy="297815"/>
                          </a:xfrm>
                          <a:prstGeom prst="flowChartProcess">
                            <a:avLst/>
                          </a:prstGeom>
                          <a:solidFill>
                            <a:srgbClr val="FFFFFF"/>
                          </a:solidFill>
                          <a:ln w="9525">
                            <a:solidFill>
                              <a:srgbClr val="000000"/>
                            </a:solidFill>
                            <a:miter lim="800000"/>
                            <a:headEnd/>
                            <a:tailEnd/>
                          </a:ln>
                        </wps:spPr>
                        <wps:txbx>
                          <w:txbxContent>
                            <w:p w:rsidR="006527AA" w:rsidRDefault="006527AA">
                              <w:pPr>
                                <w:jc w:val="center"/>
                                <w:rPr>
                                  <w:sz w:val="24"/>
                                </w:rPr>
                              </w:pPr>
                              <w:r>
                                <w:rPr>
                                  <w:rFonts w:hint="eastAsia"/>
                                </w:rPr>
                                <w:t>三分厂</w:t>
                              </w:r>
                            </w:p>
                            <w:p w:rsidR="006527AA" w:rsidRDefault="006527AA">
                              <w:pPr>
                                <w:ind w:firstLine="115"/>
                                <w:jc w:val="center"/>
                                <w:rPr>
                                  <w:rFonts w:ascii="宋体"/>
                                </w:rPr>
                              </w:pPr>
                              <w:r>
                                <w:rPr>
                                  <w:rFonts w:hint="eastAsia"/>
                                </w:rPr>
                                <w:t> </w:t>
                              </w:r>
                            </w:p>
                          </w:txbxContent>
                        </wps:txbx>
                        <wps:bodyPr rot="0" vert="horz" wrap="square" lIns="91440" tIns="45720" rIns="91440" bIns="45720" anchor="t" anchorCtr="0" upright="1">
                          <a:noAutofit/>
                        </wps:bodyPr>
                      </wps:wsp>
                      <wps:wsp>
                        <wps:cNvPr id="24" name="AutoShape 1167"/>
                        <wps:cNvCnPr>
                          <a:cxnSpLocks noChangeShapeType="1"/>
                        </wps:cNvCnPr>
                        <wps:spPr bwMode="auto">
                          <a:xfrm>
                            <a:off x="2542472" y="324964"/>
                            <a:ext cx="0" cy="753662"/>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AutoShape 1174"/>
                        <wps:cNvCnPr>
                          <a:cxnSpLocks noChangeShapeType="1"/>
                        </wps:cNvCnPr>
                        <wps:spPr bwMode="auto">
                          <a:xfrm>
                            <a:off x="2542472" y="325138"/>
                            <a:ext cx="88582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AutoShape 1174"/>
                        <wps:cNvCnPr>
                          <a:cxnSpLocks noChangeShapeType="1"/>
                        </wps:cNvCnPr>
                        <wps:spPr bwMode="auto">
                          <a:xfrm>
                            <a:off x="2542472" y="1078161"/>
                            <a:ext cx="88582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Rectangle 1230"/>
                        <wps:cNvSpPr>
                          <a:spLocks noChangeArrowheads="1"/>
                        </wps:cNvSpPr>
                        <wps:spPr bwMode="auto">
                          <a:xfrm>
                            <a:off x="2498657" y="75425"/>
                            <a:ext cx="777943"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7AA" w:rsidRDefault="006527AA">
                              <w:pPr>
                                <w:jc w:val="center"/>
                                <w:rPr>
                                  <w:sz w:val="24"/>
                                </w:rPr>
                              </w:pPr>
                              <w:r>
                                <w:t>5040</w:t>
                              </w:r>
                            </w:p>
                            <w:p w:rsidR="006527AA" w:rsidRDefault="006527AA">
                              <w:pPr>
                                <w:jc w:val="center"/>
                              </w:pPr>
                              <w:r>
                                <w:rPr>
                                  <w:rFonts w:hint="eastAsia"/>
                                </w:rPr>
                                <w:t> </w:t>
                              </w:r>
                            </w:p>
                          </w:txbxContent>
                        </wps:txbx>
                        <wps:bodyPr rot="0" vert="horz" wrap="square" lIns="91440" tIns="45720" rIns="91440" bIns="45720" anchor="t" anchorCtr="0" upright="1">
                          <a:noAutofit/>
                        </wps:bodyPr>
                      </wps:wsp>
                      <wps:wsp>
                        <wps:cNvPr id="28" name="Rectangle 1230"/>
                        <wps:cNvSpPr>
                          <a:spLocks noChangeArrowheads="1"/>
                        </wps:cNvSpPr>
                        <wps:spPr bwMode="auto">
                          <a:xfrm>
                            <a:off x="2542472" y="845600"/>
                            <a:ext cx="7778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7AA" w:rsidRDefault="006527AA">
                              <w:pPr>
                                <w:jc w:val="center"/>
                                <w:rPr>
                                  <w:szCs w:val="21"/>
                                </w:rPr>
                              </w:pPr>
                              <w:r>
                                <w:rPr>
                                  <w:szCs w:val="21"/>
                                </w:rPr>
                                <w:t>10380</w:t>
                              </w:r>
                            </w:p>
                            <w:p w:rsidR="006527AA" w:rsidRDefault="006527AA">
                              <w:pPr>
                                <w:jc w:val="center"/>
                                <w:rPr>
                                  <w:szCs w:val="21"/>
                                </w:rPr>
                              </w:pPr>
                              <w:r>
                                <w:rPr>
                                  <w:szCs w:val="21"/>
                                </w:rPr>
                                <w:t> </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画布 1207" o:spid="_x0000_s1042" editas="canvas" style="position:absolute;left:0;text-align:left;margin-left:35pt;margin-top:31.9pt;width:403.5pt;height:114.85pt;z-index:251646464;mso-position-horizontal-relative:margin;mso-position-vertical-relative:line" coordsize="51244,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" o:allowoverlap="f">
                <v:shape id="_x0000_s1043" type="#_x0000_t75" style="position:absolute;width:51244;height:14585;visibility:visible;mso-wrap-style:square">
                  <v:fill o:detectmouseclick="t"/>
                  <v:path o:connecttype="none"/>
                </v:shape>
                <v:line id="Line 1209" o:spid="_x0000_s1044" style="position:absolute;visibility:visible;mso-wrap-style:square" from="10541,6866" to="25424,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shapetype id="_x0000_t109" coordsize="21600,21600" o:spt="109" path="m,l,21600r21600,l21600,xe">
                  <v:stroke joinstyle="miter"/>
                  <v:path gradientshapeok="t" o:connecttype="rect"/>
                </v:shapetype>
                <v:shape id="AutoShape 1211" o:spid="_x0000_s1045" type="#_x0000_t109" style="position:absolute;left:2609;top:5478;width:7932;height:2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">
                  <v:textbox>
                    <w:txbxContent>
                      <w:p w:rsidR="006527AA" w:rsidRDefault="006527AA">
                        <w:pPr>
                          <w:jc w:val="center"/>
                          <w:rPr>
                            <w:rFonts w:ascii="宋体" w:hAnsi="宋体"/>
                            <w:sz w:val="24"/>
                          </w:rPr>
                        </w:pPr>
                        <w:r>
                          <w:rPr>
                            <w:rFonts w:ascii="宋体" w:hAnsi="宋体" w:hint="eastAsia"/>
                            <w:sz w:val="24"/>
                          </w:rPr>
                          <w:t>丙烷</w:t>
                        </w:r>
                      </w:p>
                    </w:txbxContent>
                  </v:textbox>
                </v:shape>
                <v:shape id="AutoShape 1220" o:spid="_x0000_s1046" type="#_x0000_t109" style="position:absolute;left:34282;top:9198;width:12135;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">
                  <v:textbox>
                    <w:txbxContent>
                      <w:p w:rsidR="006527AA" w:rsidRDefault="006527AA">
                        <w:pPr>
                          <w:jc w:val="center"/>
                          <w:rPr>
                            <w:rFonts w:ascii="宋体" w:hAnsi="宋体"/>
                            <w:sz w:val="24"/>
                          </w:rPr>
                        </w:pPr>
                        <w:r>
                          <w:rPr>
                            <w:rFonts w:ascii="宋体" w:hAnsi="宋体" w:hint="eastAsia"/>
                            <w:sz w:val="24"/>
                          </w:rPr>
                          <w:t>五分厂</w:t>
                        </w:r>
                      </w:p>
                      <w:p w:rsidR="006527AA" w:rsidRDefault="006527AA">
                        <w:pPr>
                          <w:ind w:firstLineChars="50" w:firstLine="120"/>
                          <w:jc w:val="center"/>
                          <w:rPr>
                            <w:rFonts w:ascii="宋体" w:hAnsi="宋体"/>
                            <w:sz w:val="24"/>
                          </w:rPr>
                        </w:pPr>
                      </w:p>
                    </w:txbxContent>
                  </v:textbox>
                </v:shape>
                <v:rect id="Rectangle 1230" o:spid="_x0000_s1047" style="position:absolute;left:8680;top:3458;width:10043;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uXtxQAAANsAAAAPAAAAZHJzL2Rvd25yZXYueG1sRI9Ba8JA&#10;FITvBf/D8oReSt1YRC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D8GuXtxQAAANsAAAAP&#10;AAAAAAAAAAAAAAAAAAcCAABkcnMvZG93bnJldi54bWxQSwUGAAAAAAMAAwC3AAAA+QIAAAAA&#10;" filled="f" stroked="f">
                  <v:textbox>
                    <w:txbxContent>
                      <w:p w:rsidR="006527AA" w:rsidRDefault="006527AA">
                        <w:pPr>
                          <w:jc w:val="center"/>
                          <w:rPr>
                            <w:rFonts w:ascii="宋体" w:hAnsi="宋体"/>
                            <w:sz w:val="24"/>
                          </w:rPr>
                        </w:pPr>
                        <w:r>
                          <w:rPr>
                            <w:rFonts w:ascii="宋体" w:hAnsi="宋体"/>
                            <w:sz w:val="24"/>
                          </w:rPr>
                          <w:t>15420</w:t>
                        </w:r>
                      </w:p>
                      <w:p w:rsidR="006527AA" w:rsidRDefault="006527AA">
                        <w:pPr>
                          <w:jc w:val="center"/>
                          <w:rPr>
                            <w:rFonts w:ascii="宋体" w:hAnsi="宋体"/>
                            <w:sz w:val="24"/>
                          </w:rPr>
                        </w:pPr>
                      </w:p>
                    </w:txbxContent>
                  </v:textbox>
                </v:rect>
                <v:shape id="AutoShape 1220" o:spid="_x0000_s1048" type="#_x0000_t109" style="position:absolute;left:34282;top:1800;width:12135;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">
                  <v:textbox>
                    <w:txbxContent>
                      <w:p w:rsidR="006527AA" w:rsidRDefault="006527AA">
                        <w:pPr>
                          <w:jc w:val="center"/>
                          <w:rPr>
                            <w:sz w:val="24"/>
                          </w:rPr>
                        </w:pPr>
                        <w:r>
                          <w:rPr>
                            <w:rFonts w:hint="eastAsia"/>
                          </w:rPr>
                          <w:t>三分厂</w:t>
                        </w:r>
                      </w:p>
                      <w:p w:rsidR="006527AA" w:rsidRDefault="006527AA">
                        <w:pPr>
                          <w:ind w:firstLine="115"/>
                          <w:jc w:val="center"/>
                          <w:rPr>
                            <w:rFonts w:ascii="宋体"/>
                          </w:rPr>
                        </w:pPr>
                        <w:r>
                          <w:rPr>
                            <w:rFonts w:hint="eastAsia"/>
                          </w:rPr>
                          <w:t> </w:t>
                        </w:r>
                      </w:p>
                    </w:txbxContent>
                  </v:textbox>
                </v:shape>
                <v:shape id="AutoShape 1167" o:spid="_x0000_s1049" type="#_x0000_t32" style="position:absolute;left:25424;top:3249;width:0;height:7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1174" o:spid="_x0000_s1050" type="#_x0000_t32" style="position:absolute;left:25424;top:3251;width:885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1174" o:spid="_x0000_s1051" type="#_x0000_t32" style="position:absolute;left:25424;top:10781;width:885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rect id="Rectangle 1230" o:spid="_x0000_s1052" style="position:absolute;left:24986;top:754;width:7780;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v:textbox>
                    <w:txbxContent>
                      <w:p w:rsidR="006527AA" w:rsidRDefault="006527AA">
                        <w:pPr>
                          <w:jc w:val="center"/>
                          <w:rPr>
                            <w:sz w:val="24"/>
                          </w:rPr>
                        </w:pPr>
                        <w:r>
                          <w:t>5040</w:t>
                        </w:r>
                      </w:p>
                      <w:p w:rsidR="006527AA" w:rsidRDefault="006527AA">
                        <w:pPr>
                          <w:jc w:val="center"/>
                        </w:pPr>
                        <w:r>
                          <w:rPr>
                            <w:rFonts w:hint="eastAsia"/>
                          </w:rPr>
                          <w:t> </w:t>
                        </w:r>
                      </w:p>
                    </w:txbxContent>
                  </v:textbox>
                </v:rect>
                <v:rect id="Rectangle 1230" o:spid="_x0000_s1053" style="position:absolute;left:25424;top:8456;width:7779;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v:textbox>
                    <w:txbxContent>
                      <w:p w:rsidR="006527AA" w:rsidRDefault="006527AA">
                        <w:pPr>
                          <w:jc w:val="center"/>
                          <w:rPr>
                            <w:szCs w:val="21"/>
                          </w:rPr>
                        </w:pPr>
                        <w:r>
                          <w:rPr>
                            <w:szCs w:val="21"/>
                          </w:rPr>
                          <w:t>10380</w:t>
                        </w:r>
                      </w:p>
                      <w:p w:rsidR="006527AA" w:rsidRDefault="006527AA">
                        <w:pPr>
                          <w:jc w:val="center"/>
                          <w:rPr>
                            <w:szCs w:val="21"/>
                          </w:rPr>
                        </w:pPr>
                        <w:r>
                          <w:rPr>
                            <w:szCs w:val="21"/>
                          </w:rPr>
                          <w:t> </w:t>
                        </w:r>
                      </w:p>
                    </w:txbxContent>
                  </v:textbox>
                </v:rect>
                <w10:wrap type="topAndBottom" anchorx="margin" anchory="line"/>
              </v:group>
            </w:pict>
          </mc:Fallback>
        </mc:AlternateContent>
      </w:r>
      <w:r>
        <w:rPr>
          <w:rFonts w:ascii="宋体" w:hAnsi="宋体" w:hint="eastAsia"/>
          <w:sz w:val="24"/>
        </w:rPr>
        <w:t>接生</w:t>
      </w:r>
      <w:proofErr w:type="gramStart"/>
      <w:r>
        <w:rPr>
          <w:rFonts w:ascii="宋体" w:hAnsi="宋体" w:hint="eastAsia"/>
          <w:sz w:val="24"/>
        </w:rPr>
        <w:t>产过程</w:t>
      </w:r>
      <w:proofErr w:type="gramEnd"/>
      <w:r>
        <w:rPr>
          <w:rFonts w:ascii="宋体" w:hAnsi="宋体" w:hint="eastAsia"/>
          <w:sz w:val="24"/>
        </w:rPr>
        <w:t>使用</w:t>
      </w:r>
      <w:r>
        <w:rPr>
          <w:rFonts w:ascii="宋体" w:hAnsi="宋体"/>
          <w:sz w:val="24"/>
        </w:rPr>
        <w:t>。详见</w:t>
      </w:r>
      <w:r>
        <w:rPr>
          <w:rFonts w:ascii="宋体" w:hAnsi="宋体" w:hint="eastAsia"/>
          <w:sz w:val="24"/>
        </w:rPr>
        <w:t>丙烷</w:t>
      </w:r>
      <w:r>
        <w:rPr>
          <w:rFonts w:ascii="宋体" w:hAnsi="宋体"/>
          <w:sz w:val="24"/>
        </w:rPr>
        <w:t>实物流向平衡图（图</w:t>
      </w:r>
      <w:r>
        <w:rPr>
          <w:rFonts w:ascii="宋体" w:hAnsi="宋体" w:hint="eastAsia"/>
          <w:sz w:val="24"/>
        </w:rPr>
        <w:t>4-2</w:t>
      </w:r>
      <w:r>
        <w:rPr>
          <w:rFonts w:ascii="宋体" w:hAnsi="宋体"/>
          <w:sz w:val="24"/>
        </w:rPr>
        <w:t>）。</w:t>
      </w:r>
    </w:p>
    <w:p w:rsidR="00EE4986" w:rsidRDefault="00EE4986">
      <w:pPr>
        <w:spacing w:line="360" w:lineRule="auto"/>
        <w:ind w:firstLineChars="200" w:firstLine="560"/>
        <w:rPr>
          <w:sz w:val="28"/>
          <w:szCs w:val="28"/>
        </w:rPr>
      </w:pPr>
    </w:p>
    <w:p w:rsidR="00EE4986" w:rsidRDefault="00253C50">
      <w:pPr>
        <w:spacing w:line="360" w:lineRule="auto"/>
        <w:jc w:val="center"/>
        <w:rPr>
          <w:rFonts w:ascii="宋体" w:hAnsi="宋体"/>
          <w:sz w:val="24"/>
        </w:rPr>
      </w:pPr>
      <w:r>
        <w:rPr>
          <w:rFonts w:ascii="宋体" w:hAnsi="宋体"/>
          <w:sz w:val="24"/>
        </w:rPr>
        <w:t>图</w:t>
      </w:r>
      <w:r>
        <w:rPr>
          <w:rFonts w:ascii="宋体" w:hAnsi="宋体" w:hint="eastAsia"/>
          <w:sz w:val="24"/>
        </w:rPr>
        <w:t>4-2</w:t>
      </w:r>
      <w:r>
        <w:rPr>
          <w:rFonts w:ascii="宋体" w:hAnsi="宋体"/>
          <w:sz w:val="24"/>
        </w:rPr>
        <w:t xml:space="preserve">  </w:t>
      </w:r>
      <w:r>
        <w:rPr>
          <w:rFonts w:ascii="宋体" w:hAnsi="宋体" w:hint="eastAsia"/>
          <w:sz w:val="24"/>
        </w:rPr>
        <w:t>丙烷</w:t>
      </w:r>
      <w:r>
        <w:rPr>
          <w:rFonts w:ascii="宋体" w:hAnsi="宋体"/>
          <w:sz w:val="24"/>
        </w:rPr>
        <w:t>实物流向</w:t>
      </w:r>
      <w:proofErr w:type="gramStart"/>
      <w:r>
        <w:rPr>
          <w:rFonts w:ascii="宋体" w:hAnsi="宋体"/>
          <w:sz w:val="24"/>
        </w:rPr>
        <w:t>平衡图</w:t>
      </w:r>
      <w:proofErr w:type="gramEnd"/>
      <w:r>
        <w:rPr>
          <w:rFonts w:ascii="宋体" w:hAnsi="宋体"/>
          <w:sz w:val="24"/>
        </w:rPr>
        <w:t xml:space="preserve">  单位：</w:t>
      </w:r>
      <w:r>
        <w:rPr>
          <w:rFonts w:ascii="宋体" w:hAnsi="宋体" w:hint="eastAsia"/>
          <w:sz w:val="24"/>
        </w:rPr>
        <w:t>Kg</w:t>
      </w:r>
    </w:p>
    <w:p w:rsidR="00EE4986" w:rsidRDefault="00EE4986">
      <w:pPr>
        <w:spacing w:line="360" w:lineRule="auto"/>
        <w:ind w:firstLineChars="200" w:firstLine="480"/>
        <w:jc w:val="left"/>
        <w:rPr>
          <w:rFonts w:ascii="宋体" w:hAnsi="宋体"/>
          <w:sz w:val="24"/>
        </w:rPr>
      </w:pPr>
    </w:p>
    <w:p w:rsidR="00EE4986" w:rsidRDefault="00253C50">
      <w:pPr>
        <w:spacing w:line="360" w:lineRule="auto"/>
        <w:ind w:firstLineChars="200" w:firstLine="480"/>
        <w:jc w:val="left"/>
        <w:rPr>
          <w:rFonts w:ascii="宋体" w:hAnsi="宋体"/>
          <w:sz w:val="24"/>
        </w:rPr>
      </w:pPr>
      <w:r>
        <w:rPr>
          <w:rFonts w:ascii="宋体" w:hAnsi="宋体" w:hint="eastAsia"/>
          <w:sz w:val="24"/>
        </w:rPr>
        <w:t>氧气</w:t>
      </w:r>
      <w:r>
        <w:rPr>
          <w:rFonts w:ascii="宋体" w:hAnsi="宋体"/>
          <w:sz w:val="24"/>
        </w:rPr>
        <w:t>：</w:t>
      </w:r>
      <w:r>
        <w:rPr>
          <w:rFonts w:ascii="宋体" w:hAnsi="宋体" w:hint="eastAsia"/>
          <w:sz w:val="24"/>
        </w:rPr>
        <w:t>评审期内公司</w:t>
      </w:r>
      <w:r>
        <w:rPr>
          <w:rFonts w:ascii="宋体" w:hAnsi="宋体"/>
          <w:sz w:val="24"/>
        </w:rPr>
        <w:t>购</w:t>
      </w:r>
      <w:r>
        <w:rPr>
          <w:rFonts w:ascii="宋体" w:hAnsi="宋体" w:hint="eastAsia"/>
          <w:sz w:val="24"/>
        </w:rPr>
        <w:t>入氧气</w:t>
      </w:r>
      <w:r>
        <w:rPr>
          <w:rFonts w:ascii="宋体" w:hAnsi="宋体"/>
          <w:color w:val="000000"/>
          <w:sz w:val="24"/>
        </w:rPr>
        <w:t>67023</w:t>
      </w:r>
      <w:r>
        <w:rPr>
          <w:rFonts w:ascii="宋体" w:hAnsi="宋体" w:hint="eastAsia"/>
          <w:color w:val="000000"/>
          <w:sz w:val="24"/>
        </w:rPr>
        <w:t>公斤</w:t>
      </w:r>
      <w:r>
        <w:rPr>
          <w:rFonts w:ascii="宋体" w:hAnsi="宋体"/>
          <w:sz w:val="24"/>
        </w:rPr>
        <w:t>，净消费量</w:t>
      </w:r>
      <w:r>
        <w:rPr>
          <w:rFonts w:ascii="宋体" w:hAnsi="宋体" w:hint="eastAsia"/>
          <w:sz w:val="24"/>
        </w:rPr>
        <w:t>柴油</w:t>
      </w:r>
      <w:r>
        <w:rPr>
          <w:rFonts w:ascii="宋体" w:hAnsi="宋体"/>
          <w:sz w:val="24"/>
        </w:rPr>
        <w:t>为</w:t>
      </w:r>
      <w:r>
        <w:rPr>
          <w:rFonts w:ascii="宋体" w:hAnsi="宋体" w:hint="eastAsia"/>
          <w:sz w:val="24"/>
        </w:rPr>
        <w:t>：</w:t>
      </w:r>
      <w:r>
        <w:rPr>
          <w:rFonts w:ascii="宋体" w:hAnsi="宋体"/>
          <w:color w:val="000000"/>
          <w:sz w:val="24"/>
        </w:rPr>
        <w:t>67023</w:t>
      </w:r>
      <w:r>
        <w:rPr>
          <w:rFonts w:ascii="宋体" w:hAnsi="宋体" w:hint="eastAsia"/>
          <w:color w:val="000000"/>
          <w:sz w:val="24"/>
        </w:rPr>
        <w:t>公斤</w:t>
      </w:r>
      <w:r>
        <w:rPr>
          <w:rFonts w:ascii="宋体" w:hAnsi="宋体"/>
          <w:sz w:val="24"/>
        </w:rPr>
        <w:t>，</w:t>
      </w:r>
      <w:r>
        <w:rPr>
          <w:rFonts w:ascii="宋体" w:hAnsi="宋体" w:hint="eastAsia"/>
          <w:sz w:val="24"/>
        </w:rPr>
        <w:t>主要用于焊接生产过程</w:t>
      </w:r>
      <w:r>
        <w:rPr>
          <w:rFonts w:ascii="宋体" w:hAnsi="宋体"/>
          <w:sz w:val="24"/>
        </w:rPr>
        <w:t>。详见</w:t>
      </w:r>
      <w:r>
        <w:rPr>
          <w:rFonts w:ascii="宋体" w:hAnsi="宋体" w:hint="eastAsia"/>
          <w:sz w:val="24"/>
        </w:rPr>
        <w:t>氧气</w:t>
      </w:r>
      <w:r>
        <w:rPr>
          <w:rFonts w:ascii="宋体" w:hAnsi="宋体"/>
          <w:sz w:val="24"/>
        </w:rPr>
        <w:t>实物流向平衡图（图</w:t>
      </w:r>
      <w:r>
        <w:rPr>
          <w:rFonts w:ascii="宋体" w:hAnsi="宋体" w:hint="eastAsia"/>
          <w:sz w:val="24"/>
        </w:rPr>
        <w:t>4-</w:t>
      </w:r>
      <w:r>
        <w:rPr>
          <w:rFonts w:ascii="宋体" w:hAnsi="宋体"/>
          <w:sz w:val="24"/>
        </w:rPr>
        <w:t>3）</w:t>
      </w:r>
    </w:p>
    <w:p w:rsidR="00EE4986" w:rsidRDefault="00253C50">
      <w:pPr>
        <w:jc w:val="center"/>
        <w:rPr>
          <w:rFonts w:ascii="宋体" w:hAnsi="宋体"/>
          <w:sz w:val="24"/>
        </w:rPr>
      </w:pPr>
      <w:r>
        <w:rPr>
          <w:noProof/>
          <w:sz w:val="28"/>
          <w:szCs w:val="28"/>
        </w:rPr>
        <mc:AlternateContent>
          <mc:Choice Requires="wpc">
            <w:drawing>
              <wp:anchor distT="0" distB="0" distL="114300" distR="114300" simplePos="0" relativeHeight="251685376" behindDoc="0" locked="0" layoutInCell="1" allowOverlap="0" wp14:anchorId="48899E12" wp14:editId="62820230">
                <wp:simplePos x="0" y="0"/>
                <wp:positionH relativeFrom="margin">
                  <wp:posOffset>576943</wp:posOffset>
                </wp:positionH>
                <wp:positionV relativeFrom="line">
                  <wp:posOffset>206465</wp:posOffset>
                </wp:positionV>
                <wp:extent cx="5124450" cy="1458595"/>
                <wp:effectExtent l="0" t="0" r="0" b="0"/>
                <wp:wrapTopAndBottom/>
                <wp:docPr id="43" name="画布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 name="Line 1209"/>
                        <wps:cNvCnPr>
                          <a:cxnSpLocks noChangeShapeType="1"/>
                        </wps:cNvCnPr>
                        <wps:spPr bwMode="auto">
                          <a:xfrm>
                            <a:off x="1054100" y="686644"/>
                            <a:ext cx="14883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1211"/>
                        <wps:cNvSpPr>
                          <a:spLocks noChangeArrowheads="1"/>
                        </wps:cNvSpPr>
                        <wps:spPr bwMode="auto">
                          <a:xfrm>
                            <a:off x="260985" y="547890"/>
                            <a:ext cx="793115" cy="297815"/>
                          </a:xfrm>
                          <a:prstGeom prst="flowChartProcess">
                            <a:avLst/>
                          </a:prstGeom>
                          <a:solidFill>
                            <a:srgbClr val="FFFFFF"/>
                          </a:solidFill>
                          <a:ln w="9525">
                            <a:solidFill>
                              <a:srgbClr val="000000"/>
                            </a:solidFill>
                            <a:miter lim="800000"/>
                            <a:headEnd/>
                            <a:tailEnd/>
                          </a:ln>
                        </wps:spPr>
                        <wps:txbx>
                          <w:txbxContent>
                            <w:p w:rsidR="006527AA" w:rsidRDefault="006527AA">
                              <w:pPr>
                                <w:jc w:val="center"/>
                                <w:rPr>
                                  <w:rFonts w:ascii="宋体" w:hAnsi="宋体"/>
                                  <w:sz w:val="24"/>
                                </w:rPr>
                              </w:pPr>
                              <w:r>
                                <w:rPr>
                                  <w:rFonts w:ascii="宋体" w:hAnsi="宋体" w:hint="eastAsia"/>
                                  <w:sz w:val="24"/>
                                </w:rPr>
                                <w:t>氧气</w:t>
                              </w:r>
                            </w:p>
                          </w:txbxContent>
                        </wps:txbx>
                        <wps:bodyPr rot="0" vert="horz" wrap="square" lIns="91440" tIns="45720" rIns="91440" bIns="45720" anchor="t" anchorCtr="0" upright="1">
                          <a:noAutofit/>
                        </wps:bodyPr>
                      </wps:wsp>
                      <wps:wsp>
                        <wps:cNvPr id="33" name="AutoShape 1220"/>
                        <wps:cNvSpPr>
                          <a:spLocks noChangeArrowheads="1"/>
                        </wps:cNvSpPr>
                        <wps:spPr bwMode="auto">
                          <a:xfrm>
                            <a:off x="3428297" y="919808"/>
                            <a:ext cx="1213485" cy="297815"/>
                          </a:xfrm>
                          <a:prstGeom prst="flowChartProcess">
                            <a:avLst/>
                          </a:prstGeom>
                          <a:solidFill>
                            <a:srgbClr val="FFFFFF"/>
                          </a:solidFill>
                          <a:ln w="9525">
                            <a:solidFill>
                              <a:srgbClr val="000000"/>
                            </a:solidFill>
                            <a:miter lim="800000"/>
                            <a:headEnd/>
                            <a:tailEnd/>
                          </a:ln>
                        </wps:spPr>
                        <wps:txbx>
                          <w:txbxContent>
                            <w:p w:rsidR="006527AA" w:rsidRDefault="006527AA">
                              <w:pPr>
                                <w:jc w:val="center"/>
                                <w:rPr>
                                  <w:rFonts w:ascii="宋体" w:hAnsi="宋体"/>
                                  <w:sz w:val="24"/>
                                </w:rPr>
                              </w:pPr>
                              <w:r>
                                <w:rPr>
                                  <w:rFonts w:ascii="宋体" w:hAnsi="宋体" w:hint="eastAsia"/>
                                  <w:sz w:val="24"/>
                                </w:rPr>
                                <w:t>五分厂</w:t>
                              </w:r>
                            </w:p>
                            <w:p w:rsidR="006527AA" w:rsidRDefault="006527AA">
                              <w:pPr>
                                <w:ind w:firstLineChars="50" w:firstLine="120"/>
                                <w:jc w:val="center"/>
                                <w:rPr>
                                  <w:rFonts w:ascii="宋体" w:hAnsi="宋体"/>
                                  <w:sz w:val="24"/>
                                </w:rPr>
                              </w:pPr>
                            </w:p>
                          </w:txbxContent>
                        </wps:txbx>
                        <wps:bodyPr rot="0" vert="horz" wrap="square" lIns="91440" tIns="45720" rIns="91440" bIns="45720" anchor="t" anchorCtr="0" upright="1">
                          <a:noAutofit/>
                        </wps:bodyPr>
                      </wps:wsp>
                      <wps:wsp>
                        <wps:cNvPr id="34" name="Rectangle 1230"/>
                        <wps:cNvSpPr>
                          <a:spLocks noChangeArrowheads="1"/>
                        </wps:cNvSpPr>
                        <wps:spPr bwMode="auto">
                          <a:xfrm>
                            <a:off x="868044" y="345863"/>
                            <a:ext cx="1004299"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7AA" w:rsidRDefault="006527AA">
                              <w:pPr>
                                <w:jc w:val="center"/>
                                <w:rPr>
                                  <w:rFonts w:ascii="宋体" w:hAnsi="宋体"/>
                                  <w:sz w:val="24"/>
                                </w:rPr>
                              </w:pPr>
                              <w:r>
                                <w:rPr>
                                  <w:rFonts w:ascii="宋体" w:hAnsi="宋体"/>
                                  <w:sz w:val="24"/>
                                </w:rPr>
                                <w:t>67023</w:t>
                              </w:r>
                            </w:p>
                          </w:txbxContent>
                        </wps:txbx>
                        <wps:bodyPr rot="0" vert="horz" wrap="square" lIns="91440" tIns="45720" rIns="91440" bIns="45720" anchor="t" anchorCtr="0" upright="1">
                          <a:noAutofit/>
                        </wps:bodyPr>
                      </wps:wsp>
                      <wps:wsp>
                        <wps:cNvPr id="35" name="AutoShape 1220"/>
                        <wps:cNvSpPr>
                          <a:spLocks noChangeArrowheads="1"/>
                        </wps:cNvSpPr>
                        <wps:spPr bwMode="auto">
                          <a:xfrm>
                            <a:off x="3428297" y="180000"/>
                            <a:ext cx="1213485" cy="297815"/>
                          </a:xfrm>
                          <a:prstGeom prst="flowChartProcess">
                            <a:avLst/>
                          </a:prstGeom>
                          <a:solidFill>
                            <a:srgbClr val="FFFFFF"/>
                          </a:solidFill>
                          <a:ln w="9525">
                            <a:solidFill>
                              <a:srgbClr val="000000"/>
                            </a:solidFill>
                            <a:miter lim="800000"/>
                            <a:headEnd/>
                            <a:tailEnd/>
                          </a:ln>
                        </wps:spPr>
                        <wps:txbx>
                          <w:txbxContent>
                            <w:p w:rsidR="006527AA" w:rsidRDefault="006527AA">
                              <w:pPr>
                                <w:jc w:val="center"/>
                                <w:rPr>
                                  <w:sz w:val="24"/>
                                </w:rPr>
                              </w:pPr>
                              <w:r>
                                <w:rPr>
                                  <w:rFonts w:hint="eastAsia"/>
                                </w:rPr>
                                <w:t>三分厂</w:t>
                              </w:r>
                            </w:p>
                            <w:p w:rsidR="006527AA" w:rsidRDefault="006527AA">
                              <w:pPr>
                                <w:ind w:firstLine="115"/>
                                <w:jc w:val="center"/>
                                <w:rPr>
                                  <w:rFonts w:ascii="宋体"/>
                                </w:rPr>
                              </w:pPr>
                              <w:r>
                                <w:rPr>
                                  <w:rFonts w:hint="eastAsia"/>
                                </w:rPr>
                                <w:t> </w:t>
                              </w:r>
                            </w:p>
                          </w:txbxContent>
                        </wps:txbx>
                        <wps:bodyPr rot="0" vert="horz" wrap="square" lIns="91440" tIns="45720" rIns="91440" bIns="45720" anchor="t" anchorCtr="0" upright="1">
                          <a:noAutofit/>
                        </wps:bodyPr>
                      </wps:wsp>
                      <wps:wsp>
                        <wps:cNvPr id="37" name="AutoShape 1167"/>
                        <wps:cNvCnPr>
                          <a:cxnSpLocks noChangeShapeType="1"/>
                        </wps:cNvCnPr>
                        <wps:spPr bwMode="auto">
                          <a:xfrm>
                            <a:off x="2542472" y="324964"/>
                            <a:ext cx="0" cy="753662"/>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AutoShape 1174"/>
                        <wps:cNvCnPr>
                          <a:cxnSpLocks noChangeShapeType="1"/>
                        </wps:cNvCnPr>
                        <wps:spPr bwMode="auto">
                          <a:xfrm>
                            <a:off x="2542472" y="325138"/>
                            <a:ext cx="88582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AutoShape 1174"/>
                        <wps:cNvCnPr>
                          <a:cxnSpLocks noChangeShapeType="1"/>
                        </wps:cNvCnPr>
                        <wps:spPr bwMode="auto">
                          <a:xfrm>
                            <a:off x="2542472" y="1078161"/>
                            <a:ext cx="88582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Rectangle 1230"/>
                        <wps:cNvSpPr>
                          <a:spLocks noChangeArrowheads="1"/>
                        </wps:cNvSpPr>
                        <wps:spPr bwMode="auto">
                          <a:xfrm>
                            <a:off x="2498657" y="75425"/>
                            <a:ext cx="777943"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7AA" w:rsidRDefault="006527AA">
                              <w:pPr>
                                <w:jc w:val="center"/>
                                <w:rPr>
                                  <w:sz w:val="24"/>
                                </w:rPr>
                              </w:pPr>
                              <w:r>
                                <w:t>14245</w:t>
                              </w:r>
                            </w:p>
                            <w:p w:rsidR="006527AA" w:rsidRDefault="006527AA">
                              <w:pPr>
                                <w:jc w:val="center"/>
                              </w:pPr>
                              <w:r>
                                <w:rPr>
                                  <w:rFonts w:hint="eastAsia"/>
                                </w:rPr>
                                <w:t> </w:t>
                              </w:r>
                            </w:p>
                          </w:txbxContent>
                        </wps:txbx>
                        <wps:bodyPr rot="0" vert="horz" wrap="square" lIns="91440" tIns="45720" rIns="91440" bIns="45720" anchor="t" anchorCtr="0" upright="1">
                          <a:noAutofit/>
                        </wps:bodyPr>
                      </wps:wsp>
                      <wps:wsp>
                        <wps:cNvPr id="42" name="Rectangle 1230"/>
                        <wps:cNvSpPr>
                          <a:spLocks noChangeArrowheads="1"/>
                        </wps:cNvSpPr>
                        <wps:spPr bwMode="auto">
                          <a:xfrm>
                            <a:off x="2542472" y="845600"/>
                            <a:ext cx="77787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7AA" w:rsidRDefault="006527AA">
                              <w:pPr>
                                <w:jc w:val="center"/>
                                <w:rPr>
                                  <w:szCs w:val="21"/>
                                </w:rPr>
                              </w:pPr>
                              <w:r>
                                <w:rPr>
                                  <w:szCs w:val="21"/>
                                </w:rPr>
                                <w:t>52778</w:t>
                              </w:r>
                            </w:p>
                            <w:p w:rsidR="006527AA" w:rsidRDefault="006527AA">
                              <w:pPr>
                                <w:jc w:val="center"/>
                                <w:rPr>
                                  <w:szCs w:val="21"/>
                                </w:rPr>
                              </w:pPr>
                              <w:r>
                                <w:rPr>
                                  <w:szCs w:val="21"/>
                                </w:rPr>
                                <w:t> </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8899E12" id="画布 43" o:spid="_x0000_s1054" editas="canvas" style="position:absolute;left:0;text-align:left;margin-left:45.45pt;margin-top:16.25pt;width:403.5pt;height:114.85pt;z-index:251685376;mso-position-horizontal-relative:margin;mso-position-vertical-relative:line" coordsize="51244,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" o:allowoverlap="f">
                <v:shape id="_x0000_s1055" type="#_x0000_t75" style="position:absolute;width:51244;height:14585;visibility:visible;mso-wrap-style:square">
                  <v:fill o:detectmouseclick="t"/>
                  <v:path o:connecttype="none"/>
                </v:shape>
                <v:line id="Line 1209" o:spid="_x0000_s1056" style="position:absolute;visibility:visible;mso-wrap-style:square" from="10541,6866" to="25424,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shape id="AutoShape 1211" o:spid="_x0000_s1057" type="#_x0000_t109" style="position:absolute;left:2609;top:5478;width:7932;height:2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">
                  <v:textbox>
                    <w:txbxContent>
                      <w:p w:rsidR="006527AA" w:rsidRDefault="006527AA">
                        <w:pPr>
                          <w:jc w:val="center"/>
                          <w:rPr>
                            <w:rFonts w:ascii="宋体" w:hAnsi="宋体"/>
                            <w:sz w:val="24"/>
                          </w:rPr>
                        </w:pPr>
                        <w:r>
                          <w:rPr>
                            <w:rFonts w:ascii="宋体" w:hAnsi="宋体" w:hint="eastAsia"/>
                            <w:sz w:val="24"/>
                          </w:rPr>
                          <w:t>氧气</w:t>
                        </w:r>
                      </w:p>
                    </w:txbxContent>
                  </v:textbox>
                </v:shape>
                <v:shape id="AutoShape 1220" o:spid="_x0000_s1058" type="#_x0000_t109" style="position:absolute;left:34282;top:9198;width:12135;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">
                  <v:textbox>
                    <w:txbxContent>
                      <w:p w:rsidR="006527AA" w:rsidRDefault="006527AA">
                        <w:pPr>
                          <w:jc w:val="center"/>
                          <w:rPr>
                            <w:rFonts w:ascii="宋体" w:hAnsi="宋体"/>
                            <w:sz w:val="24"/>
                          </w:rPr>
                        </w:pPr>
                        <w:r>
                          <w:rPr>
                            <w:rFonts w:ascii="宋体" w:hAnsi="宋体" w:hint="eastAsia"/>
                            <w:sz w:val="24"/>
                          </w:rPr>
                          <w:t>五分厂</w:t>
                        </w:r>
                      </w:p>
                      <w:p w:rsidR="006527AA" w:rsidRDefault="006527AA">
                        <w:pPr>
                          <w:ind w:firstLineChars="50" w:firstLine="120"/>
                          <w:jc w:val="center"/>
                          <w:rPr>
                            <w:rFonts w:ascii="宋体" w:hAnsi="宋体"/>
                            <w:sz w:val="24"/>
                          </w:rPr>
                        </w:pPr>
                      </w:p>
                    </w:txbxContent>
                  </v:textbox>
                </v:shape>
                <v:rect id="Rectangle 1230" o:spid="_x0000_s1059" style="position:absolute;left:8680;top:3458;width:10043;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18xAAAANsAAAAPAAAAZHJzL2Rvd25yZXYueG1sRI9Ba8JA&#10;FITvBf/D8gQvohttE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DuCrXzEAAAA2wAAAA8A&#10;AAAAAAAAAAAAAAAABwIAAGRycy9kb3ducmV2LnhtbFBLBQYAAAAAAwADALcAAAD4AgAAAAA=&#10;" filled="f" stroked="f">
                  <v:textbox>
                    <w:txbxContent>
                      <w:p w:rsidR="006527AA" w:rsidRDefault="006527AA">
                        <w:pPr>
                          <w:jc w:val="center"/>
                          <w:rPr>
                            <w:rFonts w:ascii="宋体" w:hAnsi="宋体"/>
                            <w:sz w:val="24"/>
                          </w:rPr>
                        </w:pPr>
                        <w:r>
                          <w:rPr>
                            <w:rFonts w:ascii="宋体" w:hAnsi="宋体"/>
                            <w:sz w:val="24"/>
                          </w:rPr>
                          <w:t>67023</w:t>
                        </w:r>
                      </w:p>
                    </w:txbxContent>
                  </v:textbox>
                </v:rect>
                <v:shape id="AutoShape 1220" o:spid="_x0000_s1060" type="#_x0000_t109" style="position:absolute;left:34282;top:1800;width:12135;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">
                  <v:textbox>
                    <w:txbxContent>
                      <w:p w:rsidR="006527AA" w:rsidRDefault="006527AA">
                        <w:pPr>
                          <w:jc w:val="center"/>
                          <w:rPr>
                            <w:sz w:val="24"/>
                          </w:rPr>
                        </w:pPr>
                        <w:r>
                          <w:rPr>
                            <w:rFonts w:hint="eastAsia"/>
                          </w:rPr>
                          <w:t>三分厂</w:t>
                        </w:r>
                      </w:p>
                      <w:p w:rsidR="006527AA" w:rsidRDefault="006527AA">
                        <w:pPr>
                          <w:ind w:firstLine="115"/>
                          <w:jc w:val="center"/>
                          <w:rPr>
                            <w:rFonts w:ascii="宋体"/>
                          </w:rPr>
                        </w:pPr>
                        <w:r>
                          <w:rPr>
                            <w:rFonts w:hint="eastAsia"/>
                          </w:rPr>
                          <w:t> </w:t>
                        </w:r>
                      </w:p>
                    </w:txbxContent>
                  </v:textbox>
                </v:shape>
                <v:shape id="AutoShape 1167" o:spid="_x0000_s1061" type="#_x0000_t32" style="position:absolute;left:25424;top:3249;width:0;height:7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1174" o:spid="_x0000_s1062" type="#_x0000_t32" style="position:absolute;left:25424;top:3251;width:885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shape id="AutoShape 1174" o:spid="_x0000_s1063" type="#_x0000_t32" style="position:absolute;left:25424;top:10781;width:885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dkwQAAANsAAAAPAAAAZHJzL2Rvd25yZXYueG1sRE/LisIw&#10;FN0L8w/hDrjT1E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Myyx2TBAAAA2wAAAA8AAAAA&#10;AAAAAAAAAAAABwIAAGRycy9kb3ducmV2LnhtbFBLBQYAAAAAAwADALcAAAD1AgAAAAA=&#10;">
                  <v:stroke endarrow="block"/>
                </v:shape>
                <v:rect id="Rectangle 1230" o:spid="_x0000_s1064" style="position:absolute;left:24986;top:754;width:7780;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32ZxAAAANsAAAAPAAAAZHJzL2Rvd25yZXYueG1sRI9Ba8JA&#10;FITvhf6H5RV6KbpRR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HPzfZnEAAAA2wAAAA8A&#10;AAAAAAAAAAAAAAAABwIAAGRycy9kb3ducmV2LnhtbFBLBQYAAAAAAwADALcAAAD4AgAAAAA=&#10;" filled="f" stroked="f">
                  <v:textbox>
                    <w:txbxContent>
                      <w:p w:rsidR="006527AA" w:rsidRDefault="006527AA">
                        <w:pPr>
                          <w:jc w:val="center"/>
                          <w:rPr>
                            <w:sz w:val="24"/>
                          </w:rPr>
                        </w:pPr>
                        <w:r>
                          <w:t>14245</w:t>
                        </w:r>
                      </w:p>
                      <w:p w:rsidR="006527AA" w:rsidRDefault="006527AA">
                        <w:pPr>
                          <w:jc w:val="center"/>
                        </w:pPr>
                        <w:r>
                          <w:rPr>
                            <w:rFonts w:hint="eastAsia"/>
                          </w:rPr>
                          <w:t> </w:t>
                        </w:r>
                      </w:p>
                    </w:txbxContent>
                  </v:textbox>
                </v:rect>
                <v:rect id="Rectangle 1230" o:spid="_x0000_s1065" style="position:absolute;left:25424;top:8456;width:7779;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PuxAAAANsAAAAPAAAAZHJzL2Rvd25yZXYueG1sRI9Ba8JA&#10;FITvhf6H5RW8FN1US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IMh4+7EAAAA2wAAAA8A&#10;AAAAAAAAAAAAAAAABwIAAGRycy9kb3ducmV2LnhtbFBLBQYAAAAAAwADALcAAAD4AgAAAAA=&#10;" filled="f" stroked="f">
                  <v:textbox>
                    <w:txbxContent>
                      <w:p w:rsidR="006527AA" w:rsidRDefault="006527AA">
                        <w:pPr>
                          <w:jc w:val="center"/>
                          <w:rPr>
                            <w:szCs w:val="21"/>
                          </w:rPr>
                        </w:pPr>
                        <w:r>
                          <w:rPr>
                            <w:szCs w:val="21"/>
                          </w:rPr>
                          <w:t>52778</w:t>
                        </w:r>
                      </w:p>
                      <w:p w:rsidR="006527AA" w:rsidRDefault="006527AA">
                        <w:pPr>
                          <w:jc w:val="center"/>
                          <w:rPr>
                            <w:szCs w:val="21"/>
                          </w:rPr>
                        </w:pPr>
                        <w:r>
                          <w:rPr>
                            <w:szCs w:val="21"/>
                          </w:rPr>
                          <w:t> </w:t>
                        </w:r>
                      </w:p>
                    </w:txbxContent>
                  </v:textbox>
                </v:rect>
                <w10:wrap type="topAndBottom" anchorx="margin" anchory="line"/>
              </v:group>
            </w:pict>
          </mc:Fallback>
        </mc:AlternateContent>
      </w:r>
    </w:p>
    <w:p w:rsidR="00EE4986" w:rsidRDefault="00253C50">
      <w:pPr>
        <w:spacing w:line="360" w:lineRule="auto"/>
        <w:jc w:val="center"/>
        <w:rPr>
          <w:rFonts w:ascii="宋体" w:hAnsi="宋体"/>
          <w:sz w:val="24"/>
        </w:rPr>
      </w:pPr>
      <w:r>
        <w:rPr>
          <w:rFonts w:ascii="宋体" w:hAnsi="宋体"/>
          <w:sz w:val="24"/>
        </w:rPr>
        <w:t>图</w:t>
      </w:r>
      <w:r>
        <w:rPr>
          <w:rFonts w:ascii="宋体" w:hAnsi="宋体" w:hint="eastAsia"/>
          <w:sz w:val="24"/>
        </w:rPr>
        <w:t>4-3</w:t>
      </w:r>
      <w:r>
        <w:rPr>
          <w:rFonts w:ascii="宋体" w:hAnsi="宋体"/>
          <w:sz w:val="24"/>
        </w:rPr>
        <w:t xml:space="preserve"> </w:t>
      </w:r>
      <w:r>
        <w:rPr>
          <w:rFonts w:ascii="宋体" w:hAnsi="宋体" w:hint="eastAsia"/>
          <w:sz w:val="24"/>
        </w:rPr>
        <w:t>氧气</w:t>
      </w:r>
      <w:r>
        <w:rPr>
          <w:rFonts w:ascii="宋体" w:hAnsi="宋体"/>
          <w:sz w:val="24"/>
        </w:rPr>
        <w:t>实物流向</w:t>
      </w:r>
      <w:proofErr w:type="gramStart"/>
      <w:r>
        <w:rPr>
          <w:rFonts w:ascii="宋体" w:hAnsi="宋体"/>
          <w:sz w:val="24"/>
        </w:rPr>
        <w:t>平衡图</w:t>
      </w:r>
      <w:proofErr w:type="gramEnd"/>
      <w:r>
        <w:rPr>
          <w:rFonts w:ascii="宋体" w:hAnsi="宋体"/>
          <w:sz w:val="24"/>
        </w:rPr>
        <w:t xml:space="preserve">  单位：</w:t>
      </w:r>
      <w:r>
        <w:rPr>
          <w:rFonts w:ascii="宋体" w:hAnsi="宋体" w:hint="eastAsia"/>
          <w:sz w:val="24"/>
        </w:rPr>
        <w:t>Kg</w:t>
      </w:r>
    </w:p>
    <w:p w:rsidR="00EE4986" w:rsidRDefault="00EE4986">
      <w:pPr>
        <w:spacing w:afterLines="100" w:after="240"/>
        <w:jc w:val="center"/>
        <w:rPr>
          <w:sz w:val="28"/>
          <w:szCs w:val="28"/>
        </w:rPr>
      </w:pPr>
    </w:p>
    <w:p w:rsidR="00EE4986" w:rsidRDefault="00253C50">
      <w:pPr>
        <w:spacing w:line="360" w:lineRule="auto"/>
        <w:ind w:firstLineChars="200" w:firstLine="480"/>
        <w:jc w:val="left"/>
        <w:rPr>
          <w:rFonts w:ascii="宋体" w:hAnsi="宋体"/>
          <w:sz w:val="24"/>
        </w:rPr>
      </w:pPr>
      <w:r>
        <w:rPr>
          <w:rFonts w:ascii="宋体" w:hAnsi="宋体" w:hint="eastAsia"/>
          <w:sz w:val="24"/>
        </w:rPr>
        <w:t>自来水：</w:t>
      </w:r>
      <w:r>
        <w:rPr>
          <w:rFonts w:ascii="宋体" w:hAnsi="宋体"/>
          <w:sz w:val="24"/>
        </w:rPr>
        <w:t>企业</w:t>
      </w:r>
      <w:r>
        <w:rPr>
          <w:rFonts w:ascii="宋体" w:hAnsi="宋体" w:hint="eastAsia"/>
          <w:sz w:val="24"/>
        </w:rPr>
        <w:t>评审期内购入自来水</w:t>
      </w:r>
      <w:r>
        <w:rPr>
          <w:rFonts w:ascii="宋体" w:hAnsi="宋体"/>
          <w:sz w:val="24"/>
        </w:rPr>
        <w:t>43469</w:t>
      </w:r>
      <w:r>
        <w:rPr>
          <w:rFonts w:ascii="宋体" w:hAnsi="宋体" w:hint="eastAsia"/>
          <w:sz w:val="24"/>
        </w:rPr>
        <w:t xml:space="preserve"> t， </w:t>
      </w:r>
      <w:proofErr w:type="gramStart"/>
      <w:r>
        <w:rPr>
          <w:rFonts w:ascii="宋体" w:hAnsi="宋体"/>
          <w:sz w:val="24"/>
        </w:rPr>
        <w:t>净消费</w:t>
      </w:r>
      <w:proofErr w:type="gramEnd"/>
      <w:r>
        <w:rPr>
          <w:rFonts w:ascii="宋体" w:hAnsi="宋体" w:hint="eastAsia"/>
          <w:sz w:val="24"/>
        </w:rPr>
        <w:t>自来水</w:t>
      </w:r>
      <w:r>
        <w:rPr>
          <w:rFonts w:ascii="宋体" w:hAnsi="宋体"/>
          <w:sz w:val="24"/>
        </w:rPr>
        <w:t>量为43469</w:t>
      </w:r>
      <w:r>
        <w:rPr>
          <w:rFonts w:ascii="宋体" w:hAnsi="宋体" w:hint="eastAsia"/>
          <w:sz w:val="24"/>
        </w:rPr>
        <w:t>t</w:t>
      </w:r>
      <w:r>
        <w:rPr>
          <w:rFonts w:ascii="宋体" w:hAnsi="宋体"/>
          <w:sz w:val="24"/>
        </w:rPr>
        <w:t>。主要用于</w:t>
      </w:r>
      <w:r>
        <w:rPr>
          <w:rFonts w:ascii="宋体" w:hAnsi="宋体" w:hint="eastAsia"/>
          <w:sz w:val="24"/>
        </w:rPr>
        <w:t>生产的清洗工序、水压测试和辅助附属系统等</w:t>
      </w:r>
      <w:r>
        <w:rPr>
          <w:rFonts w:ascii="宋体" w:hAnsi="宋体"/>
          <w:sz w:val="24"/>
        </w:rPr>
        <w:t>。详见</w:t>
      </w:r>
      <w:r>
        <w:rPr>
          <w:rFonts w:ascii="宋体" w:hAnsi="宋体" w:hint="eastAsia"/>
          <w:sz w:val="24"/>
        </w:rPr>
        <w:t>自来水</w:t>
      </w:r>
      <w:r>
        <w:rPr>
          <w:rFonts w:ascii="宋体" w:hAnsi="宋体"/>
          <w:sz w:val="24"/>
        </w:rPr>
        <w:t>实物流向平衡图（图</w:t>
      </w:r>
      <w:r>
        <w:rPr>
          <w:rFonts w:ascii="宋体" w:hAnsi="宋体" w:hint="eastAsia"/>
          <w:sz w:val="24"/>
        </w:rPr>
        <w:t>4-</w:t>
      </w:r>
      <w:r>
        <w:rPr>
          <w:rFonts w:ascii="宋体" w:hAnsi="宋体"/>
          <w:sz w:val="24"/>
        </w:rPr>
        <w:t>4）。</w:t>
      </w:r>
    </w:p>
    <w:p w:rsidR="00EE4986" w:rsidRDefault="00253C50">
      <w:pPr>
        <w:tabs>
          <w:tab w:val="left" w:pos="4881"/>
        </w:tabs>
        <w:spacing w:line="360" w:lineRule="auto"/>
        <w:ind w:firstLineChars="192" w:firstLine="461"/>
        <w:rPr>
          <w:sz w:val="28"/>
          <w:szCs w:val="28"/>
        </w:rPr>
      </w:pPr>
      <w:r>
        <w:rPr>
          <w:rFonts w:hint="eastAsia"/>
          <w:noProof/>
          <w:sz w:val="24"/>
        </w:rPr>
        <mc:AlternateContent>
          <mc:Choice Requires="wpc">
            <w:drawing>
              <wp:anchor distT="0" distB="0" distL="114300" distR="114300" simplePos="0" relativeHeight="251687424" behindDoc="0" locked="0" layoutInCell="1" allowOverlap="0" wp14:anchorId="7E2CC9D5" wp14:editId="1747E891">
                <wp:simplePos x="0" y="0"/>
                <wp:positionH relativeFrom="margin">
                  <wp:posOffset>609600</wp:posOffset>
                </wp:positionH>
                <wp:positionV relativeFrom="line">
                  <wp:posOffset>147500</wp:posOffset>
                </wp:positionV>
                <wp:extent cx="5055235" cy="2797175"/>
                <wp:effectExtent l="0" t="0" r="0" b="0"/>
                <wp:wrapTopAndBottom/>
                <wp:docPr id="1795" name="画布 17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 name="AutoShape 1167"/>
                        <wps:cNvCnPr>
                          <a:cxnSpLocks noChangeShapeType="1"/>
                        </wps:cNvCnPr>
                        <wps:spPr bwMode="auto">
                          <a:xfrm>
                            <a:off x="2498090" y="417557"/>
                            <a:ext cx="0" cy="205350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Line 1168"/>
                        <wps:cNvCnPr>
                          <a:cxnSpLocks noChangeShapeType="1"/>
                        </wps:cNvCnPr>
                        <wps:spPr bwMode="auto">
                          <a:xfrm>
                            <a:off x="1389380" y="1034142"/>
                            <a:ext cx="112712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Text Box 1169"/>
                        <wps:cNvSpPr txBox="1">
                          <a:spLocks noChangeArrowheads="1"/>
                        </wps:cNvSpPr>
                        <wps:spPr bwMode="auto">
                          <a:xfrm>
                            <a:off x="1389380" y="699134"/>
                            <a:ext cx="9296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7AA" w:rsidRDefault="006527AA">
                              <w:pPr>
                                <w:jc w:val="center"/>
                                <w:rPr>
                                  <w:rFonts w:ascii="宋体" w:hAnsi="宋体"/>
                                  <w:sz w:val="24"/>
                                </w:rPr>
                              </w:pPr>
                              <w:r>
                                <w:rPr>
                                  <w:rFonts w:ascii="宋体" w:hAnsi="宋体"/>
                                  <w:sz w:val="24"/>
                                </w:rPr>
                                <w:t>43469</w:t>
                              </w:r>
                            </w:p>
                          </w:txbxContent>
                        </wps:txbx>
                        <wps:bodyPr rot="0" vert="horz" wrap="square" lIns="18000" tIns="0" rIns="18000" bIns="0" anchor="t" anchorCtr="0" upright="1">
                          <a:noAutofit/>
                        </wps:bodyPr>
                      </wps:wsp>
                      <wps:wsp>
                        <wps:cNvPr id="57" name="Text Box 1170"/>
                        <wps:cNvSpPr txBox="1">
                          <a:spLocks noChangeArrowheads="1"/>
                        </wps:cNvSpPr>
                        <wps:spPr bwMode="auto">
                          <a:xfrm>
                            <a:off x="3400425" y="235312"/>
                            <a:ext cx="1090930" cy="342265"/>
                          </a:xfrm>
                          <a:prstGeom prst="rect">
                            <a:avLst/>
                          </a:prstGeom>
                          <a:solidFill>
                            <a:srgbClr val="FFFFFF"/>
                          </a:solidFill>
                          <a:ln w="9525">
                            <a:solidFill>
                              <a:srgbClr val="000000"/>
                            </a:solidFill>
                            <a:miter lim="800000"/>
                            <a:headEnd/>
                            <a:tailEnd/>
                          </a:ln>
                        </wps:spPr>
                        <wps:txbx>
                          <w:txbxContent>
                            <w:p w:rsidR="006527AA" w:rsidRDefault="006527AA">
                              <w:pPr>
                                <w:jc w:val="center"/>
                                <w:rPr>
                                  <w:rFonts w:ascii="宋体" w:hAnsi="宋体"/>
                                  <w:szCs w:val="18"/>
                                </w:rPr>
                              </w:pPr>
                              <w:r>
                                <w:rPr>
                                  <w:rFonts w:ascii="宋体" w:hAnsi="宋体" w:hint="eastAsia"/>
                                  <w:sz w:val="24"/>
                                </w:rPr>
                                <w:t>三分厂</w:t>
                              </w:r>
                            </w:p>
                          </w:txbxContent>
                        </wps:txbx>
                        <wps:bodyPr rot="0" vert="horz" wrap="square" lIns="83210" tIns="41605" rIns="83210" bIns="41605" anchor="t" anchorCtr="0" upright="1">
                          <a:noAutofit/>
                        </wps:bodyPr>
                      </wps:wsp>
                      <wps:wsp>
                        <wps:cNvPr id="58" name="AutoShape 1171"/>
                        <wps:cNvCnPr>
                          <a:cxnSpLocks noChangeShapeType="1"/>
                        </wps:cNvCnPr>
                        <wps:spPr bwMode="auto">
                          <a:xfrm>
                            <a:off x="2506345" y="425177"/>
                            <a:ext cx="88582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AutoShape 1174"/>
                        <wps:cNvCnPr>
                          <a:cxnSpLocks noChangeShapeType="1"/>
                        </wps:cNvCnPr>
                        <wps:spPr bwMode="auto">
                          <a:xfrm>
                            <a:off x="2511425" y="1374502"/>
                            <a:ext cx="88582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Text Box 1177"/>
                        <wps:cNvSpPr txBox="1">
                          <a:spLocks noChangeArrowheads="1"/>
                        </wps:cNvSpPr>
                        <wps:spPr bwMode="auto">
                          <a:xfrm>
                            <a:off x="3392170" y="2297610"/>
                            <a:ext cx="1090930" cy="342265"/>
                          </a:xfrm>
                          <a:prstGeom prst="rect">
                            <a:avLst/>
                          </a:prstGeom>
                          <a:solidFill>
                            <a:srgbClr val="FFFFFF"/>
                          </a:solidFill>
                          <a:ln w="9525">
                            <a:solidFill>
                              <a:srgbClr val="000000"/>
                            </a:solidFill>
                            <a:miter lim="800000"/>
                            <a:headEnd/>
                            <a:tailEnd/>
                          </a:ln>
                        </wps:spPr>
                        <wps:txbx>
                          <w:txbxContent>
                            <w:p w:rsidR="006527AA" w:rsidRDefault="006527AA">
                              <w:pPr>
                                <w:jc w:val="center"/>
                                <w:rPr>
                                  <w:rFonts w:ascii="宋体" w:hAnsi="宋体"/>
                                  <w:sz w:val="24"/>
                                </w:rPr>
                              </w:pPr>
                              <w:r>
                                <w:rPr>
                                  <w:rFonts w:ascii="宋体" w:hAnsi="宋体" w:hint="eastAsia"/>
                                  <w:sz w:val="24"/>
                                </w:rPr>
                                <w:t>办公</w:t>
                              </w:r>
                            </w:p>
                            <w:p w:rsidR="006527AA" w:rsidRDefault="006527AA">
                              <w:pPr>
                                <w:rPr>
                                  <w:rFonts w:ascii="宋体" w:hAnsi="宋体"/>
                                  <w:szCs w:val="18"/>
                                </w:rPr>
                              </w:pPr>
                            </w:p>
                          </w:txbxContent>
                        </wps:txbx>
                        <wps:bodyPr rot="0" vert="horz" wrap="square" lIns="83210" tIns="41605" rIns="83210" bIns="41605" anchor="t" anchorCtr="0" upright="1">
                          <a:noAutofit/>
                        </wps:bodyPr>
                      </wps:wsp>
                      <wps:wsp>
                        <wps:cNvPr id="61" name="Text Box 1182"/>
                        <wps:cNvSpPr txBox="1">
                          <a:spLocks noChangeArrowheads="1"/>
                        </wps:cNvSpPr>
                        <wps:spPr bwMode="auto">
                          <a:xfrm>
                            <a:off x="306070" y="881742"/>
                            <a:ext cx="1090930" cy="342265"/>
                          </a:xfrm>
                          <a:prstGeom prst="rect">
                            <a:avLst/>
                          </a:prstGeom>
                          <a:solidFill>
                            <a:srgbClr val="FFFFFF"/>
                          </a:solidFill>
                          <a:ln w="9525">
                            <a:solidFill>
                              <a:srgbClr val="000000"/>
                            </a:solidFill>
                            <a:miter lim="800000"/>
                            <a:headEnd/>
                            <a:tailEnd/>
                          </a:ln>
                        </wps:spPr>
                        <wps:txbx>
                          <w:txbxContent>
                            <w:p w:rsidR="006527AA" w:rsidRDefault="006527AA">
                              <w:pPr>
                                <w:jc w:val="center"/>
                                <w:rPr>
                                  <w:rFonts w:ascii="宋体" w:hAnsi="宋体"/>
                                  <w:sz w:val="24"/>
                                </w:rPr>
                              </w:pPr>
                              <w:r>
                                <w:rPr>
                                  <w:rFonts w:ascii="宋体" w:hAnsi="宋体" w:hint="eastAsia"/>
                                  <w:sz w:val="24"/>
                                </w:rPr>
                                <w:t>自来水</w:t>
                              </w:r>
                            </w:p>
                            <w:p w:rsidR="006527AA" w:rsidRDefault="006527AA">
                              <w:pPr>
                                <w:rPr>
                                  <w:rFonts w:ascii="宋体" w:hAnsi="宋体"/>
                                  <w:szCs w:val="18"/>
                                </w:rPr>
                              </w:pPr>
                            </w:p>
                          </w:txbxContent>
                        </wps:txbx>
                        <wps:bodyPr rot="0" vert="horz" wrap="square" lIns="83210" tIns="41605" rIns="83210" bIns="41605" anchor="t" anchorCtr="0" upright="1">
                          <a:noAutofit/>
                        </wps:bodyPr>
                      </wps:wsp>
                      <wps:wsp>
                        <wps:cNvPr id="62" name="Text Box 1170"/>
                        <wps:cNvSpPr txBox="1">
                          <a:spLocks noChangeArrowheads="1"/>
                        </wps:cNvSpPr>
                        <wps:spPr bwMode="auto">
                          <a:xfrm>
                            <a:off x="3400425" y="1224007"/>
                            <a:ext cx="1090930" cy="342265"/>
                          </a:xfrm>
                          <a:prstGeom prst="rect">
                            <a:avLst/>
                          </a:prstGeom>
                          <a:solidFill>
                            <a:srgbClr val="FFFFFF"/>
                          </a:solidFill>
                          <a:ln w="9525">
                            <a:solidFill>
                              <a:srgbClr val="000000"/>
                            </a:solidFill>
                            <a:miter lim="800000"/>
                            <a:headEnd/>
                            <a:tailEnd/>
                          </a:ln>
                        </wps:spPr>
                        <wps:txbx>
                          <w:txbxContent>
                            <w:p w:rsidR="006527AA" w:rsidRDefault="006527AA">
                              <w:pPr>
                                <w:jc w:val="center"/>
                                <w:rPr>
                                  <w:sz w:val="24"/>
                                </w:rPr>
                              </w:pPr>
                              <w:r>
                                <w:rPr>
                                  <w:rFonts w:hint="eastAsia"/>
                                </w:rPr>
                                <w:t>五分厂</w:t>
                              </w:r>
                            </w:p>
                          </w:txbxContent>
                        </wps:txbx>
                        <wps:bodyPr rot="0" vert="horz" wrap="square" lIns="83210" tIns="41605" rIns="83210" bIns="41605" anchor="t" anchorCtr="0" upright="1">
                          <a:noAutofit/>
                        </wps:bodyPr>
                      </wps:wsp>
                      <wps:wsp>
                        <wps:cNvPr id="63" name="AutoShape 1174"/>
                        <wps:cNvCnPr>
                          <a:cxnSpLocks noChangeShapeType="1"/>
                        </wps:cNvCnPr>
                        <wps:spPr bwMode="auto">
                          <a:xfrm>
                            <a:off x="2511425" y="2471057"/>
                            <a:ext cx="88582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92" name="Text Box 1169"/>
                        <wps:cNvSpPr txBox="1">
                          <a:spLocks noChangeArrowheads="1"/>
                        </wps:cNvSpPr>
                        <wps:spPr bwMode="auto">
                          <a:xfrm>
                            <a:off x="2358050" y="234154"/>
                            <a:ext cx="9296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7AA" w:rsidRDefault="006527AA">
                              <w:pPr>
                                <w:jc w:val="center"/>
                                <w:rPr>
                                  <w:sz w:val="24"/>
                                </w:rPr>
                              </w:pPr>
                              <w:r>
                                <w:t>7384</w:t>
                              </w:r>
                            </w:p>
                          </w:txbxContent>
                        </wps:txbx>
                        <wps:bodyPr rot="0" vert="horz" wrap="square" lIns="18000" tIns="0" rIns="18000" bIns="0" anchor="t" anchorCtr="0" upright="1">
                          <a:noAutofit/>
                        </wps:bodyPr>
                      </wps:wsp>
                      <wps:wsp>
                        <wps:cNvPr id="1793" name="Text Box 1169"/>
                        <wps:cNvSpPr txBox="1">
                          <a:spLocks noChangeArrowheads="1"/>
                        </wps:cNvSpPr>
                        <wps:spPr bwMode="auto">
                          <a:xfrm>
                            <a:off x="2462530" y="1131297"/>
                            <a:ext cx="9296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7AA" w:rsidRDefault="006527AA">
                              <w:pPr>
                                <w:jc w:val="center"/>
                                <w:rPr>
                                  <w:sz w:val="24"/>
                                </w:rPr>
                              </w:pPr>
                              <w:r>
                                <w:t>25139</w:t>
                              </w:r>
                            </w:p>
                          </w:txbxContent>
                        </wps:txbx>
                        <wps:bodyPr rot="0" vert="horz" wrap="square" lIns="18000" tIns="0" rIns="18000" bIns="0" anchor="t" anchorCtr="0" upright="1">
                          <a:noAutofit/>
                        </wps:bodyPr>
                      </wps:wsp>
                      <wps:wsp>
                        <wps:cNvPr id="1794" name="Text Box 1169"/>
                        <wps:cNvSpPr txBox="1">
                          <a:spLocks noChangeArrowheads="1"/>
                        </wps:cNvSpPr>
                        <wps:spPr bwMode="auto">
                          <a:xfrm>
                            <a:off x="2389800" y="2227852"/>
                            <a:ext cx="9296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7AA" w:rsidRDefault="006527AA">
                              <w:pPr>
                                <w:jc w:val="center"/>
                                <w:rPr>
                                  <w:sz w:val="24"/>
                                </w:rPr>
                              </w:pPr>
                              <w:r>
                                <w:t>10946</w:t>
                              </w:r>
                            </w:p>
                          </w:txbxContent>
                        </wps:txbx>
                        <wps:bodyPr rot="0" vert="horz" wrap="square" lIns="18000" tIns="0" rIns="1800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E2CC9D5" id="画布 1795" o:spid="_x0000_s1066" editas="canvas" style="position:absolute;left:0;text-align:left;margin-left:48pt;margin-top:11.6pt;width:398.05pt;height:220.25pt;z-index:251687424;mso-position-horizontal-relative:margin;mso-position-vertical-relative:line" coordsize="50552,27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" o:allowoverlap="f">
                <v:shape id="_x0000_s1067" type="#_x0000_t75" style="position:absolute;width:50552;height:27971;visibility:visible;mso-wrap-style:square">
                  <v:fill o:detectmouseclick="t"/>
                  <v:path o:connecttype="none"/>
                </v:shape>
                <v:shape id="AutoShape 1167" o:spid="_x0000_s1068" type="#_x0000_t32" style="position:absolute;left:24980;top:4175;width:0;height:20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line id="Line 1168" o:spid="_x0000_s1069" style="position:absolute;visibility:visible;mso-wrap-style:square" from="13893,10341" to="25165,10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shape id="Text Box 1169" o:spid="_x0000_s1070" type="#_x0000_t202" style="position:absolute;left:13893;top:6991;width:9297;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" filled="f" stroked="f">
                  <v:textbox inset=".5mm,0,.5mm,0">
                    <w:txbxContent>
                      <w:p w:rsidR="006527AA" w:rsidRDefault="006527AA">
                        <w:pPr>
                          <w:jc w:val="center"/>
                          <w:rPr>
                            <w:rFonts w:ascii="宋体" w:hAnsi="宋体"/>
                            <w:sz w:val="24"/>
                          </w:rPr>
                        </w:pPr>
                        <w:r>
                          <w:rPr>
                            <w:rFonts w:ascii="宋体" w:hAnsi="宋体"/>
                            <w:sz w:val="24"/>
                          </w:rPr>
                          <w:t>43469</w:t>
                        </w:r>
                      </w:p>
                    </w:txbxContent>
                  </v:textbox>
                </v:shape>
                <v:shape id="Text Box 1170" o:spid="_x0000_s1071" type="#_x0000_t202" style="position:absolute;left:34004;top:2353;width:10909;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">
                  <v:textbox inset="2.31139mm,1.1557mm,2.31139mm,1.1557mm">
                    <w:txbxContent>
                      <w:p w:rsidR="006527AA" w:rsidRDefault="006527AA">
                        <w:pPr>
                          <w:jc w:val="center"/>
                          <w:rPr>
                            <w:rFonts w:ascii="宋体" w:hAnsi="宋体"/>
                            <w:szCs w:val="18"/>
                          </w:rPr>
                        </w:pPr>
                        <w:r>
                          <w:rPr>
                            <w:rFonts w:ascii="宋体" w:hAnsi="宋体" w:hint="eastAsia"/>
                            <w:sz w:val="24"/>
                          </w:rPr>
                          <w:t>三分厂</w:t>
                        </w:r>
                      </w:p>
                    </w:txbxContent>
                  </v:textbox>
                </v:shape>
                <v:shape id="AutoShape 1171" o:spid="_x0000_s1072" type="#_x0000_t32" style="position:absolute;left:25063;top:4251;width:8858;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V2/wQAAANsAAAAPAAAAZHJzL2Rvd25yZXYueG1sRE/LisIw&#10;FN0L8w/hDrjT1AFF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LcdXb/BAAAA2wAAAA8AAAAA&#10;AAAAAAAAAAAABwIAAGRycy9kb3ducmV2LnhtbFBLBQYAAAAAAwADALcAAAD1AgAAAAA=&#10;">
                  <v:stroke endarrow="block"/>
                </v:shape>
                <v:shape id="AutoShape 1174" o:spid="_x0000_s1073" type="#_x0000_t32" style="position:absolute;left:25114;top:13745;width:885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fgkxAAAANsAAAAPAAAAZHJzL2Rvd25yZXYueG1sRI9Ba8JA&#10;FITvgv9heYXedKNQ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NhR+CTEAAAA2wAAAA8A&#10;AAAAAAAAAAAAAAAABwIAAGRycy9kb3ducmV2LnhtbFBLBQYAAAAAAwADALcAAAD4AgAAAAA=&#10;">
                  <v:stroke endarrow="block"/>
                </v:shape>
                <v:shape id="Text Box 1177" o:spid="_x0000_s1074" type="#_x0000_t202" style="position:absolute;left:33921;top:22976;width:10910;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">
                  <v:textbox inset="2.31139mm,1.1557mm,2.31139mm,1.1557mm">
                    <w:txbxContent>
                      <w:p w:rsidR="006527AA" w:rsidRDefault="006527AA">
                        <w:pPr>
                          <w:jc w:val="center"/>
                          <w:rPr>
                            <w:rFonts w:ascii="宋体" w:hAnsi="宋体"/>
                            <w:sz w:val="24"/>
                          </w:rPr>
                        </w:pPr>
                        <w:r>
                          <w:rPr>
                            <w:rFonts w:ascii="宋体" w:hAnsi="宋体" w:hint="eastAsia"/>
                            <w:sz w:val="24"/>
                          </w:rPr>
                          <w:t>办公</w:t>
                        </w:r>
                      </w:p>
                      <w:p w:rsidR="006527AA" w:rsidRDefault="006527AA">
                        <w:pPr>
                          <w:rPr>
                            <w:rFonts w:ascii="宋体" w:hAnsi="宋体"/>
                            <w:szCs w:val="18"/>
                          </w:rPr>
                        </w:pPr>
                      </w:p>
                    </w:txbxContent>
                  </v:textbox>
                </v:shape>
                <v:shape id="Text Box 1182" o:spid="_x0000_s1075" type="#_x0000_t202" style="position:absolute;left:3060;top:8817;width:10910;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">
                  <v:textbox inset="2.31139mm,1.1557mm,2.31139mm,1.1557mm">
                    <w:txbxContent>
                      <w:p w:rsidR="006527AA" w:rsidRDefault="006527AA">
                        <w:pPr>
                          <w:jc w:val="center"/>
                          <w:rPr>
                            <w:rFonts w:ascii="宋体" w:hAnsi="宋体"/>
                            <w:sz w:val="24"/>
                          </w:rPr>
                        </w:pPr>
                        <w:r>
                          <w:rPr>
                            <w:rFonts w:ascii="宋体" w:hAnsi="宋体" w:hint="eastAsia"/>
                            <w:sz w:val="24"/>
                          </w:rPr>
                          <w:t>自来水</w:t>
                        </w:r>
                      </w:p>
                      <w:p w:rsidR="006527AA" w:rsidRDefault="006527AA">
                        <w:pPr>
                          <w:rPr>
                            <w:rFonts w:ascii="宋体" w:hAnsi="宋体"/>
                            <w:szCs w:val="18"/>
                          </w:rPr>
                        </w:pPr>
                      </w:p>
                    </w:txbxContent>
                  </v:textbox>
                </v:shape>
                <v:shape id="Text Box 1170" o:spid="_x0000_s1076" type="#_x0000_t202" style="position:absolute;left:34004;top:12240;width:10909;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">
                  <v:textbox inset="2.31139mm,1.1557mm,2.31139mm,1.1557mm">
                    <w:txbxContent>
                      <w:p w:rsidR="006527AA" w:rsidRDefault="006527AA">
                        <w:pPr>
                          <w:jc w:val="center"/>
                          <w:rPr>
                            <w:sz w:val="24"/>
                          </w:rPr>
                        </w:pPr>
                        <w:r>
                          <w:rPr>
                            <w:rFonts w:hint="eastAsia"/>
                          </w:rPr>
                          <w:t>五分厂</w:t>
                        </w:r>
                      </w:p>
                    </w:txbxContent>
                  </v:textbox>
                </v:shape>
                <v:shape id="AutoShape 1174" o:spid="_x0000_s1077" type="#_x0000_t32" style="position:absolute;left:25114;top:24710;width:885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VzxQAAANsAAAAPAAAAZHJzL2Rvd25yZXYueG1sRI9Ba8JA&#10;FITvBf/D8oTe6iYt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B31QVzxQAAANsAAAAP&#10;AAAAAAAAAAAAAAAAAAcCAABkcnMvZG93bnJldi54bWxQSwUGAAAAAAMAAwC3AAAA+QIAAAAA&#10;">
                  <v:stroke endarrow="block"/>
                </v:shape>
                <v:shape id="Text Box 1169" o:spid="_x0000_s1078" type="#_x0000_t202" style="position:absolute;left:23580;top:2341;width:929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" filled="f" stroked="f">
                  <v:textbox inset=".5mm,0,.5mm,0">
                    <w:txbxContent>
                      <w:p w:rsidR="006527AA" w:rsidRDefault="006527AA">
                        <w:pPr>
                          <w:jc w:val="center"/>
                          <w:rPr>
                            <w:sz w:val="24"/>
                          </w:rPr>
                        </w:pPr>
                        <w:r>
                          <w:t>7384</w:t>
                        </w:r>
                      </w:p>
                    </w:txbxContent>
                  </v:textbox>
                </v:shape>
                <v:shape id="Text Box 1169" o:spid="_x0000_s1079" type="#_x0000_t202" style="position:absolute;left:24625;top:11312;width:9296;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" filled="f" stroked="f">
                  <v:textbox inset=".5mm,0,.5mm,0">
                    <w:txbxContent>
                      <w:p w:rsidR="006527AA" w:rsidRDefault="006527AA">
                        <w:pPr>
                          <w:jc w:val="center"/>
                          <w:rPr>
                            <w:sz w:val="24"/>
                          </w:rPr>
                        </w:pPr>
                        <w:r>
                          <w:t>25139</w:t>
                        </w:r>
                      </w:p>
                    </w:txbxContent>
                  </v:textbox>
                </v:shape>
                <v:shape id="Text Box 1169" o:spid="_x0000_s1080" type="#_x0000_t202" style="position:absolute;left:23898;top:22278;width:929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" filled="f" stroked="f">
                  <v:textbox inset=".5mm,0,.5mm,0">
                    <w:txbxContent>
                      <w:p w:rsidR="006527AA" w:rsidRDefault="006527AA">
                        <w:pPr>
                          <w:jc w:val="center"/>
                          <w:rPr>
                            <w:sz w:val="24"/>
                          </w:rPr>
                        </w:pPr>
                        <w:r>
                          <w:t>10946</w:t>
                        </w:r>
                      </w:p>
                    </w:txbxContent>
                  </v:textbox>
                </v:shape>
                <w10:wrap type="topAndBottom" anchorx="margin" anchory="line"/>
              </v:group>
            </w:pict>
          </mc:Fallback>
        </mc:AlternateContent>
      </w:r>
    </w:p>
    <w:p w:rsidR="00EE4986" w:rsidRDefault="00253C50">
      <w:pPr>
        <w:spacing w:line="360" w:lineRule="auto"/>
        <w:jc w:val="center"/>
        <w:rPr>
          <w:sz w:val="28"/>
          <w:szCs w:val="28"/>
        </w:rPr>
      </w:pPr>
      <w:r>
        <w:rPr>
          <w:rFonts w:ascii="宋体" w:hAnsi="宋体" w:hint="eastAsia"/>
          <w:sz w:val="24"/>
        </w:rPr>
        <w:t>图4-</w:t>
      </w:r>
      <w:r>
        <w:rPr>
          <w:rFonts w:ascii="宋体" w:hAnsi="宋体"/>
          <w:sz w:val="24"/>
        </w:rPr>
        <w:t xml:space="preserve">4  </w:t>
      </w:r>
      <w:r>
        <w:rPr>
          <w:rFonts w:ascii="宋体" w:hAnsi="宋体" w:hint="eastAsia"/>
          <w:sz w:val="24"/>
        </w:rPr>
        <w:t>自来水</w:t>
      </w:r>
      <w:r>
        <w:rPr>
          <w:rFonts w:ascii="宋体" w:hAnsi="宋体"/>
          <w:sz w:val="24"/>
        </w:rPr>
        <w:t>实物流向</w:t>
      </w:r>
      <w:proofErr w:type="gramStart"/>
      <w:r>
        <w:rPr>
          <w:rFonts w:ascii="宋体" w:hAnsi="宋体"/>
          <w:sz w:val="24"/>
        </w:rPr>
        <w:t>平衡图</w:t>
      </w:r>
      <w:proofErr w:type="gramEnd"/>
      <w:r>
        <w:rPr>
          <w:rFonts w:ascii="宋体" w:hAnsi="宋体"/>
          <w:sz w:val="24"/>
        </w:rPr>
        <w:t xml:space="preserve">  单位：</w:t>
      </w:r>
      <w:r>
        <w:rPr>
          <w:rFonts w:ascii="宋体" w:hAnsi="宋体" w:hint="eastAsia"/>
          <w:sz w:val="24"/>
        </w:rPr>
        <w:t>吨</w:t>
      </w:r>
    </w:p>
    <w:p w:rsidR="00EE4986" w:rsidRDefault="00253C50">
      <w:pPr>
        <w:tabs>
          <w:tab w:val="left" w:pos="4881"/>
        </w:tabs>
        <w:spacing w:line="360" w:lineRule="auto"/>
        <w:ind w:firstLineChars="192" w:firstLine="538"/>
        <w:jc w:val="center"/>
        <w:rPr>
          <w:sz w:val="28"/>
          <w:szCs w:val="28"/>
        </w:rPr>
      </w:pPr>
      <w:r>
        <w:rPr>
          <w:sz w:val="28"/>
          <w:szCs w:val="28"/>
        </w:rPr>
        <w:br w:type="page"/>
      </w:r>
    </w:p>
    <w:p w:rsidR="00EE4986" w:rsidRDefault="00253C50">
      <w:pPr>
        <w:pStyle w:val="3"/>
        <w:ind w:right="210"/>
      </w:pPr>
      <w:r>
        <w:rPr>
          <w:rFonts w:hint="eastAsia"/>
        </w:rPr>
        <w:lastRenderedPageBreak/>
        <w:t>二、</w:t>
      </w:r>
      <w:r>
        <w:rPr>
          <w:rFonts w:hint="eastAsia"/>
        </w:rPr>
        <w:t>2021</w:t>
      </w:r>
      <w:r>
        <w:rPr>
          <w:rFonts w:hint="eastAsia"/>
        </w:rPr>
        <w:t>年</w:t>
      </w:r>
      <w:r>
        <w:rPr>
          <w:rFonts w:hint="eastAsia"/>
        </w:rPr>
        <w:t>4</w:t>
      </w:r>
      <w:r>
        <w:rPr>
          <w:rFonts w:hint="eastAsia"/>
        </w:rPr>
        <w:t>月—</w:t>
      </w:r>
      <w:r>
        <w:rPr>
          <w:rFonts w:hint="eastAsia"/>
        </w:rPr>
        <w:t>2022</w:t>
      </w:r>
      <w:r>
        <w:rPr>
          <w:rFonts w:hint="eastAsia"/>
        </w:rPr>
        <w:t>年</w:t>
      </w:r>
      <w:r>
        <w:rPr>
          <w:rFonts w:hint="eastAsia"/>
        </w:rPr>
        <w:t>3</w:t>
      </w:r>
      <w:r>
        <w:rPr>
          <w:rFonts w:hint="eastAsia"/>
        </w:rPr>
        <w:t>月</w:t>
      </w:r>
      <w:r>
        <w:t>企业能源消耗实物平衡表</w:t>
      </w:r>
    </w:p>
    <w:p w:rsidR="00EE4986" w:rsidRDefault="00253C50">
      <w:pPr>
        <w:spacing w:line="360" w:lineRule="auto"/>
        <w:ind w:firstLineChars="200" w:firstLine="480"/>
        <w:jc w:val="left"/>
        <w:rPr>
          <w:rFonts w:ascii="宋体" w:hAnsi="宋体"/>
          <w:sz w:val="28"/>
          <w:szCs w:val="28"/>
        </w:rPr>
      </w:pPr>
      <w:r>
        <w:rPr>
          <w:rFonts w:ascii="宋体" w:hAnsi="宋体" w:hint="eastAsia"/>
          <w:sz w:val="24"/>
        </w:rPr>
        <w:t>综合上述各类能源消费流向汇总如下：公司在评审期内消耗的各种购入能源按照</w:t>
      </w:r>
      <w:proofErr w:type="gramStart"/>
      <w:r>
        <w:rPr>
          <w:rFonts w:ascii="宋体" w:hAnsi="宋体" w:hint="eastAsia"/>
          <w:sz w:val="24"/>
        </w:rPr>
        <w:t>当量折标系数</w:t>
      </w:r>
      <w:proofErr w:type="gramEnd"/>
      <w:r>
        <w:rPr>
          <w:rFonts w:ascii="宋体" w:hAnsi="宋体" w:hint="eastAsia"/>
          <w:sz w:val="24"/>
        </w:rPr>
        <w:t>折标煤总计</w:t>
      </w:r>
      <w:r>
        <w:rPr>
          <w:rFonts w:ascii="宋体" w:hAnsi="宋体"/>
          <w:sz w:val="24"/>
        </w:rPr>
        <w:t>4333.64</w:t>
      </w:r>
      <w:r>
        <w:rPr>
          <w:rFonts w:ascii="宋体" w:hAnsi="宋体" w:hint="eastAsia"/>
          <w:sz w:val="24"/>
        </w:rPr>
        <w:t>tce。详情见表4-3。</w:t>
      </w:r>
    </w:p>
    <w:p w:rsidR="00EE4986" w:rsidRDefault="00EE4986">
      <w:pPr>
        <w:spacing w:line="360" w:lineRule="auto"/>
        <w:rPr>
          <w:color w:val="FF0000"/>
          <w:szCs w:val="21"/>
        </w:rPr>
      </w:pPr>
    </w:p>
    <w:tbl>
      <w:tblPr>
        <w:tblW w:w="9400" w:type="dxa"/>
        <w:jc w:val="center"/>
        <w:tblLook w:val="04A0" w:firstRow="1" w:lastRow="0" w:firstColumn="1" w:lastColumn="0" w:noHBand="0" w:noVBand="1"/>
      </w:tblPr>
      <w:tblGrid>
        <w:gridCol w:w="678"/>
        <w:gridCol w:w="2018"/>
        <w:gridCol w:w="1656"/>
        <w:gridCol w:w="1386"/>
        <w:gridCol w:w="1411"/>
        <w:gridCol w:w="1456"/>
        <w:gridCol w:w="795"/>
      </w:tblGrid>
      <w:tr w:rsidR="00EE4986">
        <w:trPr>
          <w:trHeight w:val="340"/>
          <w:jc w:val="center"/>
        </w:trPr>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color w:val="000000"/>
                <w:kern w:val="0"/>
                <w:sz w:val="18"/>
                <w:szCs w:val="18"/>
              </w:rPr>
            </w:pPr>
            <w:r>
              <w:rPr>
                <w:rFonts w:ascii="宋体" w:hAnsi="宋体" w:cs="宋体" w:hint="eastAsia"/>
                <w:color w:val="000000"/>
                <w:kern w:val="0"/>
                <w:sz w:val="18"/>
                <w:szCs w:val="18"/>
              </w:rPr>
              <w:t>能源品种</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kern w:val="0"/>
                <w:sz w:val="18"/>
                <w:szCs w:val="18"/>
              </w:rPr>
            </w:pPr>
            <w:r>
              <w:rPr>
                <w:rFonts w:ascii="宋体" w:hAnsi="宋体" w:cs="宋体" w:hint="eastAsia"/>
                <w:kern w:val="0"/>
                <w:sz w:val="18"/>
                <w:szCs w:val="18"/>
              </w:rPr>
              <w:t>电力</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kern w:val="0"/>
                <w:sz w:val="18"/>
                <w:szCs w:val="18"/>
              </w:rPr>
            </w:pPr>
            <w:r>
              <w:rPr>
                <w:rFonts w:ascii="宋体" w:hAnsi="宋体" w:cs="宋体" w:hint="eastAsia"/>
                <w:kern w:val="0"/>
                <w:sz w:val="18"/>
                <w:szCs w:val="18"/>
              </w:rPr>
              <w:t>丙烷</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kern w:val="0"/>
                <w:sz w:val="18"/>
                <w:szCs w:val="18"/>
              </w:rPr>
            </w:pPr>
            <w:r>
              <w:rPr>
                <w:rFonts w:ascii="宋体" w:hAnsi="宋体" w:cs="宋体" w:hint="eastAsia"/>
                <w:kern w:val="0"/>
                <w:sz w:val="18"/>
                <w:szCs w:val="18"/>
              </w:rPr>
              <w:t>氧气</w:t>
            </w:r>
          </w:p>
        </w:tc>
        <w:tc>
          <w:tcPr>
            <w:tcW w:w="1456" w:type="dxa"/>
            <w:tcBorders>
              <w:top w:val="single" w:sz="4" w:space="0" w:color="auto"/>
              <w:left w:val="single" w:sz="4" w:space="0" w:color="auto"/>
              <w:bottom w:val="single" w:sz="4" w:space="0" w:color="auto"/>
              <w:right w:val="single" w:sz="4" w:space="0" w:color="auto"/>
            </w:tcBorders>
            <w:vAlign w:val="center"/>
          </w:tcPr>
          <w:p w:rsidR="00EE4986" w:rsidRDefault="00253C50">
            <w:pPr>
              <w:widowControl/>
              <w:jc w:val="center"/>
              <w:rPr>
                <w:rFonts w:ascii="宋体" w:hAnsi="宋体" w:cs="宋体"/>
                <w:b/>
                <w:bCs/>
                <w:kern w:val="0"/>
                <w:sz w:val="18"/>
                <w:szCs w:val="18"/>
              </w:rPr>
            </w:pPr>
            <w:r>
              <w:rPr>
                <w:rFonts w:ascii="宋体" w:hAnsi="宋体" w:cs="宋体" w:hint="eastAsia"/>
                <w:kern w:val="0"/>
                <w:sz w:val="18"/>
                <w:szCs w:val="18"/>
              </w:rPr>
              <w:t>自来水</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b/>
                <w:bCs/>
                <w:kern w:val="0"/>
                <w:sz w:val="18"/>
                <w:szCs w:val="18"/>
              </w:rPr>
            </w:pPr>
            <w:r>
              <w:rPr>
                <w:rFonts w:ascii="宋体" w:hAnsi="宋体" w:cs="宋体" w:hint="eastAsia"/>
                <w:b/>
                <w:bCs/>
                <w:kern w:val="0"/>
                <w:sz w:val="18"/>
                <w:szCs w:val="18"/>
              </w:rPr>
              <w:t>备 注</w:t>
            </w:r>
          </w:p>
        </w:tc>
      </w:tr>
      <w:tr w:rsidR="00EE4986">
        <w:trPr>
          <w:trHeight w:val="340"/>
          <w:jc w:val="center"/>
        </w:trPr>
        <w:tc>
          <w:tcPr>
            <w:tcW w:w="678" w:type="dxa"/>
            <w:vMerge/>
            <w:tcBorders>
              <w:top w:val="single" w:sz="4" w:space="0" w:color="auto"/>
              <w:left w:val="single" w:sz="4" w:space="0" w:color="auto"/>
              <w:bottom w:val="single" w:sz="4" w:space="0" w:color="auto"/>
              <w:right w:val="single" w:sz="4" w:space="0" w:color="auto"/>
            </w:tcBorders>
            <w:vAlign w:val="center"/>
            <w:hideMark/>
          </w:tcPr>
          <w:p w:rsidR="00EE4986" w:rsidRDefault="00EE4986">
            <w:pPr>
              <w:widowControl/>
              <w:jc w:val="left"/>
              <w:rPr>
                <w:rFonts w:ascii="宋体" w:hAnsi="宋体" w:cs="宋体"/>
                <w:color w:val="000000"/>
                <w:kern w:val="0"/>
                <w:sz w:val="18"/>
                <w:szCs w:val="18"/>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EE4986" w:rsidRDefault="00EE4986">
            <w:pPr>
              <w:widowControl/>
              <w:jc w:val="left"/>
              <w:rPr>
                <w:rFonts w:ascii="宋体" w:hAnsi="宋体" w:cs="宋体"/>
                <w:color w:val="000000"/>
                <w:kern w:val="0"/>
                <w:sz w:val="18"/>
                <w:szCs w:val="18"/>
              </w:rPr>
            </w:pPr>
          </w:p>
        </w:tc>
        <w:tc>
          <w:tcPr>
            <w:tcW w:w="1656"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 w:val="18"/>
                <w:szCs w:val="18"/>
              </w:rPr>
            </w:pPr>
            <w:r>
              <w:rPr>
                <w:rFonts w:ascii="宋体" w:hAnsi="宋体" w:cs="宋体" w:hint="eastAsia"/>
                <w:color w:val="000000"/>
                <w:kern w:val="0"/>
                <w:sz w:val="18"/>
                <w:szCs w:val="18"/>
              </w:rPr>
              <w:t>万Kw</w:t>
            </w:r>
            <w:r>
              <w:rPr>
                <w:color w:val="000000"/>
                <w:kern w:val="0"/>
                <w:sz w:val="18"/>
                <w:szCs w:val="18"/>
              </w:rPr>
              <w:t>·</w:t>
            </w:r>
            <w:r>
              <w:rPr>
                <w:rFonts w:ascii="宋体" w:hAnsi="宋体" w:cs="宋体" w:hint="eastAsia"/>
                <w:color w:val="000000"/>
                <w:kern w:val="0"/>
                <w:sz w:val="18"/>
                <w:szCs w:val="18"/>
              </w:rPr>
              <w:t>h</w:t>
            </w:r>
          </w:p>
        </w:tc>
        <w:tc>
          <w:tcPr>
            <w:tcW w:w="1386"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 w:val="18"/>
                <w:szCs w:val="18"/>
              </w:rPr>
            </w:pPr>
            <w:r>
              <w:rPr>
                <w:rFonts w:ascii="宋体" w:hAnsi="宋体" w:cs="宋体"/>
                <w:color w:val="000000"/>
                <w:kern w:val="0"/>
                <w:sz w:val="18"/>
                <w:szCs w:val="18"/>
              </w:rPr>
              <w:t>kg</w:t>
            </w:r>
          </w:p>
        </w:tc>
        <w:tc>
          <w:tcPr>
            <w:tcW w:w="1411"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 w:val="18"/>
                <w:szCs w:val="18"/>
              </w:rPr>
            </w:pPr>
            <w:r>
              <w:rPr>
                <w:rFonts w:ascii="宋体" w:hAnsi="宋体" w:cs="宋体"/>
                <w:color w:val="000000"/>
                <w:kern w:val="0"/>
                <w:sz w:val="18"/>
                <w:szCs w:val="18"/>
              </w:rPr>
              <w:t>kg</w:t>
            </w:r>
          </w:p>
        </w:tc>
        <w:tc>
          <w:tcPr>
            <w:tcW w:w="1456" w:type="dxa"/>
            <w:tcBorders>
              <w:top w:val="nil"/>
              <w:left w:val="nil"/>
              <w:bottom w:val="single" w:sz="8" w:space="0" w:color="auto"/>
              <w:right w:val="single" w:sz="8" w:space="0" w:color="auto"/>
            </w:tcBorders>
            <w:shd w:val="clear" w:color="auto" w:fill="auto"/>
            <w:vAlign w:val="center"/>
          </w:tcPr>
          <w:p w:rsidR="00EE4986" w:rsidRDefault="00253C50">
            <w:pPr>
              <w:widowControl/>
              <w:jc w:val="center"/>
              <w:rPr>
                <w:rFonts w:ascii="宋体" w:hAnsi="宋体" w:cs="宋体"/>
                <w:color w:val="000000"/>
                <w:kern w:val="0"/>
                <w:sz w:val="18"/>
                <w:szCs w:val="18"/>
              </w:rPr>
            </w:pPr>
            <w:r>
              <w:rPr>
                <w:rFonts w:ascii="宋体" w:hAnsi="宋体" w:cs="宋体" w:hint="eastAsia"/>
                <w:color w:val="000000"/>
                <w:kern w:val="0"/>
                <w:sz w:val="18"/>
                <w:szCs w:val="18"/>
              </w:rPr>
              <w:t>t</w:t>
            </w: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EE4986" w:rsidRDefault="00EE4986">
            <w:pPr>
              <w:widowControl/>
              <w:jc w:val="left"/>
              <w:rPr>
                <w:rFonts w:ascii="宋体" w:hAnsi="宋体" w:cs="宋体"/>
                <w:b/>
                <w:bCs/>
                <w:kern w:val="0"/>
                <w:sz w:val="18"/>
                <w:szCs w:val="18"/>
              </w:rPr>
            </w:pPr>
          </w:p>
        </w:tc>
      </w:tr>
      <w:tr w:rsidR="00EE4986">
        <w:trPr>
          <w:trHeight w:val="340"/>
          <w:jc w:val="center"/>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018" w:type="dxa"/>
            <w:tcBorders>
              <w:top w:val="nil"/>
              <w:left w:val="nil"/>
              <w:bottom w:val="single" w:sz="4" w:space="0" w:color="auto"/>
              <w:right w:val="single" w:sz="4" w:space="0" w:color="auto"/>
            </w:tcBorders>
            <w:shd w:val="clear" w:color="auto" w:fill="auto"/>
            <w:vAlign w:val="center"/>
            <w:hideMark/>
          </w:tcPr>
          <w:p w:rsidR="00EE4986" w:rsidRDefault="00253C50">
            <w:pPr>
              <w:widowControl/>
              <w:jc w:val="left"/>
              <w:rPr>
                <w:rFonts w:ascii="宋体" w:hAnsi="宋体" w:cs="宋体"/>
                <w:color w:val="000000"/>
                <w:kern w:val="0"/>
                <w:sz w:val="18"/>
                <w:szCs w:val="18"/>
              </w:rPr>
            </w:pPr>
            <w:r>
              <w:rPr>
                <w:rFonts w:ascii="宋体" w:hAnsi="宋体" w:cs="宋体" w:hint="eastAsia"/>
                <w:color w:val="000000"/>
                <w:kern w:val="0"/>
                <w:sz w:val="18"/>
                <w:szCs w:val="18"/>
              </w:rPr>
              <w:t>企业期初库存</w:t>
            </w:r>
          </w:p>
        </w:tc>
        <w:tc>
          <w:tcPr>
            <w:tcW w:w="1656" w:type="dxa"/>
            <w:tcBorders>
              <w:top w:val="nil"/>
              <w:left w:val="nil"/>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kern w:val="0"/>
                <w:sz w:val="18"/>
                <w:szCs w:val="18"/>
              </w:rPr>
            </w:pPr>
            <w:r>
              <w:rPr>
                <w:rFonts w:ascii="宋体" w:hAnsi="宋体" w:cs="宋体" w:hint="eastAsia"/>
                <w:kern w:val="0"/>
                <w:sz w:val="18"/>
                <w:szCs w:val="18"/>
              </w:rPr>
              <w:t>0</w:t>
            </w:r>
          </w:p>
        </w:tc>
        <w:tc>
          <w:tcPr>
            <w:tcW w:w="1386" w:type="dxa"/>
            <w:tcBorders>
              <w:top w:val="nil"/>
              <w:left w:val="nil"/>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kern w:val="0"/>
                <w:sz w:val="18"/>
                <w:szCs w:val="18"/>
              </w:rPr>
            </w:pPr>
            <w:r>
              <w:rPr>
                <w:rFonts w:ascii="宋体" w:hAnsi="宋体" w:cs="宋体" w:hint="eastAsia"/>
                <w:kern w:val="0"/>
                <w:sz w:val="18"/>
                <w:szCs w:val="18"/>
              </w:rPr>
              <w:t>0</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kern w:val="0"/>
                <w:sz w:val="18"/>
                <w:szCs w:val="18"/>
              </w:rPr>
            </w:pPr>
            <w:r>
              <w:rPr>
                <w:rFonts w:ascii="宋体" w:hAnsi="宋体" w:cs="宋体" w:hint="eastAsia"/>
                <w:kern w:val="0"/>
                <w:sz w:val="18"/>
                <w:szCs w:val="18"/>
              </w:rPr>
              <w:t>0</w:t>
            </w:r>
          </w:p>
        </w:tc>
        <w:tc>
          <w:tcPr>
            <w:tcW w:w="1456" w:type="dxa"/>
            <w:tcBorders>
              <w:top w:val="single" w:sz="4" w:space="0" w:color="auto"/>
              <w:left w:val="nil"/>
              <w:bottom w:val="single" w:sz="4" w:space="0" w:color="auto"/>
              <w:right w:val="single" w:sz="4" w:space="0" w:color="auto"/>
            </w:tcBorders>
            <w:vAlign w:val="center"/>
          </w:tcPr>
          <w:p w:rsidR="00EE4986" w:rsidRDefault="00253C50">
            <w:pPr>
              <w:widowControl/>
              <w:jc w:val="center"/>
              <w:rPr>
                <w:rFonts w:ascii="宋体" w:hAnsi="宋体" w:cs="宋体"/>
                <w:kern w:val="0"/>
                <w:sz w:val="18"/>
                <w:szCs w:val="18"/>
              </w:rPr>
            </w:pPr>
            <w:r>
              <w:rPr>
                <w:rFonts w:ascii="宋体" w:hAnsi="宋体" w:cs="宋体" w:hint="eastAsia"/>
                <w:kern w:val="0"/>
                <w:sz w:val="18"/>
                <w:szCs w:val="18"/>
              </w:rPr>
              <w:t>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E4986">
        <w:trPr>
          <w:trHeight w:val="340"/>
          <w:jc w:val="center"/>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018" w:type="dxa"/>
            <w:tcBorders>
              <w:top w:val="nil"/>
              <w:left w:val="nil"/>
              <w:bottom w:val="single" w:sz="4" w:space="0" w:color="auto"/>
              <w:right w:val="single" w:sz="4" w:space="0" w:color="auto"/>
            </w:tcBorders>
            <w:shd w:val="clear" w:color="auto" w:fill="auto"/>
            <w:vAlign w:val="center"/>
            <w:hideMark/>
          </w:tcPr>
          <w:p w:rsidR="00EE4986" w:rsidRDefault="00253C50">
            <w:pPr>
              <w:widowControl/>
              <w:jc w:val="left"/>
              <w:rPr>
                <w:rFonts w:ascii="宋体" w:hAnsi="宋体" w:cs="宋体"/>
                <w:color w:val="000000"/>
                <w:kern w:val="0"/>
                <w:sz w:val="18"/>
                <w:szCs w:val="18"/>
              </w:rPr>
            </w:pPr>
            <w:r>
              <w:rPr>
                <w:rFonts w:ascii="宋体" w:hAnsi="宋体" w:cs="宋体" w:hint="eastAsia"/>
                <w:color w:val="000000"/>
                <w:kern w:val="0"/>
                <w:sz w:val="18"/>
                <w:szCs w:val="18"/>
              </w:rPr>
              <w:t>企业期内购入</w:t>
            </w:r>
          </w:p>
        </w:tc>
        <w:tc>
          <w:tcPr>
            <w:tcW w:w="1656" w:type="dxa"/>
            <w:tcBorders>
              <w:top w:val="nil"/>
              <w:left w:val="nil"/>
              <w:bottom w:val="single" w:sz="8" w:space="0" w:color="auto"/>
              <w:right w:val="single" w:sz="8" w:space="0" w:color="auto"/>
            </w:tcBorders>
            <w:shd w:val="clear" w:color="000000" w:fill="FFFFFF"/>
            <w:vAlign w:val="center"/>
            <w:hideMark/>
          </w:tcPr>
          <w:p w:rsidR="00EE4986" w:rsidRDefault="00253C50">
            <w:pPr>
              <w:widowControl/>
              <w:jc w:val="center"/>
              <w:rPr>
                <w:rFonts w:ascii="宋体" w:hAnsi="宋体" w:cs="宋体"/>
                <w:kern w:val="0"/>
                <w:sz w:val="18"/>
                <w:szCs w:val="18"/>
              </w:rPr>
            </w:pPr>
            <w:r>
              <w:rPr>
                <w:rFonts w:ascii="宋体" w:hAnsi="宋体"/>
                <w:sz w:val="18"/>
                <w:szCs w:val="18"/>
              </w:rPr>
              <w:t>2167.4218</w:t>
            </w:r>
          </w:p>
        </w:tc>
        <w:tc>
          <w:tcPr>
            <w:tcW w:w="1386" w:type="dxa"/>
            <w:tcBorders>
              <w:top w:val="nil"/>
              <w:left w:val="nil"/>
              <w:bottom w:val="single" w:sz="8" w:space="0" w:color="auto"/>
              <w:right w:val="single" w:sz="8" w:space="0" w:color="auto"/>
            </w:tcBorders>
            <w:shd w:val="clear" w:color="000000" w:fill="FFFFFF"/>
            <w:vAlign w:val="center"/>
            <w:hideMark/>
          </w:tcPr>
          <w:p w:rsidR="00EE4986" w:rsidRDefault="00253C50">
            <w:pPr>
              <w:widowControl/>
              <w:jc w:val="center"/>
              <w:rPr>
                <w:rFonts w:ascii="宋体" w:hAnsi="宋体" w:cs="宋体"/>
                <w:kern w:val="0"/>
                <w:sz w:val="18"/>
                <w:szCs w:val="18"/>
              </w:rPr>
            </w:pPr>
            <w:r>
              <w:rPr>
                <w:rFonts w:ascii="宋体" w:hAnsi="宋体" w:cs="宋体"/>
                <w:kern w:val="0"/>
                <w:sz w:val="18"/>
                <w:szCs w:val="18"/>
              </w:rPr>
              <w:t>15420</w:t>
            </w:r>
          </w:p>
        </w:tc>
        <w:tc>
          <w:tcPr>
            <w:tcW w:w="1411" w:type="dxa"/>
            <w:tcBorders>
              <w:top w:val="nil"/>
              <w:left w:val="nil"/>
              <w:bottom w:val="single" w:sz="8" w:space="0" w:color="auto"/>
              <w:right w:val="single" w:sz="8" w:space="0" w:color="auto"/>
            </w:tcBorders>
            <w:shd w:val="clear" w:color="000000" w:fill="FFFFFF"/>
            <w:vAlign w:val="center"/>
            <w:hideMark/>
          </w:tcPr>
          <w:p w:rsidR="00EE4986" w:rsidRDefault="00253C50">
            <w:pPr>
              <w:widowControl/>
              <w:jc w:val="center"/>
              <w:rPr>
                <w:rFonts w:ascii="宋体" w:hAnsi="宋体" w:cs="宋体"/>
                <w:kern w:val="0"/>
                <w:sz w:val="18"/>
                <w:szCs w:val="18"/>
              </w:rPr>
            </w:pPr>
            <w:r>
              <w:rPr>
                <w:rFonts w:ascii="宋体" w:hAnsi="宋体" w:cs="宋体"/>
                <w:kern w:val="0"/>
                <w:sz w:val="18"/>
                <w:szCs w:val="18"/>
              </w:rPr>
              <w:t>67023</w:t>
            </w:r>
          </w:p>
        </w:tc>
        <w:tc>
          <w:tcPr>
            <w:tcW w:w="1456" w:type="dxa"/>
            <w:tcBorders>
              <w:top w:val="nil"/>
              <w:left w:val="nil"/>
              <w:bottom w:val="single" w:sz="8" w:space="0" w:color="auto"/>
              <w:right w:val="single" w:sz="8" w:space="0" w:color="auto"/>
            </w:tcBorders>
            <w:shd w:val="clear" w:color="000000" w:fill="FFFFFF"/>
            <w:vAlign w:val="center"/>
          </w:tcPr>
          <w:p w:rsidR="00EE4986" w:rsidRDefault="00253C50">
            <w:pPr>
              <w:widowControl/>
              <w:jc w:val="center"/>
              <w:rPr>
                <w:rFonts w:ascii="宋体" w:hAnsi="宋体" w:cs="宋体"/>
                <w:kern w:val="0"/>
                <w:sz w:val="18"/>
                <w:szCs w:val="18"/>
              </w:rPr>
            </w:pPr>
            <w:r>
              <w:rPr>
                <w:rFonts w:ascii="宋体" w:hAnsi="宋体" w:cs="宋体"/>
                <w:kern w:val="0"/>
                <w:sz w:val="18"/>
                <w:szCs w:val="18"/>
              </w:rPr>
              <w:t>43469</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E4986">
        <w:trPr>
          <w:trHeight w:val="340"/>
          <w:jc w:val="center"/>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018" w:type="dxa"/>
            <w:tcBorders>
              <w:top w:val="nil"/>
              <w:left w:val="nil"/>
              <w:bottom w:val="single" w:sz="4" w:space="0" w:color="auto"/>
              <w:right w:val="single" w:sz="4" w:space="0" w:color="auto"/>
            </w:tcBorders>
            <w:shd w:val="clear" w:color="auto" w:fill="auto"/>
            <w:vAlign w:val="center"/>
            <w:hideMark/>
          </w:tcPr>
          <w:p w:rsidR="00EE4986" w:rsidRDefault="00253C50">
            <w:pPr>
              <w:widowControl/>
              <w:jc w:val="left"/>
              <w:rPr>
                <w:rFonts w:ascii="宋体" w:hAnsi="宋体" w:cs="宋体"/>
                <w:color w:val="000000"/>
                <w:kern w:val="0"/>
                <w:sz w:val="18"/>
                <w:szCs w:val="18"/>
              </w:rPr>
            </w:pPr>
            <w:r>
              <w:rPr>
                <w:rFonts w:ascii="宋体" w:hAnsi="宋体" w:cs="宋体" w:hint="eastAsia"/>
                <w:color w:val="000000"/>
                <w:kern w:val="0"/>
                <w:sz w:val="18"/>
                <w:szCs w:val="18"/>
              </w:rPr>
              <w:t>企业期末库存</w:t>
            </w:r>
          </w:p>
        </w:tc>
        <w:tc>
          <w:tcPr>
            <w:tcW w:w="1656" w:type="dxa"/>
            <w:tcBorders>
              <w:top w:val="nil"/>
              <w:left w:val="nil"/>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kern w:val="0"/>
                <w:sz w:val="18"/>
                <w:szCs w:val="18"/>
              </w:rPr>
            </w:pPr>
            <w:r>
              <w:rPr>
                <w:rFonts w:ascii="宋体" w:hAnsi="宋体" w:cs="宋体" w:hint="eastAsia"/>
                <w:kern w:val="0"/>
                <w:sz w:val="18"/>
                <w:szCs w:val="18"/>
              </w:rPr>
              <w:t>0</w:t>
            </w:r>
          </w:p>
        </w:tc>
        <w:tc>
          <w:tcPr>
            <w:tcW w:w="1386" w:type="dxa"/>
            <w:tcBorders>
              <w:top w:val="nil"/>
              <w:left w:val="nil"/>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kern w:val="0"/>
                <w:sz w:val="18"/>
                <w:szCs w:val="18"/>
              </w:rPr>
            </w:pPr>
            <w:r>
              <w:rPr>
                <w:rFonts w:ascii="宋体" w:hAnsi="宋体" w:cs="宋体" w:hint="eastAsia"/>
                <w:kern w:val="0"/>
                <w:sz w:val="18"/>
                <w:szCs w:val="18"/>
              </w:rPr>
              <w:t>0</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kern w:val="0"/>
                <w:sz w:val="18"/>
                <w:szCs w:val="18"/>
              </w:rPr>
            </w:pPr>
            <w:r>
              <w:rPr>
                <w:rFonts w:ascii="宋体" w:hAnsi="宋体" w:cs="宋体" w:hint="eastAsia"/>
                <w:kern w:val="0"/>
                <w:sz w:val="18"/>
                <w:szCs w:val="18"/>
              </w:rPr>
              <w:t>0</w:t>
            </w:r>
          </w:p>
        </w:tc>
        <w:tc>
          <w:tcPr>
            <w:tcW w:w="1456" w:type="dxa"/>
            <w:tcBorders>
              <w:top w:val="single" w:sz="4" w:space="0" w:color="auto"/>
              <w:left w:val="nil"/>
              <w:bottom w:val="single" w:sz="4" w:space="0" w:color="auto"/>
              <w:right w:val="single" w:sz="4" w:space="0" w:color="auto"/>
            </w:tcBorders>
            <w:vAlign w:val="center"/>
          </w:tcPr>
          <w:p w:rsidR="00EE4986" w:rsidRDefault="00253C50">
            <w:pPr>
              <w:widowControl/>
              <w:jc w:val="center"/>
              <w:rPr>
                <w:rFonts w:ascii="宋体" w:hAnsi="宋体" w:cs="宋体"/>
                <w:kern w:val="0"/>
                <w:sz w:val="18"/>
                <w:szCs w:val="18"/>
              </w:rPr>
            </w:pPr>
            <w:r>
              <w:rPr>
                <w:rFonts w:ascii="宋体" w:hAnsi="宋体" w:cs="宋体" w:hint="eastAsia"/>
                <w:kern w:val="0"/>
                <w:sz w:val="18"/>
                <w:szCs w:val="18"/>
              </w:rPr>
              <w:t>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E4986">
        <w:trPr>
          <w:trHeight w:val="340"/>
          <w:jc w:val="center"/>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018" w:type="dxa"/>
            <w:tcBorders>
              <w:top w:val="nil"/>
              <w:left w:val="nil"/>
              <w:bottom w:val="single" w:sz="4" w:space="0" w:color="auto"/>
              <w:right w:val="single" w:sz="4" w:space="0" w:color="auto"/>
            </w:tcBorders>
            <w:shd w:val="clear" w:color="auto" w:fill="auto"/>
            <w:vAlign w:val="center"/>
            <w:hideMark/>
          </w:tcPr>
          <w:p w:rsidR="00EE4986" w:rsidRDefault="00253C50">
            <w:pPr>
              <w:widowControl/>
              <w:jc w:val="left"/>
              <w:rPr>
                <w:rFonts w:ascii="宋体" w:hAnsi="宋体" w:cs="宋体"/>
                <w:color w:val="000000"/>
                <w:kern w:val="0"/>
                <w:sz w:val="18"/>
                <w:szCs w:val="18"/>
              </w:rPr>
            </w:pPr>
            <w:r>
              <w:rPr>
                <w:rFonts w:ascii="宋体" w:hAnsi="宋体" w:cs="宋体" w:hint="eastAsia"/>
                <w:color w:val="000000"/>
                <w:kern w:val="0"/>
                <w:sz w:val="18"/>
                <w:szCs w:val="18"/>
              </w:rPr>
              <w:t>期内企业净消费量</w:t>
            </w:r>
          </w:p>
        </w:tc>
        <w:tc>
          <w:tcPr>
            <w:tcW w:w="1656" w:type="dxa"/>
            <w:tcBorders>
              <w:top w:val="nil"/>
              <w:left w:val="nil"/>
              <w:bottom w:val="single" w:sz="8" w:space="0" w:color="auto"/>
              <w:right w:val="single" w:sz="8" w:space="0" w:color="auto"/>
            </w:tcBorders>
            <w:shd w:val="clear" w:color="000000" w:fill="FFFFFF"/>
            <w:vAlign w:val="center"/>
            <w:hideMark/>
          </w:tcPr>
          <w:p w:rsidR="00EE4986" w:rsidRDefault="00253C50">
            <w:pPr>
              <w:widowControl/>
              <w:jc w:val="center"/>
              <w:rPr>
                <w:rFonts w:ascii="宋体" w:hAnsi="宋体" w:cs="宋体"/>
                <w:kern w:val="0"/>
                <w:sz w:val="18"/>
                <w:szCs w:val="18"/>
              </w:rPr>
            </w:pPr>
            <w:r>
              <w:rPr>
                <w:rFonts w:ascii="宋体" w:hAnsi="宋体"/>
                <w:sz w:val="18"/>
                <w:szCs w:val="18"/>
              </w:rPr>
              <w:t>2167.4218</w:t>
            </w:r>
          </w:p>
        </w:tc>
        <w:tc>
          <w:tcPr>
            <w:tcW w:w="1386" w:type="dxa"/>
            <w:tcBorders>
              <w:top w:val="nil"/>
              <w:left w:val="nil"/>
              <w:bottom w:val="single" w:sz="8" w:space="0" w:color="auto"/>
              <w:right w:val="single" w:sz="8" w:space="0" w:color="auto"/>
            </w:tcBorders>
            <w:shd w:val="clear" w:color="000000" w:fill="FFFFFF"/>
            <w:vAlign w:val="center"/>
            <w:hideMark/>
          </w:tcPr>
          <w:p w:rsidR="00EE4986" w:rsidRDefault="00253C50">
            <w:pPr>
              <w:widowControl/>
              <w:jc w:val="center"/>
              <w:rPr>
                <w:rFonts w:ascii="宋体" w:hAnsi="宋体" w:cs="宋体"/>
                <w:kern w:val="0"/>
                <w:sz w:val="18"/>
                <w:szCs w:val="18"/>
              </w:rPr>
            </w:pPr>
            <w:r>
              <w:rPr>
                <w:rFonts w:ascii="宋体" w:hAnsi="宋体" w:cs="宋体"/>
                <w:kern w:val="0"/>
                <w:sz w:val="18"/>
                <w:szCs w:val="18"/>
              </w:rPr>
              <w:t>15420</w:t>
            </w:r>
          </w:p>
        </w:tc>
        <w:tc>
          <w:tcPr>
            <w:tcW w:w="1411" w:type="dxa"/>
            <w:tcBorders>
              <w:top w:val="nil"/>
              <w:left w:val="nil"/>
              <w:bottom w:val="single" w:sz="8" w:space="0" w:color="auto"/>
              <w:right w:val="single" w:sz="8" w:space="0" w:color="auto"/>
            </w:tcBorders>
            <w:shd w:val="clear" w:color="000000" w:fill="FFFFFF"/>
            <w:vAlign w:val="center"/>
            <w:hideMark/>
          </w:tcPr>
          <w:p w:rsidR="00EE4986" w:rsidRDefault="00253C50">
            <w:pPr>
              <w:widowControl/>
              <w:jc w:val="center"/>
              <w:rPr>
                <w:rFonts w:ascii="宋体" w:hAnsi="宋体" w:cs="宋体"/>
                <w:kern w:val="0"/>
                <w:sz w:val="18"/>
                <w:szCs w:val="18"/>
              </w:rPr>
            </w:pPr>
            <w:r>
              <w:rPr>
                <w:rFonts w:ascii="宋体" w:hAnsi="宋体" w:cs="宋体"/>
                <w:kern w:val="0"/>
                <w:sz w:val="18"/>
                <w:szCs w:val="18"/>
              </w:rPr>
              <w:t>67023</w:t>
            </w:r>
          </w:p>
        </w:tc>
        <w:tc>
          <w:tcPr>
            <w:tcW w:w="1456" w:type="dxa"/>
            <w:tcBorders>
              <w:top w:val="nil"/>
              <w:left w:val="nil"/>
              <w:bottom w:val="single" w:sz="8" w:space="0" w:color="auto"/>
              <w:right w:val="single" w:sz="8" w:space="0" w:color="auto"/>
            </w:tcBorders>
            <w:shd w:val="clear" w:color="000000" w:fill="FFFFFF"/>
            <w:vAlign w:val="center"/>
          </w:tcPr>
          <w:p w:rsidR="00EE4986" w:rsidRDefault="00253C50">
            <w:pPr>
              <w:widowControl/>
              <w:jc w:val="center"/>
              <w:rPr>
                <w:rFonts w:ascii="宋体" w:hAnsi="宋体" w:cs="宋体"/>
                <w:kern w:val="0"/>
                <w:sz w:val="18"/>
                <w:szCs w:val="18"/>
              </w:rPr>
            </w:pPr>
            <w:r>
              <w:rPr>
                <w:rFonts w:ascii="宋体" w:hAnsi="宋体" w:cs="宋体"/>
                <w:kern w:val="0"/>
                <w:sz w:val="18"/>
                <w:szCs w:val="18"/>
              </w:rPr>
              <w:t>43469</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E4986">
        <w:trPr>
          <w:trHeight w:val="340"/>
          <w:jc w:val="center"/>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2018" w:type="dxa"/>
            <w:tcBorders>
              <w:top w:val="nil"/>
              <w:left w:val="nil"/>
              <w:bottom w:val="single" w:sz="4" w:space="0" w:color="auto"/>
              <w:right w:val="single" w:sz="4" w:space="0" w:color="auto"/>
            </w:tcBorders>
            <w:shd w:val="clear" w:color="auto" w:fill="auto"/>
            <w:vAlign w:val="center"/>
            <w:hideMark/>
          </w:tcPr>
          <w:p w:rsidR="00EE4986" w:rsidRDefault="00253C50">
            <w:pPr>
              <w:widowControl/>
              <w:jc w:val="left"/>
              <w:rPr>
                <w:rFonts w:ascii="宋体" w:hAnsi="宋体" w:cs="宋体"/>
                <w:color w:val="000000"/>
                <w:kern w:val="0"/>
                <w:sz w:val="18"/>
                <w:szCs w:val="18"/>
              </w:rPr>
            </w:pPr>
            <w:r>
              <w:rPr>
                <w:rFonts w:ascii="宋体" w:hAnsi="宋体" w:cs="宋体" w:hint="eastAsia"/>
                <w:color w:val="000000"/>
                <w:kern w:val="0"/>
                <w:sz w:val="18"/>
                <w:szCs w:val="18"/>
              </w:rPr>
              <w:t>按当量折算标准煤系数</w:t>
            </w:r>
          </w:p>
        </w:tc>
        <w:tc>
          <w:tcPr>
            <w:tcW w:w="1656" w:type="dxa"/>
            <w:tcBorders>
              <w:top w:val="nil"/>
              <w:left w:val="nil"/>
              <w:bottom w:val="single" w:sz="4" w:space="0" w:color="auto"/>
              <w:right w:val="single" w:sz="4" w:space="0" w:color="auto"/>
            </w:tcBorders>
            <w:shd w:val="clear" w:color="000000" w:fill="FFFFFF"/>
            <w:vAlign w:val="center"/>
            <w:hideMark/>
          </w:tcPr>
          <w:p w:rsidR="00EE4986" w:rsidRDefault="00253C50">
            <w:pPr>
              <w:widowControl/>
              <w:jc w:val="center"/>
              <w:rPr>
                <w:rFonts w:ascii="宋体" w:hAnsi="宋体" w:cs="宋体"/>
                <w:kern w:val="0"/>
                <w:sz w:val="18"/>
                <w:szCs w:val="18"/>
              </w:rPr>
            </w:pPr>
            <w:r>
              <w:rPr>
                <w:rFonts w:ascii="宋体" w:hAnsi="宋体" w:cs="宋体"/>
                <w:kern w:val="0"/>
                <w:sz w:val="18"/>
                <w:szCs w:val="18"/>
              </w:rPr>
              <w:t>0.1229</w:t>
            </w:r>
            <w:r>
              <w:rPr>
                <w:rFonts w:ascii="宋体" w:hAnsi="宋体" w:cs="宋体" w:hint="eastAsia"/>
                <w:kern w:val="0"/>
                <w:sz w:val="18"/>
                <w:szCs w:val="18"/>
              </w:rPr>
              <w:t>k</w:t>
            </w:r>
            <w:r>
              <w:rPr>
                <w:rFonts w:ascii="宋体" w:hAnsi="宋体" w:cs="宋体"/>
                <w:kern w:val="0"/>
                <w:sz w:val="18"/>
                <w:szCs w:val="18"/>
              </w:rPr>
              <w:t>gce</w:t>
            </w:r>
            <w:r>
              <w:rPr>
                <w:rFonts w:ascii="宋体" w:hAnsi="宋体" w:cs="宋体" w:hint="eastAsia"/>
                <w:kern w:val="0"/>
                <w:sz w:val="18"/>
                <w:szCs w:val="18"/>
              </w:rPr>
              <w:t>/kW·h</w:t>
            </w:r>
          </w:p>
        </w:tc>
        <w:tc>
          <w:tcPr>
            <w:tcW w:w="1386" w:type="dxa"/>
            <w:tcBorders>
              <w:top w:val="nil"/>
              <w:left w:val="nil"/>
              <w:bottom w:val="single" w:sz="4" w:space="0" w:color="auto"/>
              <w:right w:val="single" w:sz="4" w:space="0" w:color="auto"/>
            </w:tcBorders>
            <w:shd w:val="clear" w:color="000000" w:fill="FFFFFF"/>
            <w:vAlign w:val="center"/>
            <w:hideMark/>
          </w:tcPr>
          <w:p w:rsidR="00EE4986" w:rsidRDefault="00253C50">
            <w:pPr>
              <w:widowControl/>
              <w:jc w:val="center"/>
              <w:rPr>
                <w:rFonts w:ascii="宋体" w:hAnsi="宋体"/>
                <w:kern w:val="0"/>
                <w:sz w:val="24"/>
                <w:vertAlign w:val="superscript"/>
              </w:rPr>
            </w:pPr>
            <w:r>
              <w:rPr>
                <w:rFonts w:ascii="宋体" w:hAnsi="宋体" w:cs="宋体"/>
                <w:kern w:val="0"/>
                <w:sz w:val="18"/>
                <w:szCs w:val="18"/>
              </w:rPr>
              <w:t>3.18kg</w:t>
            </w:r>
            <w:r>
              <w:rPr>
                <w:rFonts w:ascii="宋体" w:hAnsi="宋体" w:cs="宋体" w:hint="eastAsia"/>
                <w:kern w:val="0"/>
                <w:sz w:val="18"/>
                <w:szCs w:val="18"/>
              </w:rPr>
              <w:t>ce</w:t>
            </w:r>
            <w:r>
              <w:rPr>
                <w:rFonts w:ascii="宋体" w:hAnsi="宋体" w:cs="宋体"/>
                <w:kern w:val="0"/>
                <w:sz w:val="18"/>
                <w:szCs w:val="18"/>
              </w:rPr>
              <w:t>/</w:t>
            </w:r>
            <w:r>
              <w:rPr>
                <w:rFonts w:ascii="宋体" w:hAnsi="宋体"/>
                <w:kern w:val="0"/>
                <w:sz w:val="24"/>
              </w:rPr>
              <w:t>m</w:t>
            </w:r>
            <w:r>
              <w:rPr>
                <w:rFonts w:ascii="宋体" w:hAnsi="宋体"/>
                <w:kern w:val="0"/>
                <w:sz w:val="24"/>
                <w:vertAlign w:val="superscript"/>
              </w:rPr>
              <w:t>3</w:t>
            </w:r>
          </w:p>
          <w:p w:rsidR="00EE4986" w:rsidRDefault="00253C50">
            <w:pPr>
              <w:widowControl/>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等价值)</w:t>
            </w:r>
          </w:p>
        </w:tc>
        <w:tc>
          <w:tcPr>
            <w:tcW w:w="1411" w:type="dxa"/>
            <w:tcBorders>
              <w:top w:val="single" w:sz="4" w:space="0" w:color="auto"/>
              <w:left w:val="nil"/>
              <w:bottom w:val="single" w:sz="4" w:space="0" w:color="auto"/>
              <w:right w:val="single" w:sz="4" w:space="0" w:color="auto"/>
            </w:tcBorders>
            <w:shd w:val="clear" w:color="000000" w:fill="FFFFFF"/>
            <w:vAlign w:val="center"/>
            <w:hideMark/>
          </w:tcPr>
          <w:p w:rsidR="00EE4986" w:rsidRDefault="00253C50">
            <w:pPr>
              <w:widowControl/>
              <w:jc w:val="center"/>
              <w:rPr>
                <w:rFonts w:ascii="宋体" w:hAnsi="宋体" w:cs="宋体"/>
                <w:kern w:val="0"/>
                <w:sz w:val="18"/>
                <w:szCs w:val="18"/>
              </w:rPr>
            </w:pPr>
            <w:r>
              <w:rPr>
                <w:rFonts w:ascii="宋体" w:hAnsi="宋体" w:cs="宋体"/>
                <w:kern w:val="0"/>
                <w:sz w:val="18"/>
                <w:szCs w:val="18"/>
              </w:rPr>
              <w:t>0.4kgce</w:t>
            </w:r>
            <w:r>
              <w:rPr>
                <w:rFonts w:ascii="宋体" w:hAnsi="宋体" w:cs="宋体" w:hint="eastAsia"/>
                <w:kern w:val="0"/>
                <w:sz w:val="18"/>
                <w:szCs w:val="18"/>
              </w:rPr>
              <w:t>/</w:t>
            </w:r>
            <w:r>
              <w:rPr>
                <w:sz w:val="18"/>
                <w:szCs w:val="18"/>
              </w:rPr>
              <w:t xml:space="preserve"> </w:t>
            </w:r>
            <w:r>
              <w:rPr>
                <w:rFonts w:ascii="宋体" w:hAnsi="宋体" w:cs="宋体"/>
                <w:kern w:val="0"/>
                <w:sz w:val="18"/>
                <w:szCs w:val="18"/>
              </w:rPr>
              <w:t>m3</w:t>
            </w:r>
          </w:p>
          <w:p w:rsidR="00EE4986" w:rsidRDefault="00253C50">
            <w:pPr>
              <w:widowControl/>
              <w:jc w:val="center"/>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等价值)</w:t>
            </w:r>
          </w:p>
        </w:tc>
        <w:tc>
          <w:tcPr>
            <w:tcW w:w="1456" w:type="dxa"/>
            <w:tcBorders>
              <w:top w:val="single" w:sz="4" w:space="0" w:color="auto"/>
              <w:left w:val="nil"/>
              <w:bottom w:val="single" w:sz="4" w:space="0" w:color="auto"/>
              <w:right w:val="single" w:sz="4" w:space="0" w:color="auto"/>
            </w:tcBorders>
            <w:vAlign w:val="center"/>
          </w:tcPr>
          <w:p w:rsidR="00EE4986" w:rsidRDefault="00253C50">
            <w:pPr>
              <w:widowControl/>
              <w:jc w:val="center"/>
              <w:rPr>
                <w:rFonts w:ascii="宋体" w:hAnsi="宋体" w:cs="宋体"/>
                <w:kern w:val="0"/>
                <w:sz w:val="18"/>
                <w:szCs w:val="18"/>
              </w:rPr>
            </w:pPr>
            <w:r>
              <w:rPr>
                <w:rFonts w:ascii="宋体" w:hAnsi="宋体" w:cs="宋体" w:hint="eastAsia"/>
                <w:kern w:val="0"/>
                <w:sz w:val="18"/>
                <w:szCs w:val="18"/>
              </w:rPr>
              <w:t>0.0857</w:t>
            </w:r>
            <w:r>
              <w:rPr>
                <w:rFonts w:ascii="宋体" w:hAnsi="宋体" w:cs="宋体"/>
                <w:kern w:val="0"/>
                <w:sz w:val="18"/>
                <w:szCs w:val="18"/>
              </w:rPr>
              <w:t>kgce/t</w:t>
            </w:r>
          </w:p>
          <w:p w:rsidR="00EE4986" w:rsidRDefault="00253C50">
            <w:pPr>
              <w:widowControl/>
              <w:jc w:val="center"/>
              <w:rPr>
                <w:rFonts w:ascii="宋体" w:hAnsi="宋体" w:cs="宋体"/>
                <w:kern w:val="0"/>
                <w:sz w:val="18"/>
                <w:szCs w:val="18"/>
              </w:rPr>
            </w:pPr>
            <w:r>
              <w:rPr>
                <w:rFonts w:ascii="宋体" w:hAnsi="宋体" w:cs="宋体" w:hint="eastAsia"/>
                <w:kern w:val="0"/>
                <w:sz w:val="18"/>
                <w:szCs w:val="18"/>
              </w:rPr>
              <w:t>(等价值)</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E4986">
        <w:trPr>
          <w:trHeight w:val="340"/>
          <w:jc w:val="center"/>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018" w:type="dxa"/>
            <w:tcBorders>
              <w:top w:val="single" w:sz="4" w:space="0" w:color="auto"/>
              <w:left w:val="nil"/>
              <w:bottom w:val="single" w:sz="4" w:space="0" w:color="auto"/>
              <w:right w:val="single" w:sz="4" w:space="0" w:color="auto"/>
            </w:tcBorders>
            <w:shd w:val="clear" w:color="auto" w:fill="auto"/>
            <w:vAlign w:val="center"/>
            <w:hideMark/>
          </w:tcPr>
          <w:p w:rsidR="00EE4986" w:rsidRDefault="00253C50">
            <w:pPr>
              <w:widowControl/>
              <w:jc w:val="left"/>
              <w:rPr>
                <w:rFonts w:ascii="宋体" w:hAnsi="宋体" w:cs="宋体"/>
                <w:color w:val="000000"/>
                <w:kern w:val="0"/>
                <w:sz w:val="18"/>
                <w:szCs w:val="18"/>
              </w:rPr>
            </w:pPr>
            <w:r>
              <w:rPr>
                <w:rFonts w:ascii="宋体" w:hAnsi="宋体" w:cs="宋体" w:hint="eastAsia"/>
                <w:color w:val="000000"/>
                <w:kern w:val="0"/>
                <w:sz w:val="18"/>
                <w:szCs w:val="18"/>
              </w:rPr>
              <w:t>净消耗当量标准煤量（tce）</w:t>
            </w:r>
          </w:p>
        </w:tc>
        <w:tc>
          <w:tcPr>
            <w:tcW w:w="1656"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 w:val="18"/>
                <w:szCs w:val="18"/>
              </w:rPr>
            </w:pPr>
            <w:r>
              <w:rPr>
                <w:rFonts w:ascii="宋体" w:hAnsi="宋体"/>
                <w:color w:val="000000"/>
                <w:sz w:val="18"/>
                <w:szCs w:val="18"/>
              </w:rPr>
              <w:t>2804.868</w:t>
            </w:r>
          </w:p>
        </w:tc>
        <w:tc>
          <w:tcPr>
            <w:tcW w:w="1386"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 w:val="18"/>
                <w:szCs w:val="18"/>
              </w:rPr>
            </w:pPr>
            <w:r>
              <w:rPr>
                <w:rFonts w:ascii="宋体" w:hAnsi="宋体" w:cs="宋体"/>
                <w:color w:val="000000"/>
                <w:kern w:val="0"/>
                <w:sz w:val="18"/>
                <w:szCs w:val="18"/>
              </w:rPr>
              <w:t>23.8</w:t>
            </w:r>
          </w:p>
        </w:tc>
        <w:tc>
          <w:tcPr>
            <w:tcW w:w="1411" w:type="dxa"/>
            <w:tcBorders>
              <w:top w:val="nil"/>
              <w:left w:val="nil"/>
              <w:bottom w:val="single" w:sz="8" w:space="0" w:color="auto"/>
              <w:right w:val="single" w:sz="8" w:space="0" w:color="auto"/>
            </w:tcBorders>
            <w:shd w:val="clear" w:color="auto" w:fill="auto"/>
            <w:vAlign w:val="center"/>
            <w:hideMark/>
          </w:tcPr>
          <w:p w:rsidR="00EE4986" w:rsidRDefault="00253C50">
            <w:pPr>
              <w:widowControl/>
              <w:jc w:val="center"/>
              <w:rPr>
                <w:rFonts w:ascii="宋体" w:hAnsi="宋体" w:cs="宋体"/>
                <w:color w:val="000000"/>
                <w:kern w:val="0"/>
                <w:sz w:val="18"/>
                <w:szCs w:val="18"/>
              </w:rPr>
            </w:pPr>
            <w:r>
              <w:rPr>
                <w:rFonts w:ascii="宋体" w:hAnsi="宋体" w:cs="宋体"/>
                <w:color w:val="000000"/>
                <w:kern w:val="0"/>
                <w:sz w:val="18"/>
                <w:szCs w:val="18"/>
              </w:rPr>
              <w:t>17.188</w:t>
            </w:r>
          </w:p>
        </w:tc>
        <w:tc>
          <w:tcPr>
            <w:tcW w:w="1456" w:type="dxa"/>
            <w:tcBorders>
              <w:top w:val="nil"/>
              <w:left w:val="nil"/>
              <w:bottom w:val="single" w:sz="8" w:space="0" w:color="auto"/>
              <w:right w:val="single" w:sz="8" w:space="0" w:color="auto"/>
            </w:tcBorders>
            <w:shd w:val="clear" w:color="auto" w:fill="auto"/>
            <w:vAlign w:val="center"/>
          </w:tcPr>
          <w:p w:rsidR="00EE4986" w:rsidRDefault="00253C50">
            <w:pPr>
              <w:widowControl/>
              <w:jc w:val="center"/>
              <w:rPr>
                <w:rFonts w:ascii="宋体" w:hAnsi="宋体" w:cs="宋体"/>
                <w:color w:val="000000"/>
                <w:kern w:val="0"/>
                <w:sz w:val="18"/>
                <w:szCs w:val="18"/>
              </w:rPr>
            </w:pPr>
            <w:r>
              <w:rPr>
                <w:rFonts w:ascii="宋体" w:hAnsi="宋体" w:cs="宋体"/>
                <w:color w:val="000000"/>
                <w:kern w:val="0"/>
                <w:sz w:val="18"/>
                <w:szCs w:val="18"/>
              </w:rPr>
              <w:t>4.103</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EE4986" w:rsidRDefault="00EE4986">
            <w:pPr>
              <w:widowControl/>
              <w:jc w:val="center"/>
              <w:rPr>
                <w:rFonts w:ascii="宋体" w:hAnsi="宋体" w:cs="宋体"/>
                <w:b/>
                <w:bCs/>
                <w:color w:val="0033CC"/>
                <w:kern w:val="0"/>
                <w:sz w:val="18"/>
                <w:szCs w:val="18"/>
              </w:rPr>
            </w:pPr>
          </w:p>
        </w:tc>
      </w:tr>
      <w:tr w:rsidR="00EE4986">
        <w:trPr>
          <w:trHeight w:val="340"/>
          <w:jc w:val="center"/>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2018" w:type="dxa"/>
            <w:tcBorders>
              <w:top w:val="single" w:sz="4" w:space="0" w:color="auto"/>
              <w:left w:val="nil"/>
              <w:bottom w:val="single" w:sz="4" w:space="0" w:color="auto"/>
              <w:right w:val="single" w:sz="4" w:space="0" w:color="auto"/>
            </w:tcBorders>
            <w:shd w:val="clear" w:color="auto" w:fill="auto"/>
            <w:vAlign w:val="center"/>
            <w:hideMark/>
          </w:tcPr>
          <w:p w:rsidR="00EE4986" w:rsidRDefault="00253C50">
            <w:pPr>
              <w:widowControl/>
              <w:jc w:val="left"/>
              <w:rPr>
                <w:rFonts w:ascii="宋体" w:hAnsi="宋体" w:cs="宋体"/>
                <w:color w:val="000000"/>
                <w:kern w:val="0"/>
                <w:sz w:val="18"/>
                <w:szCs w:val="18"/>
              </w:rPr>
            </w:pPr>
            <w:r>
              <w:rPr>
                <w:rFonts w:ascii="宋体" w:hAnsi="宋体" w:cs="宋体" w:hint="eastAsia"/>
                <w:color w:val="000000"/>
                <w:kern w:val="0"/>
                <w:sz w:val="18"/>
                <w:szCs w:val="18"/>
              </w:rPr>
              <w:t>终端消费总计实物量</w:t>
            </w:r>
          </w:p>
        </w:tc>
        <w:tc>
          <w:tcPr>
            <w:tcW w:w="1656" w:type="dxa"/>
            <w:tcBorders>
              <w:top w:val="nil"/>
              <w:left w:val="nil"/>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kern w:val="0"/>
                <w:sz w:val="18"/>
                <w:szCs w:val="18"/>
              </w:rPr>
            </w:pPr>
            <w:r>
              <w:rPr>
                <w:rFonts w:ascii="宋体" w:hAnsi="宋体"/>
                <w:sz w:val="18"/>
                <w:szCs w:val="18"/>
              </w:rPr>
              <w:t>2167.4218</w:t>
            </w:r>
          </w:p>
        </w:tc>
        <w:tc>
          <w:tcPr>
            <w:tcW w:w="1386" w:type="dxa"/>
            <w:tcBorders>
              <w:top w:val="nil"/>
              <w:left w:val="nil"/>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kern w:val="0"/>
                <w:sz w:val="18"/>
                <w:szCs w:val="18"/>
              </w:rPr>
            </w:pPr>
            <w:r>
              <w:rPr>
                <w:rFonts w:ascii="宋体" w:hAnsi="宋体" w:cs="宋体"/>
                <w:kern w:val="0"/>
                <w:sz w:val="18"/>
                <w:szCs w:val="18"/>
              </w:rPr>
              <w:t>15420</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kern w:val="0"/>
                <w:sz w:val="18"/>
                <w:szCs w:val="18"/>
              </w:rPr>
            </w:pPr>
            <w:r>
              <w:rPr>
                <w:rFonts w:ascii="宋体" w:hAnsi="宋体" w:cs="宋体"/>
                <w:kern w:val="0"/>
                <w:sz w:val="18"/>
                <w:szCs w:val="18"/>
              </w:rPr>
              <w:t>67023</w:t>
            </w:r>
          </w:p>
        </w:tc>
        <w:tc>
          <w:tcPr>
            <w:tcW w:w="1456" w:type="dxa"/>
            <w:tcBorders>
              <w:top w:val="single" w:sz="4" w:space="0" w:color="auto"/>
              <w:left w:val="nil"/>
              <w:bottom w:val="single" w:sz="4" w:space="0" w:color="auto"/>
              <w:right w:val="single" w:sz="4" w:space="0" w:color="auto"/>
            </w:tcBorders>
            <w:vAlign w:val="center"/>
          </w:tcPr>
          <w:p w:rsidR="00EE4986" w:rsidRDefault="00253C50">
            <w:pPr>
              <w:widowControl/>
              <w:jc w:val="center"/>
              <w:rPr>
                <w:rFonts w:ascii="宋体" w:hAnsi="宋体" w:cs="宋体"/>
                <w:kern w:val="0"/>
                <w:sz w:val="18"/>
                <w:szCs w:val="18"/>
              </w:rPr>
            </w:pPr>
            <w:r>
              <w:rPr>
                <w:rFonts w:ascii="宋体" w:hAnsi="宋体" w:cs="宋体"/>
                <w:kern w:val="0"/>
                <w:sz w:val="18"/>
                <w:szCs w:val="18"/>
              </w:rPr>
              <w:t>43469</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E4986">
        <w:trPr>
          <w:trHeight w:val="340"/>
          <w:jc w:val="center"/>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018" w:type="dxa"/>
            <w:tcBorders>
              <w:top w:val="nil"/>
              <w:left w:val="nil"/>
              <w:bottom w:val="single" w:sz="4" w:space="0" w:color="auto"/>
              <w:right w:val="single" w:sz="4" w:space="0" w:color="auto"/>
            </w:tcBorders>
            <w:shd w:val="clear" w:color="auto" w:fill="auto"/>
            <w:vAlign w:val="center"/>
            <w:hideMark/>
          </w:tcPr>
          <w:p w:rsidR="00EE4986" w:rsidRDefault="00253C50">
            <w:pPr>
              <w:widowControl/>
              <w:jc w:val="left"/>
              <w:rPr>
                <w:rFonts w:ascii="宋体" w:hAnsi="宋体" w:cs="宋体"/>
                <w:kern w:val="0"/>
                <w:sz w:val="18"/>
                <w:szCs w:val="18"/>
              </w:rPr>
            </w:pPr>
            <w:r>
              <w:rPr>
                <w:rFonts w:ascii="宋体" w:hAnsi="宋体" w:cs="宋体" w:hint="eastAsia"/>
                <w:kern w:val="0"/>
                <w:sz w:val="18"/>
                <w:szCs w:val="18"/>
              </w:rPr>
              <w:t>直接生产及辅助生产系统实物能源消耗</w:t>
            </w:r>
          </w:p>
        </w:tc>
        <w:tc>
          <w:tcPr>
            <w:tcW w:w="1656" w:type="dxa"/>
            <w:tcBorders>
              <w:top w:val="nil"/>
              <w:left w:val="nil"/>
              <w:bottom w:val="single" w:sz="4" w:space="0" w:color="auto"/>
              <w:right w:val="single" w:sz="4" w:space="0" w:color="auto"/>
            </w:tcBorders>
            <w:shd w:val="clear" w:color="auto" w:fill="auto"/>
            <w:vAlign w:val="center"/>
          </w:tcPr>
          <w:p w:rsidR="00EE4986" w:rsidRDefault="00253C50">
            <w:pPr>
              <w:widowControl/>
              <w:jc w:val="center"/>
              <w:rPr>
                <w:rFonts w:ascii="宋体" w:hAnsi="宋体" w:cs="宋体"/>
                <w:kern w:val="0"/>
                <w:sz w:val="18"/>
                <w:szCs w:val="18"/>
              </w:rPr>
            </w:pPr>
            <w:r>
              <w:rPr>
                <w:rFonts w:ascii="宋体" w:hAnsi="宋体" w:cs="宋体"/>
                <w:kern w:val="0"/>
                <w:sz w:val="18"/>
                <w:szCs w:val="18"/>
              </w:rPr>
              <w:t>2052.2995</w:t>
            </w:r>
          </w:p>
        </w:tc>
        <w:tc>
          <w:tcPr>
            <w:tcW w:w="1386" w:type="dxa"/>
            <w:tcBorders>
              <w:top w:val="nil"/>
              <w:left w:val="nil"/>
              <w:bottom w:val="single" w:sz="4" w:space="0" w:color="auto"/>
              <w:right w:val="single" w:sz="4" w:space="0" w:color="auto"/>
            </w:tcBorders>
            <w:shd w:val="clear" w:color="auto" w:fill="auto"/>
            <w:vAlign w:val="center"/>
          </w:tcPr>
          <w:p w:rsidR="00EE4986" w:rsidRDefault="00253C50">
            <w:pPr>
              <w:widowControl/>
              <w:jc w:val="center"/>
              <w:rPr>
                <w:rFonts w:ascii="宋体" w:hAnsi="宋体" w:cs="宋体"/>
                <w:kern w:val="0"/>
                <w:sz w:val="18"/>
                <w:szCs w:val="18"/>
              </w:rPr>
            </w:pPr>
            <w:r>
              <w:rPr>
                <w:rFonts w:ascii="宋体" w:hAnsi="宋体" w:cs="宋体"/>
                <w:kern w:val="0"/>
                <w:sz w:val="18"/>
                <w:szCs w:val="18"/>
              </w:rPr>
              <w:t>15420</w:t>
            </w:r>
          </w:p>
        </w:tc>
        <w:tc>
          <w:tcPr>
            <w:tcW w:w="1411" w:type="dxa"/>
            <w:tcBorders>
              <w:top w:val="single" w:sz="4" w:space="0" w:color="auto"/>
              <w:left w:val="nil"/>
              <w:bottom w:val="single" w:sz="4" w:space="0" w:color="auto"/>
              <w:right w:val="single" w:sz="4" w:space="0" w:color="auto"/>
            </w:tcBorders>
            <w:shd w:val="clear" w:color="auto" w:fill="auto"/>
            <w:vAlign w:val="center"/>
          </w:tcPr>
          <w:p w:rsidR="00EE4986" w:rsidRDefault="00253C50">
            <w:pPr>
              <w:widowControl/>
              <w:jc w:val="center"/>
              <w:rPr>
                <w:rFonts w:ascii="宋体" w:hAnsi="宋体" w:cs="宋体"/>
                <w:kern w:val="0"/>
                <w:sz w:val="18"/>
                <w:szCs w:val="18"/>
              </w:rPr>
            </w:pPr>
            <w:r>
              <w:rPr>
                <w:rFonts w:ascii="宋体" w:hAnsi="宋体" w:cs="宋体"/>
                <w:kern w:val="0"/>
                <w:sz w:val="18"/>
                <w:szCs w:val="18"/>
              </w:rPr>
              <w:t>67023</w:t>
            </w:r>
          </w:p>
        </w:tc>
        <w:tc>
          <w:tcPr>
            <w:tcW w:w="1456" w:type="dxa"/>
            <w:tcBorders>
              <w:top w:val="single" w:sz="4" w:space="0" w:color="auto"/>
              <w:left w:val="nil"/>
              <w:bottom w:val="single" w:sz="4" w:space="0" w:color="auto"/>
              <w:right w:val="single" w:sz="4" w:space="0" w:color="auto"/>
            </w:tcBorders>
            <w:vAlign w:val="center"/>
          </w:tcPr>
          <w:p w:rsidR="00EE4986" w:rsidRDefault="00253C50">
            <w:pPr>
              <w:widowControl/>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2523</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E4986">
        <w:trPr>
          <w:trHeight w:val="340"/>
          <w:jc w:val="center"/>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color w:val="000000"/>
                <w:kern w:val="0"/>
                <w:sz w:val="18"/>
                <w:szCs w:val="18"/>
              </w:rPr>
            </w:pPr>
            <w:r>
              <w:rPr>
                <w:rFonts w:ascii="宋体" w:hAnsi="宋体" w:cs="宋体" w:hint="eastAsia"/>
                <w:color w:val="000000"/>
                <w:kern w:val="0"/>
                <w:sz w:val="18"/>
                <w:szCs w:val="18"/>
              </w:rPr>
              <w:t>8-1</w:t>
            </w:r>
          </w:p>
        </w:tc>
        <w:tc>
          <w:tcPr>
            <w:tcW w:w="2018" w:type="dxa"/>
            <w:tcBorders>
              <w:top w:val="nil"/>
              <w:left w:val="nil"/>
              <w:bottom w:val="single" w:sz="4" w:space="0" w:color="auto"/>
              <w:right w:val="single" w:sz="4" w:space="0" w:color="auto"/>
            </w:tcBorders>
            <w:shd w:val="clear" w:color="auto" w:fill="auto"/>
            <w:vAlign w:val="center"/>
            <w:hideMark/>
          </w:tcPr>
          <w:p w:rsidR="00EE4986" w:rsidRDefault="00253C50">
            <w:pPr>
              <w:widowControl/>
              <w:jc w:val="right"/>
              <w:rPr>
                <w:rFonts w:ascii="宋体" w:hAnsi="宋体" w:cs="宋体"/>
                <w:kern w:val="0"/>
                <w:sz w:val="18"/>
                <w:szCs w:val="18"/>
              </w:rPr>
            </w:pPr>
            <w:r>
              <w:rPr>
                <w:rFonts w:ascii="宋体" w:hAnsi="宋体" w:cs="宋体" w:hint="eastAsia"/>
                <w:kern w:val="0"/>
                <w:sz w:val="18"/>
                <w:szCs w:val="18"/>
              </w:rPr>
              <w:t>三分厂</w:t>
            </w:r>
          </w:p>
        </w:tc>
        <w:tc>
          <w:tcPr>
            <w:tcW w:w="1656" w:type="dxa"/>
            <w:tcBorders>
              <w:top w:val="nil"/>
              <w:left w:val="nil"/>
              <w:bottom w:val="single" w:sz="4" w:space="0" w:color="auto"/>
              <w:right w:val="single" w:sz="4" w:space="0" w:color="auto"/>
            </w:tcBorders>
            <w:shd w:val="clear" w:color="auto" w:fill="auto"/>
            <w:vAlign w:val="center"/>
          </w:tcPr>
          <w:p w:rsidR="00EE4986" w:rsidRDefault="00253C50">
            <w:pPr>
              <w:widowControl/>
              <w:jc w:val="center"/>
              <w:rPr>
                <w:rFonts w:ascii="宋体" w:hAnsi="宋体" w:cs="宋体"/>
                <w:kern w:val="0"/>
                <w:sz w:val="18"/>
                <w:szCs w:val="18"/>
              </w:rPr>
            </w:pPr>
            <w:r>
              <w:rPr>
                <w:rFonts w:ascii="宋体" w:hAnsi="宋体" w:cs="宋体"/>
                <w:kern w:val="0"/>
                <w:sz w:val="18"/>
                <w:szCs w:val="18"/>
              </w:rPr>
              <w:t>429.0653</w:t>
            </w:r>
          </w:p>
        </w:tc>
        <w:tc>
          <w:tcPr>
            <w:tcW w:w="1386" w:type="dxa"/>
            <w:tcBorders>
              <w:top w:val="nil"/>
              <w:left w:val="nil"/>
              <w:bottom w:val="single" w:sz="4" w:space="0" w:color="auto"/>
              <w:right w:val="single" w:sz="4" w:space="0" w:color="auto"/>
            </w:tcBorders>
            <w:shd w:val="clear" w:color="auto" w:fill="auto"/>
            <w:vAlign w:val="center"/>
          </w:tcPr>
          <w:p w:rsidR="00EE4986" w:rsidRDefault="00253C50">
            <w:pPr>
              <w:widowControl/>
              <w:jc w:val="center"/>
              <w:rPr>
                <w:rFonts w:ascii="宋体" w:hAnsi="宋体" w:cs="宋体"/>
                <w:kern w:val="0"/>
                <w:sz w:val="18"/>
                <w:szCs w:val="18"/>
              </w:rPr>
            </w:pPr>
            <w:r>
              <w:rPr>
                <w:rFonts w:ascii="宋体" w:hAnsi="宋体" w:cs="宋体"/>
                <w:kern w:val="0"/>
                <w:sz w:val="18"/>
                <w:szCs w:val="18"/>
              </w:rPr>
              <w:t>5040</w:t>
            </w:r>
          </w:p>
        </w:tc>
        <w:tc>
          <w:tcPr>
            <w:tcW w:w="1411" w:type="dxa"/>
            <w:tcBorders>
              <w:top w:val="single" w:sz="4" w:space="0" w:color="auto"/>
              <w:left w:val="nil"/>
              <w:bottom w:val="single" w:sz="4" w:space="0" w:color="auto"/>
              <w:right w:val="single" w:sz="4" w:space="0" w:color="auto"/>
            </w:tcBorders>
            <w:shd w:val="clear" w:color="auto" w:fill="auto"/>
            <w:vAlign w:val="center"/>
          </w:tcPr>
          <w:p w:rsidR="00EE4986" w:rsidRDefault="00253C50">
            <w:pPr>
              <w:widowControl/>
              <w:jc w:val="center"/>
              <w:rPr>
                <w:rFonts w:ascii="宋体" w:hAnsi="宋体" w:cs="宋体"/>
                <w:kern w:val="0"/>
                <w:sz w:val="18"/>
                <w:szCs w:val="18"/>
              </w:rPr>
            </w:pPr>
            <w:r>
              <w:rPr>
                <w:rFonts w:ascii="宋体" w:hAnsi="宋体" w:cs="宋体"/>
                <w:kern w:val="0"/>
                <w:sz w:val="18"/>
                <w:szCs w:val="18"/>
              </w:rPr>
              <w:t>14245</w:t>
            </w:r>
          </w:p>
        </w:tc>
        <w:tc>
          <w:tcPr>
            <w:tcW w:w="1456" w:type="dxa"/>
            <w:tcBorders>
              <w:top w:val="single" w:sz="4" w:space="0" w:color="auto"/>
              <w:left w:val="nil"/>
              <w:bottom w:val="single" w:sz="4" w:space="0" w:color="auto"/>
              <w:right w:val="single" w:sz="4" w:space="0" w:color="auto"/>
            </w:tcBorders>
            <w:vAlign w:val="center"/>
          </w:tcPr>
          <w:p w:rsidR="00EE4986" w:rsidRDefault="00253C50">
            <w:pPr>
              <w:widowControl/>
              <w:jc w:val="center"/>
              <w:rPr>
                <w:rFonts w:ascii="宋体" w:hAnsi="宋体" w:cs="宋体"/>
                <w:kern w:val="0"/>
                <w:sz w:val="18"/>
                <w:szCs w:val="18"/>
              </w:rPr>
            </w:pPr>
            <w:r>
              <w:rPr>
                <w:rFonts w:ascii="宋体" w:hAnsi="宋体" w:cs="宋体" w:hint="eastAsia"/>
                <w:kern w:val="0"/>
                <w:sz w:val="18"/>
                <w:szCs w:val="18"/>
              </w:rPr>
              <w:t>7</w:t>
            </w:r>
            <w:r>
              <w:rPr>
                <w:rFonts w:ascii="宋体" w:hAnsi="宋体" w:cs="宋体"/>
                <w:kern w:val="0"/>
                <w:sz w:val="18"/>
                <w:szCs w:val="18"/>
              </w:rPr>
              <w:t>384</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E4986">
        <w:trPr>
          <w:trHeight w:val="340"/>
          <w:jc w:val="center"/>
        </w:trPr>
        <w:tc>
          <w:tcPr>
            <w:tcW w:w="678" w:type="dxa"/>
            <w:tcBorders>
              <w:top w:val="nil"/>
              <w:left w:val="single" w:sz="4" w:space="0" w:color="auto"/>
              <w:bottom w:val="single" w:sz="4" w:space="0" w:color="auto"/>
              <w:right w:val="single" w:sz="4" w:space="0" w:color="auto"/>
            </w:tcBorders>
            <w:shd w:val="clear" w:color="auto" w:fill="auto"/>
            <w:vAlign w:val="center"/>
          </w:tcPr>
          <w:p w:rsidR="00EE4986" w:rsidRDefault="00253C50">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r>
              <w:rPr>
                <w:rFonts w:ascii="宋体" w:hAnsi="宋体" w:cs="宋体"/>
                <w:color w:val="000000"/>
                <w:kern w:val="0"/>
                <w:sz w:val="18"/>
                <w:szCs w:val="18"/>
              </w:rPr>
              <w:t>-2</w:t>
            </w:r>
          </w:p>
        </w:tc>
        <w:tc>
          <w:tcPr>
            <w:tcW w:w="2018" w:type="dxa"/>
            <w:tcBorders>
              <w:top w:val="nil"/>
              <w:left w:val="nil"/>
              <w:bottom w:val="single" w:sz="4" w:space="0" w:color="auto"/>
              <w:right w:val="single" w:sz="4" w:space="0" w:color="auto"/>
            </w:tcBorders>
            <w:shd w:val="clear" w:color="auto" w:fill="auto"/>
            <w:vAlign w:val="center"/>
          </w:tcPr>
          <w:p w:rsidR="00EE4986" w:rsidRDefault="00253C50">
            <w:pPr>
              <w:widowControl/>
              <w:jc w:val="right"/>
              <w:rPr>
                <w:rFonts w:ascii="宋体" w:hAnsi="宋体" w:cs="宋体"/>
                <w:kern w:val="0"/>
                <w:sz w:val="18"/>
                <w:szCs w:val="18"/>
              </w:rPr>
            </w:pPr>
            <w:r>
              <w:rPr>
                <w:rFonts w:ascii="宋体" w:hAnsi="宋体" w:cs="宋体" w:hint="eastAsia"/>
                <w:kern w:val="0"/>
                <w:sz w:val="18"/>
                <w:szCs w:val="18"/>
              </w:rPr>
              <w:t>五分厂</w:t>
            </w:r>
          </w:p>
        </w:tc>
        <w:tc>
          <w:tcPr>
            <w:tcW w:w="1656" w:type="dxa"/>
            <w:tcBorders>
              <w:top w:val="nil"/>
              <w:left w:val="nil"/>
              <w:bottom w:val="single" w:sz="4" w:space="0" w:color="auto"/>
              <w:right w:val="single" w:sz="4" w:space="0" w:color="auto"/>
            </w:tcBorders>
            <w:shd w:val="clear" w:color="auto" w:fill="auto"/>
            <w:vAlign w:val="center"/>
          </w:tcPr>
          <w:p w:rsidR="00EE4986" w:rsidRDefault="00253C5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623.2342</w:t>
            </w:r>
          </w:p>
        </w:tc>
        <w:tc>
          <w:tcPr>
            <w:tcW w:w="1386" w:type="dxa"/>
            <w:tcBorders>
              <w:top w:val="nil"/>
              <w:left w:val="nil"/>
              <w:bottom w:val="single" w:sz="4" w:space="0" w:color="auto"/>
              <w:right w:val="single" w:sz="4" w:space="0" w:color="auto"/>
            </w:tcBorders>
            <w:shd w:val="clear" w:color="auto" w:fill="auto"/>
            <w:vAlign w:val="center"/>
          </w:tcPr>
          <w:p w:rsidR="00EE4986" w:rsidRDefault="00253C50">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0380</w:t>
            </w:r>
          </w:p>
        </w:tc>
        <w:tc>
          <w:tcPr>
            <w:tcW w:w="1411" w:type="dxa"/>
            <w:tcBorders>
              <w:top w:val="single" w:sz="4" w:space="0" w:color="auto"/>
              <w:left w:val="nil"/>
              <w:bottom w:val="single" w:sz="4" w:space="0" w:color="auto"/>
              <w:right w:val="single" w:sz="4" w:space="0" w:color="auto"/>
            </w:tcBorders>
            <w:shd w:val="clear" w:color="auto" w:fill="auto"/>
            <w:vAlign w:val="center"/>
          </w:tcPr>
          <w:p w:rsidR="00EE4986" w:rsidRDefault="00253C50">
            <w:pPr>
              <w:widowControl/>
              <w:jc w:val="center"/>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2778</w:t>
            </w:r>
          </w:p>
        </w:tc>
        <w:tc>
          <w:tcPr>
            <w:tcW w:w="1456" w:type="dxa"/>
            <w:tcBorders>
              <w:top w:val="single" w:sz="4" w:space="0" w:color="auto"/>
              <w:left w:val="nil"/>
              <w:bottom w:val="single" w:sz="4" w:space="0" w:color="auto"/>
              <w:right w:val="single" w:sz="4" w:space="0" w:color="auto"/>
            </w:tcBorders>
            <w:vAlign w:val="center"/>
          </w:tcPr>
          <w:p w:rsidR="00EE4986" w:rsidRDefault="00253C50">
            <w:pPr>
              <w:widowControl/>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5139</w:t>
            </w:r>
          </w:p>
        </w:tc>
        <w:tc>
          <w:tcPr>
            <w:tcW w:w="795" w:type="dxa"/>
            <w:tcBorders>
              <w:top w:val="nil"/>
              <w:left w:val="single" w:sz="4" w:space="0" w:color="auto"/>
              <w:bottom w:val="single" w:sz="4" w:space="0" w:color="auto"/>
              <w:right w:val="single" w:sz="4" w:space="0" w:color="auto"/>
            </w:tcBorders>
            <w:shd w:val="clear" w:color="auto" w:fill="auto"/>
            <w:vAlign w:val="center"/>
          </w:tcPr>
          <w:p w:rsidR="00EE4986" w:rsidRDefault="00EE4986">
            <w:pPr>
              <w:widowControl/>
              <w:jc w:val="center"/>
              <w:rPr>
                <w:rFonts w:ascii="宋体" w:hAnsi="宋体" w:cs="宋体"/>
                <w:kern w:val="0"/>
                <w:sz w:val="18"/>
                <w:szCs w:val="18"/>
              </w:rPr>
            </w:pPr>
          </w:p>
        </w:tc>
      </w:tr>
      <w:tr w:rsidR="00EE4986">
        <w:trPr>
          <w:trHeight w:val="340"/>
          <w:jc w:val="center"/>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color w:val="000000"/>
                <w:kern w:val="0"/>
                <w:sz w:val="18"/>
                <w:szCs w:val="18"/>
              </w:rPr>
            </w:pPr>
            <w:r>
              <w:rPr>
                <w:rFonts w:ascii="宋体" w:hAnsi="宋体" w:cs="宋体"/>
                <w:color w:val="000000"/>
                <w:kern w:val="0"/>
                <w:sz w:val="18"/>
                <w:szCs w:val="18"/>
              </w:rPr>
              <w:t>9</w:t>
            </w:r>
          </w:p>
        </w:tc>
        <w:tc>
          <w:tcPr>
            <w:tcW w:w="2018" w:type="dxa"/>
            <w:tcBorders>
              <w:top w:val="nil"/>
              <w:left w:val="nil"/>
              <w:bottom w:val="single" w:sz="4" w:space="0" w:color="auto"/>
              <w:right w:val="single" w:sz="4" w:space="0" w:color="auto"/>
            </w:tcBorders>
            <w:shd w:val="clear" w:color="auto" w:fill="auto"/>
            <w:vAlign w:val="center"/>
            <w:hideMark/>
          </w:tcPr>
          <w:p w:rsidR="00EE4986" w:rsidRDefault="00253C50">
            <w:pPr>
              <w:widowControl/>
              <w:ind w:right="840"/>
              <w:rPr>
                <w:rFonts w:ascii="宋体" w:hAnsi="宋体" w:cs="宋体"/>
                <w:kern w:val="0"/>
                <w:sz w:val="18"/>
                <w:szCs w:val="18"/>
              </w:rPr>
            </w:pPr>
            <w:r>
              <w:rPr>
                <w:rFonts w:ascii="宋体" w:hAnsi="宋体" w:cs="宋体" w:hint="eastAsia"/>
                <w:kern w:val="0"/>
                <w:sz w:val="18"/>
                <w:szCs w:val="18"/>
              </w:rPr>
              <w:t>附属生产</w:t>
            </w:r>
          </w:p>
        </w:tc>
        <w:tc>
          <w:tcPr>
            <w:tcW w:w="1656" w:type="dxa"/>
            <w:tcBorders>
              <w:top w:val="nil"/>
              <w:left w:val="nil"/>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kern w:val="0"/>
                <w:sz w:val="18"/>
                <w:szCs w:val="18"/>
              </w:rPr>
            </w:pPr>
            <w:r>
              <w:rPr>
                <w:rFonts w:ascii="宋体" w:hAnsi="宋体" w:cs="宋体"/>
                <w:kern w:val="0"/>
                <w:sz w:val="18"/>
                <w:szCs w:val="18"/>
              </w:rPr>
              <w:t>115.1223</w:t>
            </w:r>
          </w:p>
        </w:tc>
        <w:tc>
          <w:tcPr>
            <w:tcW w:w="1386" w:type="dxa"/>
            <w:tcBorders>
              <w:top w:val="nil"/>
              <w:left w:val="nil"/>
              <w:bottom w:val="single" w:sz="4" w:space="0" w:color="auto"/>
              <w:right w:val="single" w:sz="4" w:space="0" w:color="auto"/>
            </w:tcBorders>
            <w:shd w:val="clear" w:color="auto" w:fill="auto"/>
            <w:vAlign w:val="center"/>
          </w:tcPr>
          <w:p w:rsidR="00EE4986" w:rsidRDefault="00253C50">
            <w:pPr>
              <w:widowControl/>
              <w:jc w:val="center"/>
              <w:rPr>
                <w:rFonts w:ascii="宋体" w:hAnsi="宋体" w:cs="宋体"/>
                <w:kern w:val="0"/>
                <w:sz w:val="18"/>
                <w:szCs w:val="18"/>
              </w:rPr>
            </w:pPr>
            <w:r>
              <w:rPr>
                <w:rFonts w:ascii="宋体" w:hAnsi="宋体" w:cs="宋体" w:hint="eastAsia"/>
                <w:kern w:val="0"/>
                <w:sz w:val="18"/>
                <w:szCs w:val="18"/>
              </w:rPr>
              <w:t>/</w:t>
            </w:r>
          </w:p>
        </w:tc>
        <w:tc>
          <w:tcPr>
            <w:tcW w:w="1411" w:type="dxa"/>
            <w:tcBorders>
              <w:top w:val="single" w:sz="4" w:space="0" w:color="auto"/>
              <w:left w:val="nil"/>
              <w:bottom w:val="single" w:sz="4" w:space="0" w:color="auto"/>
              <w:right w:val="single" w:sz="4" w:space="0" w:color="auto"/>
            </w:tcBorders>
            <w:shd w:val="clear" w:color="auto" w:fill="auto"/>
            <w:vAlign w:val="center"/>
          </w:tcPr>
          <w:p w:rsidR="00EE4986" w:rsidRDefault="00253C50">
            <w:pPr>
              <w:widowControl/>
              <w:jc w:val="center"/>
              <w:rPr>
                <w:rFonts w:ascii="宋体" w:hAnsi="宋体" w:cs="宋体"/>
                <w:kern w:val="0"/>
                <w:sz w:val="18"/>
                <w:szCs w:val="18"/>
              </w:rPr>
            </w:pPr>
            <w:r>
              <w:rPr>
                <w:rFonts w:ascii="宋体" w:hAnsi="宋体" w:cs="宋体" w:hint="eastAsia"/>
                <w:kern w:val="0"/>
                <w:sz w:val="18"/>
                <w:szCs w:val="18"/>
              </w:rPr>
              <w:t>/</w:t>
            </w:r>
          </w:p>
        </w:tc>
        <w:tc>
          <w:tcPr>
            <w:tcW w:w="1456" w:type="dxa"/>
            <w:tcBorders>
              <w:top w:val="single" w:sz="4" w:space="0" w:color="auto"/>
              <w:left w:val="nil"/>
              <w:bottom w:val="single" w:sz="4" w:space="0" w:color="auto"/>
              <w:right w:val="single" w:sz="4" w:space="0" w:color="auto"/>
            </w:tcBorders>
            <w:vAlign w:val="center"/>
          </w:tcPr>
          <w:p w:rsidR="00EE4986" w:rsidRDefault="00253C50">
            <w:pPr>
              <w:widowControl/>
              <w:jc w:val="center"/>
              <w:rPr>
                <w:rFonts w:ascii="宋体" w:hAnsi="宋体" w:cs="宋体"/>
                <w:kern w:val="0"/>
                <w:sz w:val="18"/>
                <w:szCs w:val="18"/>
              </w:rPr>
            </w:pPr>
            <w:r>
              <w:rPr>
                <w:rFonts w:ascii="宋体" w:hAnsi="宋体" w:cs="宋体"/>
                <w:kern w:val="0"/>
                <w:sz w:val="18"/>
                <w:szCs w:val="18"/>
              </w:rPr>
              <w:t>10946</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E4986">
        <w:trPr>
          <w:trHeight w:val="340"/>
          <w:jc w:val="center"/>
        </w:trPr>
        <w:tc>
          <w:tcPr>
            <w:tcW w:w="678" w:type="dxa"/>
            <w:tcBorders>
              <w:top w:val="nil"/>
              <w:left w:val="single" w:sz="4" w:space="0" w:color="auto"/>
              <w:bottom w:val="single" w:sz="4" w:space="0" w:color="auto"/>
              <w:right w:val="single" w:sz="4" w:space="0" w:color="auto"/>
            </w:tcBorders>
            <w:shd w:val="clear" w:color="auto" w:fill="auto"/>
            <w:vAlign w:val="center"/>
          </w:tcPr>
          <w:p w:rsidR="00EE4986" w:rsidRDefault="00253C50">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r>
              <w:rPr>
                <w:rFonts w:ascii="宋体" w:hAnsi="宋体" w:cs="宋体"/>
                <w:color w:val="000000"/>
                <w:kern w:val="0"/>
                <w:sz w:val="18"/>
                <w:szCs w:val="18"/>
              </w:rPr>
              <w:t>-1</w:t>
            </w:r>
          </w:p>
        </w:tc>
        <w:tc>
          <w:tcPr>
            <w:tcW w:w="2018" w:type="dxa"/>
            <w:tcBorders>
              <w:top w:val="nil"/>
              <w:left w:val="nil"/>
              <w:bottom w:val="single" w:sz="4" w:space="0" w:color="auto"/>
              <w:right w:val="single" w:sz="4" w:space="0" w:color="auto"/>
            </w:tcBorders>
            <w:shd w:val="clear" w:color="auto" w:fill="auto"/>
            <w:vAlign w:val="center"/>
          </w:tcPr>
          <w:p w:rsidR="00EE4986" w:rsidRDefault="00253C50">
            <w:pPr>
              <w:widowControl/>
              <w:jc w:val="right"/>
              <w:rPr>
                <w:rFonts w:ascii="宋体" w:hAnsi="宋体" w:cs="宋体"/>
                <w:kern w:val="0"/>
                <w:sz w:val="18"/>
                <w:szCs w:val="18"/>
              </w:rPr>
            </w:pPr>
            <w:r>
              <w:rPr>
                <w:rFonts w:ascii="宋体" w:hAnsi="宋体" w:cs="宋体" w:hint="eastAsia"/>
                <w:kern w:val="0"/>
                <w:sz w:val="18"/>
                <w:szCs w:val="18"/>
              </w:rPr>
              <w:t>办公楼（含食堂</w:t>
            </w:r>
            <w:r>
              <w:rPr>
                <w:rFonts w:ascii="宋体" w:hAnsi="宋体" w:cs="宋体"/>
                <w:kern w:val="0"/>
                <w:sz w:val="18"/>
                <w:szCs w:val="18"/>
              </w:rPr>
              <w:t>）</w:t>
            </w:r>
          </w:p>
        </w:tc>
        <w:tc>
          <w:tcPr>
            <w:tcW w:w="1656" w:type="dxa"/>
            <w:tcBorders>
              <w:top w:val="nil"/>
              <w:left w:val="nil"/>
              <w:bottom w:val="single" w:sz="4" w:space="0" w:color="auto"/>
              <w:right w:val="single" w:sz="4" w:space="0" w:color="auto"/>
            </w:tcBorders>
            <w:shd w:val="clear" w:color="auto" w:fill="auto"/>
            <w:vAlign w:val="center"/>
          </w:tcPr>
          <w:p w:rsidR="00EE4986" w:rsidRDefault="00253C50">
            <w:pPr>
              <w:widowControl/>
              <w:jc w:val="center"/>
              <w:rPr>
                <w:rFonts w:ascii="宋体" w:hAnsi="宋体" w:cs="宋体"/>
                <w:kern w:val="0"/>
                <w:sz w:val="18"/>
                <w:szCs w:val="18"/>
              </w:rPr>
            </w:pPr>
            <w:r>
              <w:rPr>
                <w:rFonts w:ascii="宋体" w:hAnsi="宋体" w:cs="宋体"/>
                <w:kern w:val="0"/>
                <w:sz w:val="18"/>
                <w:szCs w:val="18"/>
              </w:rPr>
              <w:t>115.1223</w:t>
            </w:r>
          </w:p>
        </w:tc>
        <w:tc>
          <w:tcPr>
            <w:tcW w:w="1386" w:type="dxa"/>
            <w:tcBorders>
              <w:top w:val="nil"/>
              <w:left w:val="nil"/>
              <w:bottom w:val="single" w:sz="4" w:space="0" w:color="auto"/>
              <w:right w:val="single" w:sz="4" w:space="0" w:color="auto"/>
            </w:tcBorders>
            <w:shd w:val="clear" w:color="auto" w:fill="auto"/>
            <w:vAlign w:val="center"/>
          </w:tcPr>
          <w:p w:rsidR="00EE4986" w:rsidRDefault="00253C50">
            <w:pPr>
              <w:widowControl/>
              <w:jc w:val="center"/>
              <w:rPr>
                <w:rFonts w:ascii="宋体" w:hAnsi="宋体" w:cs="宋体"/>
                <w:kern w:val="0"/>
                <w:sz w:val="18"/>
                <w:szCs w:val="18"/>
              </w:rPr>
            </w:pPr>
            <w:r>
              <w:rPr>
                <w:rFonts w:ascii="宋体" w:hAnsi="宋体" w:cs="宋体" w:hint="eastAsia"/>
                <w:kern w:val="0"/>
                <w:sz w:val="18"/>
                <w:szCs w:val="18"/>
              </w:rPr>
              <w:t>/</w:t>
            </w:r>
          </w:p>
        </w:tc>
        <w:tc>
          <w:tcPr>
            <w:tcW w:w="1411" w:type="dxa"/>
            <w:tcBorders>
              <w:top w:val="single" w:sz="4" w:space="0" w:color="auto"/>
              <w:left w:val="nil"/>
              <w:bottom w:val="single" w:sz="4" w:space="0" w:color="auto"/>
              <w:right w:val="single" w:sz="4" w:space="0" w:color="auto"/>
            </w:tcBorders>
            <w:shd w:val="clear" w:color="auto" w:fill="auto"/>
            <w:vAlign w:val="center"/>
          </w:tcPr>
          <w:p w:rsidR="00EE4986" w:rsidRDefault="00253C50">
            <w:pPr>
              <w:widowControl/>
              <w:jc w:val="center"/>
              <w:rPr>
                <w:rFonts w:ascii="宋体" w:hAnsi="宋体" w:cs="宋体"/>
                <w:kern w:val="0"/>
                <w:sz w:val="18"/>
                <w:szCs w:val="18"/>
              </w:rPr>
            </w:pPr>
            <w:r>
              <w:rPr>
                <w:rFonts w:ascii="宋体" w:hAnsi="宋体" w:cs="宋体" w:hint="eastAsia"/>
                <w:kern w:val="0"/>
                <w:sz w:val="18"/>
                <w:szCs w:val="18"/>
              </w:rPr>
              <w:t>/</w:t>
            </w:r>
          </w:p>
        </w:tc>
        <w:tc>
          <w:tcPr>
            <w:tcW w:w="1456" w:type="dxa"/>
            <w:tcBorders>
              <w:top w:val="single" w:sz="4" w:space="0" w:color="auto"/>
              <w:left w:val="nil"/>
              <w:bottom w:val="single" w:sz="4" w:space="0" w:color="auto"/>
              <w:right w:val="single" w:sz="4" w:space="0" w:color="auto"/>
            </w:tcBorders>
            <w:vAlign w:val="center"/>
          </w:tcPr>
          <w:p w:rsidR="00EE4986" w:rsidRDefault="00253C50">
            <w:pPr>
              <w:widowControl/>
              <w:jc w:val="center"/>
              <w:rPr>
                <w:rFonts w:ascii="宋体" w:hAnsi="宋体" w:cs="宋体"/>
                <w:kern w:val="0"/>
                <w:sz w:val="18"/>
                <w:szCs w:val="18"/>
              </w:rPr>
            </w:pPr>
            <w:r>
              <w:rPr>
                <w:rFonts w:ascii="宋体" w:hAnsi="宋体" w:cs="宋体" w:hint="eastAsia"/>
                <w:kern w:val="0"/>
                <w:sz w:val="18"/>
                <w:szCs w:val="18"/>
              </w:rPr>
              <w:t>0</w:t>
            </w:r>
          </w:p>
        </w:tc>
        <w:tc>
          <w:tcPr>
            <w:tcW w:w="795" w:type="dxa"/>
            <w:tcBorders>
              <w:top w:val="nil"/>
              <w:left w:val="single" w:sz="4" w:space="0" w:color="auto"/>
              <w:bottom w:val="single" w:sz="4" w:space="0" w:color="auto"/>
              <w:right w:val="single" w:sz="4" w:space="0" w:color="auto"/>
            </w:tcBorders>
            <w:shd w:val="clear" w:color="auto" w:fill="auto"/>
            <w:vAlign w:val="center"/>
            <w:hideMark/>
          </w:tcPr>
          <w:p w:rsidR="00EE4986" w:rsidRDefault="00EE4986">
            <w:pPr>
              <w:widowControl/>
              <w:jc w:val="left"/>
              <w:rPr>
                <w:rFonts w:ascii="宋体" w:hAnsi="宋体" w:cs="宋体"/>
                <w:kern w:val="0"/>
                <w:sz w:val="18"/>
                <w:szCs w:val="18"/>
              </w:rPr>
            </w:pPr>
          </w:p>
        </w:tc>
      </w:tr>
      <w:tr w:rsidR="00EE4986">
        <w:trPr>
          <w:trHeight w:val="340"/>
          <w:jc w:val="center"/>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color w:val="000000"/>
                <w:kern w:val="0"/>
                <w:sz w:val="18"/>
                <w:szCs w:val="18"/>
              </w:rPr>
            </w:pPr>
            <w:r>
              <w:rPr>
                <w:rFonts w:ascii="宋体" w:hAnsi="宋体" w:cs="宋体"/>
                <w:color w:val="000000"/>
                <w:kern w:val="0"/>
                <w:sz w:val="18"/>
                <w:szCs w:val="18"/>
              </w:rPr>
              <w:t>11</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kern w:val="0"/>
                <w:sz w:val="18"/>
                <w:szCs w:val="18"/>
              </w:rPr>
            </w:pPr>
            <w:r>
              <w:rPr>
                <w:rFonts w:ascii="宋体" w:hAnsi="宋体" w:cs="宋体" w:hint="eastAsia"/>
                <w:kern w:val="0"/>
                <w:sz w:val="18"/>
                <w:szCs w:val="18"/>
              </w:rPr>
              <w:t>合计</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986" w:rsidRDefault="00253C50">
            <w:pPr>
              <w:widowControl/>
              <w:jc w:val="center"/>
              <w:rPr>
                <w:rFonts w:ascii="宋体" w:hAnsi="宋体" w:cs="宋体"/>
                <w:kern w:val="0"/>
                <w:sz w:val="18"/>
                <w:szCs w:val="18"/>
              </w:rPr>
            </w:pPr>
            <w:r>
              <w:rPr>
                <w:rFonts w:ascii="宋体" w:hAnsi="宋体"/>
                <w:sz w:val="18"/>
                <w:szCs w:val="18"/>
              </w:rPr>
              <w:t>2167.4218</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EE4986" w:rsidRDefault="00253C50">
            <w:pPr>
              <w:widowControl/>
              <w:jc w:val="center"/>
              <w:rPr>
                <w:rFonts w:ascii="宋体" w:hAnsi="宋体" w:cs="宋体"/>
                <w:kern w:val="0"/>
                <w:sz w:val="18"/>
                <w:szCs w:val="18"/>
              </w:rPr>
            </w:pPr>
            <w:r>
              <w:rPr>
                <w:rFonts w:ascii="宋体" w:hAnsi="宋体" w:cs="宋体"/>
                <w:kern w:val="0"/>
                <w:sz w:val="18"/>
                <w:szCs w:val="18"/>
              </w:rPr>
              <w:t>15420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EE4986" w:rsidRDefault="00253C50">
            <w:pPr>
              <w:widowControl/>
              <w:jc w:val="center"/>
              <w:rPr>
                <w:rFonts w:ascii="宋体" w:hAnsi="宋体" w:cs="宋体"/>
                <w:kern w:val="0"/>
                <w:sz w:val="18"/>
                <w:szCs w:val="18"/>
              </w:rPr>
            </w:pPr>
            <w:r>
              <w:rPr>
                <w:rFonts w:ascii="宋体" w:hAnsi="宋体" w:cs="宋体"/>
                <w:kern w:val="0"/>
                <w:sz w:val="18"/>
                <w:szCs w:val="18"/>
              </w:rPr>
              <w:t>67023</w:t>
            </w:r>
          </w:p>
        </w:tc>
        <w:tc>
          <w:tcPr>
            <w:tcW w:w="1456" w:type="dxa"/>
            <w:tcBorders>
              <w:top w:val="single" w:sz="4" w:space="0" w:color="auto"/>
              <w:left w:val="single" w:sz="4" w:space="0" w:color="auto"/>
              <w:bottom w:val="single" w:sz="4" w:space="0" w:color="auto"/>
              <w:right w:val="single" w:sz="4" w:space="0" w:color="auto"/>
            </w:tcBorders>
            <w:vAlign w:val="center"/>
          </w:tcPr>
          <w:p w:rsidR="00EE4986" w:rsidRDefault="00253C50">
            <w:pPr>
              <w:widowControl/>
              <w:jc w:val="center"/>
              <w:rPr>
                <w:rFonts w:ascii="宋体" w:hAnsi="宋体" w:cs="宋体"/>
                <w:kern w:val="0"/>
                <w:sz w:val="18"/>
                <w:szCs w:val="18"/>
              </w:rPr>
            </w:pPr>
            <w:r>
              <w:rPr>
                <w:rFonts w:ascii="宋体" w:hAnsi="宋体" w:cs="宋体"/>
                <w:kern w:val="0"/>
                <w:sz w:val="18"/>
                <w:szCs w:val="18"/>
              </w:rPr>
              <w:t>43469</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986" w:rsidRDefault="00EE4986">
            <w:pPr>
              <w:widowControl/>
              <w:jc w:val="center"/>
              <w:rPr>
                <w:rFonts w:ascii="宋体" w:hAnsi="宋体" w:cs="宋体"/>
                <w:kern w:val="0"/>
                <w:sz w:val="18"/>
                <w:szCs w:val="18"/>
              </w:rPr>
            </w:pPr>
          </w:p>
        </w:tc>
      </w:tr>
    </w:tbl>
    <w:p w:rsidR="00EE4986" w:rsidRDefault="00253C50">
      <w:pPr>
        <w:spacing w:line="360" w:lineRule="auto"/>
        <w:jc w:val="center"/>
        <w:rPr>
          <w:rFonts w:ascii="宋体" w:hAnsi="宋体"/>
          <w:b/>
          <w:bCs/>
          <w:sz w:val="24"/>
        </w:rPr>
      </w:pPr>
      <w:r>
        <w:rPr>
          <w:rFonts w:ascii="宋体" w:hAnsi="宋体" w:hint="eastAsia"/>
          <w:b/>
          <w:bCs/>
          <w:sz w:val="24"/>
        </w:rPr>
        <w:t>表4-</w:t>
      </w:r>
      <w:r>
        <w:rPr>
          <w:rFonts w:ascii="宋体" w:hAnsi="宋体"/>
          <w:b/>
          <w:bCs/>
          <w:sz w:val="24"/>
        </w:rPr>
        <w:t xml:space="preserve">3 </w:t>
      </w:r>
      <w:r>
        <w:rPr>
          <w:rFonts w:ascii="宋体" w:hAnsi="宋体"/>
          <w:sz w:val="24"/>
        </w:rPr>
        <w:t xml:space="preserve"> </w:t>
      </w:r>
      <w:r>
        <w:rPr>
          <w:rFonts w:ascii="宋体" w:hAnsi="宋体" w:hint="eastAsia"/>
          <w:b/>
          <w:bCs/>
          <w:sz w:val="24"/>
        </w:rPr>
        <w:t>2021年4月—2022年3月企业能源消耗实物平衡表</w:t>
      </w:r>
    </w:p>
    <w:p w:rsidR="00EE4986" w:rsidRDefault="00EE4986">
      <w:pPr>
        <w:spacing w:line="360" w:lineRule="auto"/>
        <w:jc w:val="left"/>
        <w:rPr>
          <w:color w:val="FF0000"/>
          <w:szCs w:val="21"/>
        </w:rPr>
        <w:sectPr w:rsidR="00EE4986">
          <w:footerReference w:type="even" r:id="rId17"/>
          <w:headerReference w:type="first" r:id="rId18"/>
          <w:endnotePr>
            <w:numFmt w:val="decimal"/>
          </w:endnotePr>
          <w:pgSz w:w="11907" w:h="16839"/>
          <w:pgMar w:top="1134" w:right="1134" w:bottom="1134" w:left="1134" w:header="720" w:footer="720" w:gutter="0"/>
          <w:cols w:space="720"/>
          <w:docGrid w:linePitch="286"/>
        </w:sectPr>
      </w:pPr>
    </w:p>
    <w:p w:rsidR="00EE4986" w:rsidRDefault="00253C50">
      <w:pPr>
        <w:pStyle w:val="2"/>
      </w:pPr>
      <w:bookmarkStart w:id="47" w:name="_Toc71312093"/>
      <w:bookmarkStart w:id="48" w:name="_Toc339907652"/>
      <w:r>
        <w:rPr>
          <w:rFonts w:hint="eastAsia"/>
        </w:rPr>
        <w:lastRenderedPageBreak/>
        <w:t>第三节</w:t>
      </w:r>
      <w:r>
        <w:rPr>
          <w:rFonts w:hint="eastAsia"/>
        </w:rPr>
        <w:t xml:space="preserve"> </w:t>
      </w:r>
      <w:r>
        <w:t>单位产品能耗</w:t>
      </w:r>
      <w:r>
        <w:rPr>
          <w:rFonts w:hint="eastAsia"/>
        </w:rPr>
        <w:t>指标</w:t>
      </w:r>
      <w:r>
        <w:t>计算</w:t>
      </w:r>
      <w:r>
        <w:rPr>
          <w:rFonts w:hint="eastAsia"/>
        </w:rPr>
        <w:t>分析</w:t>
      </w:r>
      <w:bookmarkEnd w:id="47"/>
    </w:p>
    <w:p w:rsidR="00EE4986" w:rsidRDefault="00253C50">
      <w:pPr>
        <w:pStyle w:val="3"/>
        <w:ind w:right="210"/>
      </w:pPr>
      <w:bookmarkStart w:id="49" w:name="_Toc339907653"/>
      <w:r>
        <w:rPr>
          <w:rFonts w:hint="eastAsia"/>
        </w:rPr>
        <w:t>一、</w:t>
      </w:r>
      <w:r>
        <w:t>产品</w:t>
      </w:r>
      <w:r>
        <w:rPr>
          <w:rFonts w:hint="eastAsia"/>
          <w:lang w:eastAsia="zh-CN"/>
        </w:rPr>
        <w:t>产量</w:t>
      </w:r>
      <w:r>
        <w:rPr>
          <w:rFonts w:hint="eastAsia"/>
        </w:rPr>
        <w:t>和产值</w:t>
      </w:r>
      <w:r>
        <w:t>的核定</w:t>
      </w:r>
      <w:bookmarkEnd w:id="49"/>
      <w:r>
        <w:rPr>
          <w:rFonts w:hint="eastAsia"/>
        </w:rPr>
        <w:t xml:space="preserve"> </w:t>
      </w:r>
    </w:p>
    <w:p w:rsidR="00EE4986" w:rsidRDefault="00253C50">
      <w:pPr>
        <w:spacing w:line="360" w:lineRule="auto"/>
        <w:ind w:leftChars="100" w:left="210" w:firstLineChars="200" w:firstLine="480"/>
        <w:jc w:val="left"/>
        <w:rPr>
          <w:rFonts w:ascii="宋体" w:hAnsi="宋体"/>
          <w:sz w:val="24"/>
        </w:rPr>
      </w:pPr>
      <w:r>
        <w:rPr>
          <w:rFonts w:ascii="宋体" w:hAnsi="宋体" w:hint="eastAsia"/>
          <w:sz w:val="24"/>
        </w:rPr>
        <w:t>准确核定企业产品产量是正确计算各项能耗指标的前提，根据公司每个月的生产报表，从而核算出最终产品产量。对公司2021年4月—2022年3月的产品产量经过仔细的核对得到其产品最终的产量，</w:t>
      </w:r>
      <w:r>
        <w:rPr>
          <w:rFonts w:ascii="宋体" w:hAnsi="宋体"/>
          <w:sz w:val="24"/>
        </w:rPr>
        <w:t>（表</w:t>
      </w:r>
      <w:r>
        <w:rPr>
          <w:rFonts w:ascii="宋体" w:hAnsi="宋体" w:hint="eastAsia"/>
          <w:sz w:val="24"/>
        </w:rPr>
        <w:t>4-</w:t>
      </w:r>
      <w:r>
        <w:rPr>
          <w:rFonts w:ascii="宋体" w:hAnsi="宋体"/>
          <w:sz w:val="24"/>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8"/>
        <w:gridCol w:w="850"/>
        <w:gridCol w:w="1701"/>
      </w:tblGrid>
      <w:tr w:rsidR="00EE4986">
        <w:trPr>
          <w:trHeight w:val="680"/>
          <w:jc w:val="center"/>
        </w:trPr>
        <w:tc>
          <w:tcPr>
            <w:tcW w:w="3638" w:type="dxa"/>
            <w:vAlign w:val="center"/>
          </w:tcPr>
          <w:p w:rsidR="00EE4986" w:rsidRDefault="00253C50">
            <w:pPr>
              <w:widowControl/>
              <w:jc w:val="center"/>
              <w:rPr>
                <w:rFonts w:ascii="宋体" w:hAnsi="宋体" w:cs="宋体"/>
                <w:b/>
                <w:bCs/>
                <w:color w:val="000000"/>
                <w:kern w:val="0"/>
                <w:sz w:val="24"/>
              </w:rPr>
            </w:pPr>
            <w:r>
              <w:rPr>
                <w:rFonts w:ascii="宋体" w:hAnsi="宋体" w:cs="宋体" w:hint="eastAsia"/>
                <w:b/>
                <w:bCs/>
                <w:color w:val="000000"/>
                <w:kern w:val="0"/>
                <w:sz w:val="24"/>
              </w:rPr>
              <w:t>产品（工序）名称</w:t>
            </w:r>
          </w:p>
        </w:tc>
        <w:tc>
          <w:tcPr>
            <w:tcW w:w="850" w:type="dxa"/>
            <w:vAlign w:val="center"/>
          </w:tcPr>
          <w:p w:rsidR="00EE4986" w:rsidRDefault="00253C50">
            <w:pPr>
              <w:widowControl/>
              <w:jc w:val="center"/>
              <w:rPr>
                <w:rFonts w:ascii="宋体" w:hAnsi="宋体" w:cs="宋体"/>
                <w:b/>
                <w:bCs/>
                <w:color w:val="000000"/>
                <w:kern w:val="0"/>
                <w:sz w:val="24"/>
              </w:rPr>
            </w:pPr>
            <w:r>
              <w:rPr>
                <w:rFonts w:ascii="宋体" w:hAnsi="宋体" w:cs="宋体" w:hint="eastAsia"/>
                <w:b/>
                <w:bCs/>
                <w:color w:val="000000"/>
                <w:kern w:val="0"/>
                <w:sz w:val="24"/>
              </w:rPr>
              <w:t>计量单位</w:t>
            </w:r>
          </w:p>
        </w:tc>
        <w:tc>
          <w:tcPr>
            <w:tcW w:w="1701" w:type="dxa"/>
            <w:vAlign w:val="center"/>
          </w:tcPr>
          <w:p w:rsidR="00EE4986" w:rsidRDefault="00253C50">
            <w:pPr>
              <w:widowControl/>
              <w:jc w:val="center"/>
              <w:rPr>
                <w:rFonts w:ascii="宋体" w:hAnsi="宋体" w:cs="宋体"/>
                <w:b/>
                <w:bCs/>
                <w:color w:val="000000"/>
                <w:kern w:val="0"/>
                <w:sz w:val="24"/>
              </w:rPr>
            </w:pPr>
            <w:r>
              <w:rPr>
                <w:rFonts w:ascii="宋体" w:hAnsi="宋体" w:cs="宋体" w:hint="eastAsia"/>
                <w:b/>
                <w:bCs/>
                <w:color w:val="000000"/>
                <w:kern w:val="0"/>
                <w:sz w:val="24"/>
              </w:rPr>
              <w:t>产量</w:t>
            </w:r>
          </w:p>
        </w:tc>
      </w:tr>
      <w:tr w:rsidR="00EE4986">
        <w:trPr>
          <w:trHeight w:val="680"/>
          <w:jc w:val="center"/>
        </w:trPr>
        <w:tc>
          <w:tcPr>
            <w:tcW w:w="3638" w:type="dxa"/>
            <w:vAlign w:val="center"/>
          </w:tcPr>
          <w:p w:rsidR="00EE4986" w:rsidRDefault="00253C50">
            <w:pPr>
              <w:widowControl/>
              <w:jc w:val="center"/>
              <w:rPr>
                <w:rFonts w:ascii="宋体" w:hAnsi="宋体" w:cs="宋体"/>
                <w:color w:val="000000"/>
                <w:kern w:val="0"/>
                <w:sz w:val="24"/>
              </w:rPr>
            </w:pPr>
            <w:proofErr w:type="gramStart"/>
            <w:r>
              <w:rPr>
                <w:rFonts w:ascii="宋体" w:hAnsi="宋体" w:cs="宋体" w:hint="eastAsia"/>
                <w:color w:val="000000"/>
                <w:kern w:val="0"/>
                <w:sz w:val="24"/>
              </w:rPr>
              <w:t>螺旋缝埋弧焊</w:t>
            </w:r>
            <w:proofErr w:type="gramEnd"/>
            <w:r>
              <w:rPr>
                <w:rFonts w:ascii="宋体" w:hAnsi="宋体" w:cs="宋体" w:hint="eastAsia"/>
                <w:color w:val="000000"/>
                <w:kern w:val="0"/>
                <w:sz w:val="24"/>
              </w:rPr>
              <w:t>钢管、直缝埋弧焊钢管，聚乙烯、环氧粉末的内外防腐钢管成品产量</w:t>
            </w:r>
          </w:p>
        </w:tc>
        <w:tc>
          <w:tcPr>
            <w:tcW w:w="850" w:type="dxa"/>
            <w:vAlign w:val="center"/>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吨</w:t>
            </w:r>
          </w:p>
        </w:tc>
        <w:tc>
          <w:tcPr>
            <w:tcW w:w="1701" w:type="dxa"/>
            <w:vAlign w:val="center"/>
          </w:tcPr>
          <w:p w:rsidR="00EE4986" w:rsidRDefault="00253C50">
            <w:pPr>
              <w:widowControl/>
              <w:jc w:val="center"/>
              <w:rPr>
                <w:rFonts w:ascii="宋体" w:hAnsi="宋体" w:cs="宋体"/>
                <w:color w:val="0033CC"/>
                <w:kern w:val="0"/>
                <w:sz w:val="24"/>
              </w:rPr>
            </w:pPr>
            <w:r>
              <w:rPr>
                <w:rFonts w:ascii="宋体" w:hAnsi="宋体" w:cs="宋体"/>
                <w:kern w:val="0"/>
                <w:sz w:val="24"/>
              </w:rPr>
              <w:t>300614</w:t>
            </w:r>
          </w:p>
        </w:tc>
      </w:tr>
    </w:tbl>
    <w:p w:rsidR="00EE4986" w:rsidRDefault="00253C50">
      <w:pPr>
        <w:spacing w:line="360" w:lineRule="auto"/>
        <w:jc w:val="center"/>
        <w:rPr>
          <w:rFonts w:ascii="宋体" w:hAnsi="宋体"/>
          <w:b/>
          <w:bCs/>
          <w:sz w:val="24"/>
        </w:rPr>
      </w:pPr>
      <w:r>
        <w:rPr>
          <w:rFonts w:ascii="宋体" w:hAnsi="宋体" w:hint="eastAsia"/>
          <w:b/>
          <w:bCs/>
          <w:sz w:val="24"/>
        </w:rPr>
        <w:t>表4-4  2021年4月—2022年3月公司产品产量核定表</w:t>
      </w:r>
    </w:p>
    <w:p w:rsidR="00EE4986" w:rsidRDefault="00253C50">
      <w:pPr>
        <w:spacing w:line="360" w:lineRule="auto"/>
        <w:jc w:val="center"/>
        <w:rPr>
          <w:rFonts w:ascii="宋体" w:hAnsi="宋体"/>
          <w:sz w:val="24"/>
        </w:rPr>
      </w:pPr>
      <w:r>
        <w:rPr>
          <w:rFonts w:ascii="宋体" w:hAnsi="宋体"/>
          <w:sz w:val="24"/>
        </w:rPr>
        <w:t>根据财务提供的相关资料数据，</w:t>
      </w:r>
      <w:r>
        <w:rPr>
          <w:rFonts w:ascii="宋体" w:hAnsi="宋体" w:hint="eastAsia"/>
          <w:sz w:val="24"/>
        </w:rPr>
        <w:t>得到最终产品的工业产值，</w:t>
      </w:r>
      <w:r>
        <w:rPr>
          <w:rFonts w:ascii="宋体" w:hAnsi="宋体"/>
          <w:sz w:val="24"/>
        </w:rPr>
        <w:t>详见表</w:t>
      </w:r>
      <w:r>
        <w:rPr>
          <w:rFonts w:ascii="宋体" w:hAnsi="宋体" w:hint="eastAsia"/>
          <w:sz w:val="24"/>
        </w:rPr>
        <w:t>4-</w:t>
      </w:r>
      <w:r>
        <w:rPr>
          <w:rFonts w:ascii="宋体" w:hAnsi="宋体"/>
          <w:sz w:val="24"/>
        </w:rPr>
        <w:t>5</w:t>
      </w:r>
      <w:r>
        <w:rPr>
          <w:rFonts w:ascii="宋体" w:hAnsi="宋体" w:hint="eastAsia"/>
          <w:sz w:val="24"/>
        </w:rPr>
        <w:t>：</w:t>
      </w:r>
    </w:p>
    <w:tbl>
      <w:tblPr>
        <w:tblW w:w="6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19"/>
        <w:gridCol w:w="1531"/>
        <w:gridCol w:w="1701"/>
      </w:tblGrid>
      <w:tr w:rsidR="00EE4986">
        <w:trPr>
          <w:trHeight w:val="701"/>
          <w:jc w:val="center"/>
        </w:trPr>
        <w:tc>
          <w:tcPr>
            <w:tcW w:w="2819" w:type="dxa"/>
            <w:vAlign w:val="center"/>
          </w:tcPr>
          <w:p w:rsidR="00EE4986" w:rsidRDefault="00253C50">
            <w:pPr>
              <w:widowControl/>
              <w:jc w:val="center"/>
              <w:textAlignment w:val="center"/>
              <w:rPr>
                <w:rFonts w:ascii="宋体" w:hAnsi="宋体"/>
                <w:b/>
                <w:bCs/>
                <w:sz w:val="24"/>
              </w:rPr>
            </w:pPr>
            <w:r>
              <w:rPr>
                <w:rFonts w:ascii="宋体" w:hAnsi="宋体" w:cs="宋体" w:hint="eastAsia"/>
                <w:b/>
                <w:bCs/>
                <w:color w:val="000000"/>
                <w:kern w:val="0"/>
                <w:sz w:val="24"/>
                <w:lang w:bidi="ar"/>
              </w:rPr>
              <w:t>名称</w:t>
            </w:r>
          </w:p>
        </w:tc>
        <w:tc>
          <w:tcPr>
            <w:tcW w:w="1531" w:type="dxa"/>
            <w:vAlign w:val="center"/>
          </w:tcPr>
          <w:p w:rsidR="00EE4986" w:rsidRDefault="00253C50">
            <w:pPr>
              <w:widowControl/>
              <w:jc w:val="center"/>
              <w:textAlignment w:val="center"/>
              <w:rPr>
                <w:rFonts w:ascii="宋体" w:hAnsi="宋体"/>
                <w:b/>
                <w:bCs/>
                <w:sz w:val="24"/>
              </w:rPr>
            </w:pPr>
            <w:r>
              <w:rPr>
                <w:rFonts w:ascii="宋体" w:hAnsi="宋体" w:cs="宋体" w:hint="eastAsia"/>
                <w:b/>
                <w:bCs/>
                <w:color w:val="000000"/>
                <w:kern w:val="0"/>
                <w:sz w:val="24"/>
                <w:lang w:bidi="ar"/>
              </w:rPr>
              <w:t>单位</w:t>
            </w:r>
          </w:p>
        </w:tc>
        <w:tc>
          <w:tcPr>
            <w:tcW w:w="1701" w:type="dxa"/>
            <w:tcMar>
              <w:top w:w="20" w:type="dxa"/>
              <w:left w:w="20" w:type="dxa"/>
              <w:bottom w:w="0" w:type="dxa"/>
              <w:right w:w="20" w:type="dxa"/>
            </w:tcMar>
            <w:vAlign w:val="center"/>
          </w:tcPr>
          <w:p w:rsidR="00EE4986" w:rsidRDefault="00253C50">
            <w:pPr>
              <w:widowControl/>
              <w:jc w:val="center"/>
              <w:textAlignment w:val="center"/>
              <w:rPr>
                <w:rFonts w:ascii="宋体" w:hAnsi="宋体"/>
                <w:b/>
                <w:bCs/>
                <w:sz w:val="24"/>
              </w:rPr>
            </w:pPr>
            <w:r>
              <w:rPr>
                <w:rFonts w:ascii="宋体" w:hAnsi="宋体" w:cs="宋体" w:hint="eastAsia"/>
                <w:b/>
                <w:bCs/>
                <w:color w:val="000000"/>
                <w:kern w:val="0"/>
                <w:sz w:val="24"/>
                <w:lang w:bidi="ar"/>
              </w:rPr>
              <w:t>产值</w:t>
            </w:r>
          </w:p>
        </w:tc>
      </w:tr>
      <w:tr w:rsidR="00EE4986">
        <w:trPr>
          <w:trHeight w:val="683"/>
          <w:jc w:val="center"/>
        </w:trPr>
        <w:tc>
          <w:tcPr>
            <w:tcW w:w="2819" w:type="dxa"/>
            <w:tcMar>
              <w:top w:w="20" w:type="dxa"/>
              <w:left w:w="20" w:type="dxa"/>
              <w:bottom w:w="0" w:type="dxa"/>
              <w:right w:w="20" w:type="dxa"/>
            </w:tcMar>
            <w:vAlign w:val="center"/>
          </w:tcPr>
          <w:p w:rsidR="00EE4986" w:rsidRDefault="00253C5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工业产值</w:t>
            </w:r>
          </w:p>
        </w:tc>
        <w:tc>
          <w:tcPr>
            <w:tcW w:w="1531" w:type="dxa"/>
            <w:tcMar>
              <w:top w:w="20" w:type="dxa"/>
              <w:left w:w="20" w:type="dxa"/>
              <w:bottom w:w="0" w:type="dxa"/>
              <w:right w:w="20" w:type="dxa"/>
            </w:tcMar>
            <w:vAlign w:val="center"/>
          </w:tcPr>
          <w:p w:rsidR="00EE4986" w:rsidRDefault="00253C5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万元</w:t>
            </w:r>
          </w:p>
        </w:tc>
        <w:tc>
          <w:tcPr>
            <w:tcW w:w="1701" w:type="dxa"/>
            <w:tcMar>
              <w:top w:w="20" w:type="dxa"/>
              <w:left w:w="20" w:type="dxa"/>
              <w:bottom w:w="0" w:type="dxa"/>
              <w:right w:w="20" w:type="dxa"/>
            </w:tcMar>
            <w:vAlign w:val="center"/>
          </w:tcPr>
          <w:p w:rsidR="00EE4986" w:rsidRDefault="00253C50">
            <w:pPr>
              <w:widowControl/>
              <w:jc w:val="center"/>
              <w:rPr>
                <w:rFonts w:ascii="宋体" w:hAnsi="宋体" w:cs="宋体"/>
                <w:color w:val="0033CC"/>
                <w:kern w:val="0"/>
                <w:sz w:val="24"/>
              </w:rPr>
            </w:pPr>
            <w:r>
              <w:rPr>
                <w:rFonts w:ascii="宋体" w:hAnsi="宋体" w:cs="宋体"/>
                <w:kern w:val="0"/>
                <w:sz w:val="24"/>
              </w:rPr>
              <w:t>195490</w:t>
            </w:r>
            <w:r>
              <w:rPr>
                <w:rFonts w:ascii="宋体" w:hAnsi="宋体" w:cs="宋体" w:hint="eastAsia"/>
                <w:color w:val="0033CC"/>
                <w:kern w:val="0"/>
                <w:sz w:val="24"/>
              </w:rPr>
              <w:t xml:space="preserve"> </w:t>
            </w:r>
          </w:p>
        </w:tc>
      </w:tr>
    </w:tbl>
    <w:p w:rsidR="00EE4986" w:rsidRDefault="00253C50">
      <w:pPr>
        <w:spacing w:line="360" w:lineRule="auto"/>
        <w:jc w:val="center"/>
        <w:rPr>
          <w:rFonts w:ascii="宋体" w:hAnsi="宋体"/>
          <w:b/>
          <w:bCs/>
          <w:sz w:val="24"/>
        </w:rPr>
      </w:pPr>
      <w:r>
        <w:rPr>
          <w:rFonts w:ascii="宋体" w:hAnsi="宋体"/>
          <w:b/>
          <w:bCs/>
          <w:sz w:val="24"/>
        </w:rPr>
        <w:t>表</w:t>
      </w:r>
      <w:r>
        <w:rPr>
          <w:rFonts w:ascii="宋体" w:hAnsi="宋体" w:hint="eastAsia"/>
          <w:b/>
          <w:bCs/>
          <w:sz w:val="24"/>
        </w:rPr>
        <w:t>4-</w:t>
      </w:r>
      <w:r>
        <w:rPr>
          <w:rFonts w:ascii="宋体" w:hAnsi="宋体"/>
          <w:b/>
          <w:bCs/>
          <w:sz w:val="24"/>
        </w:rPr>
        <w:t xml:space="preserve">5   </w:t>
      </w:r>
      <w:r>
        <w:rPr>
          <w:rFonts w:ascii="宋体" w:hAnsi="宋体" w:hint="eastAsia"/>
          <w:b/>
          <w:bCs/>
          <w:sz w:val="24"/>
        </w:rPr>
        <w:t>2021年4月—2022年3月工业产值</w:t>
      </w:r>
      <w:r>
        <w:rPr>
          <w:rFonts w:ascii="宋体" w:hAnsi="宋体"/>
          <w:b/>
          <w:bCs/>
          <w:sz w:val="24"/>
        </w:rPr>
        <w:t>核定表</w:t>
      </w:r>
    </w:p>
    <w:p w:rsidR="00EE4986" w:rsidRDefault="00EE4986">
      <w:pPr>
        <w:spacing w:line="360" w:lineRule="auto"/>
        <w:jc w:val="center"/>
        <w:rPr>
          <w:b/>
          <w:color w:val="FF0000"/>
          <w:sz w:val="10"/>
          <w:szCs w:val="10"/>
        </w:rPr>
      </w:pPr>
    </w:p>
    <w:p w:rsidR="00EE4986" w:rsidRDefault="00EE4986">
      <w:pPr>
        <w:spacing w:line="360" w:lineRule="auto"/>
        <w:ind w:firstLineChars="200" w:firstLine="480"/>
        <w:jc w:val="center"/>
        <w:rPr>
          <w:rFonts w:ascii="宋体" w:hAnsi="宋体"/>
          <w:sz w:val="24"/>
          <w:highlight w:val="yellow"/>
        </w:rPr>
      </w:pPr>
    </w:p>
    <w:p w:rsidR="00EE4986" w:rsidRDefault="00253C50">
      <w:pPr>
        <w:pStyle w:val="38"/>
      </w:pPr>
      <w:bookmarkStart w:id="50" w:name="_Toc45656088"/>
      <w:r>
        <w:rPr>
          <w:rFonts w:hint="eastAsia"/>
        </w:rPr>
        <w:t>二、能源消耗核定表</w:t>
      </w:r>
      <w:bookmarkEnd w:id="50"/>
    </w:p>
    <w:p w:rsidR="00EE4986" w:rsidRDefault="00253C50">
      <w:pPr>
        <w:pStyle w:val="afff3"/>
        <w:spacing w:before="240"/>
        <w:ind w:left="210" w:right="210" w:firstLineChars="200" w:firstLine="480"/>
      </w:pPr>
      <w:r>
        <w:rPr>
          <w:rFonts w:hint="eastAsia"/>
        </w:rPr>
        <w:t>1．企业综合能耗核定表</w:t>
      </w:r>
    </w:p>
    <w:tbl>
      <w:tblPr>
        <w:tblW w:w="6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5"/>
        <w:gridCol w:w="1521"/>
        <w:gridCol w:w="2269"/>
      </w:tblGrid>
      <w:tr w:rsidR="00EE4986">
        <w:trPr>
          <w:trHeight w:val="454"/>
          <w:jc w:val="center"/>
        </w:trPr>
        <w:tc>
          <w:tcPr>
            <w:tcW w:w="2375" w:type="dxa"/>
            <w:vAlign w:val="center"/>
          </w:tcPr>
          <w:p w:rsidR="00EE4986" w:rsidRDefault="00253C50">
            <w:pPr>
              <w:widowControl/>
              <w:jc w:val="center"/>
              <w:textAlignment w:val="center"/>
              <w:rPr>
                <w:rFonts w:ascii="宋体" w:hAnsi="宋体"/>
                <w:sz w:val="24"/>
              </w:rPr>
            </w:pPr>
            <w:r>
              <w:rPr>
                <w:rFonts w:ascii="宋体" w:hAnsi="宋体" w:cs="宋体" w:hint="eastAsia"/>
                <w:color w:val="000000"/>
                <w:kern w:val="0"/>
                <w:sz w:val="24"/>
                <w:lang w:bidi="ar"/>
              </w:rPr>
              <w:t>名称</w:t>
            </w:r>
          </w:p>
        </w:tc>
        <w:tc>
          <w:tcPr>
            <w:tcW w:w="1521" w:type="dxa"/>
            <w:vAlign w:val="center"/>
          </w:tcPr>
          <w:p w:rsidR="00EE4986" w:rsidRDefault="00253C50">
            <w:pPr>
              <w:widowControl/>
              <w:jc w:val="center"/>
              <w:textAlignment w:val="center"/>
              <w:rPr>
                <w:rFonts w:ascii="宋体" w:hAnsi="宋体"/>
                <w:sz w:val="24"/>
              </w:rPr>
            </w:pPr>
            <w:r>
              <w:rPr>
                <w:rFonts w:ascii="宋体" w:hAnsi="宋体" w:cs="宋体" w:hint="eastAsia"/>
                <w:color w:val="000000"/>
                <w:kern w:val="0"/>
                <w:sz w:val="24"/>
                <w:lang w:bidi="ar"/>
              </w:rPr>
              <w:t>单位</w:t>
            </w:r>
          </w:p>
        </w:tc>
        <w:tc>
          <w:tcPr>
            <w:tcW w:w="2269" w:type="dxa"/>
            <w:vAlign w:val="center"/>
          </w:tcPr>
          <w:p w:rsidR="00EE4986" w:rsidRDefault="00253C50">
            <w:pPr>
              <w:widowControl/>
              <w:jc w:val="center"/>
              <w:textAlignment w:val="center"/>
              <w:rPr>
                <w:rFonts w:ascii="宋体" w:hAnsi="宋体"/>
                <w:sz w:val="24"/>
              </w:rPr>
            </w:pPr>
            <w:r>
              <w:rPr>
                <w:rFonts w:ascii="宋体" w:hAnsi="宋体" w:cs="宋体" w:hint="eastAsia"/>
                <w:color w:val="000000"/>
                <w:kern w:val="0"/>
                <w:sz w:val="24"/>
                <w:lang w:bidi="ar"/>
              </w:rPr>
              <w:t>能耗</w:t>
            </w:r>
          </w:p>
        </w:tc>
      </w:tr>
      <w:tr w:rsidR="00EE4986">
        <w:trPr>
          <w:trHeight w:val="454"/>
          <w:jc w:val="center"/>
        </w:trPr>
        <w:tc>
          <w:tcPr>
            <w:tcW w:w="2375" w:type="dxa"/>
            <w:vAlign w:val="center"/>
          </w:tcPr>
          <w:p w:rsidR="00EE4986" w:rsidRDefault="00253C5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公司综合能耗</w:t>
            </w:r>
          </w:p>
        </w:tc>
        <w:tc>
          <w:tcPr>
            <w:tcW w:w="1521" w:type="dxa"/>
            <w:vAlign w:val="center"/>
          </w:tcPr>
          <w:p w:rsidR="00EE4986" w:rsidRDefault="00253C5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tce</w:t>
            </w:r>
          </w:p>
        </w:tc>
        <w:tc>
          <w:tcPr>
            <w:tcW w:w="2269" w:type="dxa"/>
            <w:vAlign w:val="center"/>
          </w:tcPr>
          <w:p w:rsidR="00EE4986" w:rsidRDefault="00253C50">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2804.868</w:t>
            </w:r>
          </w:p>
        </w:tc>
      </w:tr>
      <w:tr w:rsidR="00EE4986">
        <w:trPr>
          <w:trHeight w:val="454"/>
          <w:jc w:val="center"/>
        </w:trPr>
        <w:tc>
          <w:tcPr>
            <w:tcW w:w="2375" w:type="dxa"/>
            <w:vAlign w:val="center"/>
          </w:tcPr>
          <w:p w:rsidR="00EE4986" w:rsidRDefault="00253C5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生产工序耗电</w:t>
            </w:r>
          </w:p>
        </w:tc>
        <w:tc>
          <w:tcPr>
            <w:tcW w:w="1521" w:type="dxa"/>
            <w:vAlign w:val="center"/>
          </w:tcPr>
          <w:p w:rsidR="00EE4986" w:rsidRDefault="00253C5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万k</w:t>
            </w:r>
            <w:r>
              <w:rPr>
                <w:rFonts w:ascii="宋体" w:hAnsi="宋体" w:cs="宋体"/>
                <w:color w:val="000000"/>
                <w:kern w:val="0"/>
                <w:sz w:val="24"/>
                <w:lang w:bidi="ar"/>
              </w:rPr>
              <w:t>W</w:t>
            </w:r>
            <w:r>
              <w:rPr>
                <w:rFonts w:ascii="等线" w:eastAsia="等线" w:hAnsi="等线" w:cs="宋体" w:hint="eastAsia"/>
                <w:color w:val="000000"/>
                <w:kern w:val="0"/>
                <w:sz w:val="24"/>
                <w:lang w:bidi="ar"/>
              </w:rPr>
              <w:t>·</w:t>
            </w:r>
            <w:r>
              <w:rPr>
                <w:rFonts w:ascii="宋体" w:hAnsi="宋体" w:cs="宋体" w:hint="eastAsia"/>
                <w:color w:val="000000"/>
                <w:kern w:val="0"/>
                <w:sz w:val="24"/>
                <w:lang w:bidi="ar"/>
              </w:rPr>
              <w:t>h</w:t>
            </w:r>
          </w:p>
        </w:tc>
        <w:tc>
          <w:tcPr>
            <w:tcW w:w="2269" w:type="dxa"/>
            <w:vAlign w:val="center"/>
          </w:tcPr>
          <w:p w:rsidR="00EE4986" w:rsidRDefault="00253C50">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2052.2995</w:t>
            </w:r>
          </w:p>
        </w:tc>
      </w:tr>
      <w:tr w:rsidR="00EE4986">
        <w:trPr>
          <w:trHeight w:val="454"/>
          <w:jc w:val="center"/>
        </w:trPr>
        <w:tc>
          <w:tcPr>
            <w:tcW w:w="2375" w:type="dxa"/>
            <w:vAlign w:val="center"/>
          </w:tcPr>
          <w:p w:rsidR="00EE4986" w:rsidRDefault="00253C5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生产工序耗丙烷</w:t>
            </w:r>
          </w:p>
        </w:tc>
        <w:tc>
          <w:tcPr>
            <w:tcW w:w="1521" w:type="dxa"/>
            <w:vAlign w:val="center"/>
          </w:tcPr>
          <w:p w:rsidR="00EE4986" w:rsidRDefault="00253C50">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kg</w:t>
            </w:r>
          </w:p>
        </w:tc>
        <w:tc>
          <w:tcPr>
            <w:tcW w:w="2269" w:type="dxa"/>
            <w:vAlign w:val="center"/>
          </w:tcPr>
          <w:p w:rsidR="00EE4986" w:rsidRDefault="00253C50">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15420</w:t>
            </w:r>
          </w:p>
        </w:tc>
      </w:tr>
      <w:tr w:rsidR="00EE4986">
        <w:trPr>
          <w:trHeight w:val="454"/>
          <w:jc w:val="center"/>
        </w:trPr>
        <w:tc>
          <w:tcPr>
            <w:tcW w:w="2375" w:type="dxa"/>
            <w:vAlign w:val="center"/>
          </w:tcPr>
          <w:p w:rsidR="00EE4986" w:rsidRDefault="00253C5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生产工序耗氧气</w:t>
            </w:r>
          </w:p>
        </w:tc>
        <w:tc>
          <w:tcPr>
            <w:tcW w:w="1521" w:type="dxa"/>
            <w:vAlign w:val="center"/>
          </w:tcPr>
          <w:p w:rsidR="00EE4986" w:rsidRDefault="00253C50">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kg</w:t>
            </w:r>
          </w:p>
        </w:tc>
        <w:tc>
          <w:tcPr>
            <w:tcW w:w="2269" w:type="dxa"/>
            <w:vAlign w:val="center"/>
          </w:tcPr>
          <w:p w:rsidR="00EE4986" w:rsidRDefault="00253C50">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67023</w:t>
            </w:r>
          </w:p>
        </w:tc>
      </w:tr>
    </w:tbl>
    <w:p w:rsidR="00EE4986" w:rsidRDefault="00253C50">
      <w:pPr>
        <w:spacing w:line="360" w:lineRule="auto"/>
        <w:jc w:val="center"/>
      </w:pPr>
      <w:bookmarkStart w:id="51" w:name="_Toc45656089"/>
      <w:r>
        <w:rPr>
          <w:rFonts w:ascii="宋体" w:hAnsi="宋体" w:hint="eastAsia"/>
          <w:b/>
          <w:bCs/>
          <w:sz w:val="24"/>
        </w:rPr>
        <w:t>表4-6   2021年4月—2022年3月公司综合能源消耗汇总表</w:t>
      </w:r>
    </w:p>
    <w:p w:rsidR="00EE4986" w:rsidRDefault="00253C50">
      <w:pPr>
        <w:pStyle w:val="38"/>
        <w:spacing w:before="240"/>
      </w:pPr>
      <w:r>
        <w:rPr>
          <w:rFonts w:hint="eastAsia"/>
        </w:rPr>
        <w:t>三、</w:t>
      </w:r>
      <w:r>
        <w:t>单位产品</w:t>
      </w:r>
      <w:r>
        <w:rPr>
          <w:rFonts w:hint="eastAsia"/>
        </w:rPr>
        <w:t>(工序)</w:t>
      </w:r>
      <w:r>
        <w:t>的能耗</w:t>
      </w:r>
      <w:r>
        <w:rPr>
          <w:rFonts w:hint="eastAsia"/>
        </w:rPr>
        <w:t>指标</w:t>
      </w:r>
      <w:r>
        <w:t>计算</w:t>
      </w:r>
      <w:bookmarkEnd w:id="51"/>
    </w:p>
    <w:p w:rsidR="00EE4986" w:rsidRDefault="00253C50">
      <w:pPr>
        <w:widowControl/>
        <w:snapToGrid w:val="0"/>
        <w:spacing w:line="360" w:lineRule="auto"/>
        <w:ind w:firstLineChars="200" w:firstLine="480"/>
        <w:jc w:val="left"/>
        <w:rPr>
          <w:rFonts w:ascii="宋体" w:hAnsi="宋体"/>
          <w:sz w:val="24"/>
        </w:rPr>
      </w:pPr>
      <w:r>
        <w:rPr>
          <w:rFonts w:ascii="宋体" w:hAnsi="宋体" w:hint="eastAsia"/>
          <w:sz w:val="24"/>
        </w:rPr>
        <w:t>1、能源消耗量分配、核实与计算</w:t>
      </w:r>
    </w:p>
    <w:p w:rsidR="00EE4986" w:rsidRDefault="00253C50">
      <w:pPr>
        <w:snapToGrid w:val="0"/>
        <w:spacing w:line="360" w:lineRule="auto"/>
        <w:ind w:firstLineChars="200" w:firstLine="480"/>
        <w:jc w:val="left"/>
        <w:rPr>
          <w:rFonts w:ascii="宋体" w:hAnsi="宋体"/>
          <w:sz w:val="24"/>
        </w:rPr>
      </w:pPr>
      <w:r>
        <w:rPr>
          <w:rFonts w:ascii="宋体" w:hAnsi="宋体" w:hint="eastAsia"/>
          <w:sz w:val="24"/>
        </w:rPr>
        <w:t>公司生产过程中主要消耗：电力、丙烷、氧气、自来水等能源和耗能工质。本次能源评审对能源消耗流向进行分析，依据能源消耗实物平衡表，将各种能源消耗分摊到各工序上，以求反映目前公司能耗水平。具体见下表4-</w:t>
      </w:r>
      <w:r>
        <w:rPr>
          <w:rFonts w:ascii="宋体" w:hAnsi="宋体"/>
          <w:sz w:val="24"/>
        </w:rPr>
        <w:t>7</w:t>
      </w:r>
      <w:r>
        <w:rPr>
          <w:rFonts w:ascii="宋体" w:hAnsi="宋体" w:hint="eastAsia"/>
          <w:sz w:val="24"/>
        </w:rPr>
        <w:t>：</w:t>
      </w:r>
    </w:p>
    <w:p w:rsidR="00EE4986" w:rsidRDefault="00EE4986">
      <w:pPr>
        <w:snapToGrid w:val="0"/>
        <w:spacing w:line="360" w:lineRule="auto"/>
        <w:ind w:firstLineChars="200" w:firstLine="480"/>
        <w:jc w:val="left"/>
        <w:rPr>
          <w:rFonts w:ascii="宋体" w:hAnsi="宋体"/>
          <w:sz w:val="24"/>
        </w:rPr>
      </w:pP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260"/>
        <w:gridCol w:w="1701"/>
        <w:gridCol w:w="2591"/>
      </w:tblGrid>
      <w:tr w:rsidR="00EE4986">
        <w:trPr>
          <w:trHeight w:val="454"/>
          <w:jc w:val="center"/>
        </w:trPr>
        <w:tc>
          <w:tcPr>
            <w:tcW w:w="988" w:type="dxa"/>
          </w:tcPr>
          <w:p w:rsidR="00EE4986" w:rsidRDefault="00253C5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序号</w:t>
            </w:r>
          </w:p>
        </w:tc>
        <w:tc>
          <w:tcPr>
            <w:tcW w:w="3260" w:type="dxa"/>
            <w:vAlign w:val="center"/>
          </w:tcPr>
          <w:p w:rsidR="00EE4986" w:rsidRDefault="00253C50">
            <w:pPr>
              <w:widowControl/>
              <w:jc w:val="center"/>
              <w:textAlignment w:val="center"/>
              <w:rPr>
                <w:rFonts w:ascii="宋体" w:hAnsi="宋体"/>
                <w:sz w:val="24"/>
              </w:rPr>
            </w:pPr>
            <w:r>
              <w:rPr>
                <w:rFonts w:ascii="宋体" w:hAnsi="宋体" w:cs="宋体" w:hint="eastAsia"/>
                <w:color w:val="000000"/>
                <w:kern w:val="0"/>
                <w:sz w:val="24"/>
                <w:lang w:bidi="ar"/>
              </w:rPr>
              <w:t>名称</w:t>
            </w:r>
          </w:p>
        </w:tc>
        <w:tc>
          <w:tcPr>
            <w:tcW w:w="1701" w:type="dxa"/>
            <w:vAlign w:val="center"/>
          </w:tcPr>
          <w:p w:rsidR="00EE4986" w:rsidRDefault="00253C50">
            <w:pPr>
              <w:widowControl/>
              <w:jc w:val="center"/>
              <w:textAlignment w:val="center"/>
              <w:rPr>
                <w:rFonts w:ascii="宋体" w:hAnsi="宋体"/>
                <w:sz w:val="24"/>
              </w:rPr>
            </w:pPr>
            <w:r>
              <w:rPr>
                <w:rFonts w:ascii="宋体" w:hAnsi="宋体" w:cs="宋体" w:hint="eastAsia"/>
                <w:color w:val="000000"/>
                <w:kern w:val="0"/>
                <w:sz w:val="24"/>
                <w:lang w:bidi="ar"/>
              </w:rPr>
              <w:t>单位</w:t>
            </w:r>
          </w:p>
        </w:tc>
        <w:tc>
          <w:tcPr>
            <w:tcW w:w="2591" w:type="dxa"/>
            <w:vAlign w:val="center"/>
          </w:tcPr>
          <w:p w:rsidR="00EE4986" w:rsidRDefault="00253C50">
            <w:pPr>
              <w:widowControl/>
              <w:jc w:val="center"/>
              <w:textAlignment w:val="center"/>
              <w:rPr>
                <w:rFonts w:ascii="宋体" w:hAnsi="宋体"/>
                <w:sz w:val="24"/>
              </w:rPr>
            </w:pPr>
            <w:r>
              <w:rPr>
                <w:rFonts w:ascii="宋体" w:hAnsi="宋体" w:cs="宋体" w:hint="eastAsia"/>
                <w:color w:val="000000"/>
                <w:kern w:val="0"/>
                <w:sz w:val="24"/>
                <w:lang w:bidi="ar"/>
              </w:rPr>
              <w:t>计算结果</w:t>
            </w:r>
          </w:p>
        </w:tc>
      </w:tr>
      <w:tr w:rsidR="00EE4986">
        <w:trPr>
          <w:trHeight w:val="454"/>
          <w:jc w:val="center"/>
        </w:trPr>
        <w:tc>
          <w:tcPr>
            <w:tcW w:w="988" w:type="dxa"/>
          </w:tcPr>
          <w:p w:rsidR="00EE4986" w:rsidRDefault="00253C5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w:t>
            </w:r>
          </w:p>
        </w:tc>
        <w:tc>
          <w:tcPr>
            <w:tcW w:w="3260" w:type="dxa"/>
            <w:tcBorders>
              <w:top w:val="single" w:sz="4" w:space="0" w:color="auto"/>
              <w:left w:val="single" w:sz="4" w:space="0" w:color="auto"/>
              <w:bottom w:val="single" w:sz="4" w:space="0" w:color="auto"/>
              <w:right w:val="single" w:sz="4" w:space="0" w:color="auto"/>
            </w:tcBorders>
            <w:vAlign w:val="center"/>
          </w:tcPr>
          <w:p w:rsidR="00EE4986" w:rsidRDefault="00253C50">
            <w:pPr>
              <w:widowControl/>
              <w:jc w:val="left"/>
              <w:textAlignment w:val="center"/>
              <w:rPr>
                <w:rFonts w:ascii="宋体" w:hAnsi="宋体" w:cs="宋体"/>
                <w:color w:val="000000"/>
                <w:sz w:val="24"/>
              </w:rPr>
            </w:pPr>
            <w:r>
              <w:rPr>
                <w:rFonts w:ascii="宋体" w:hAnsi="宋体" w:cs="宋体" w:hint="eastAsia"/>
                <w:color w:val="000000"/>
                <w:sz w:val="24"/>
              </w:rPr>
              <w:t>万元工业产值综合能耗</w:t>
            </w:r>
          </w:p>
        </w:tc>
        <w:tc>
          <w:tcPr>
            <w:tcW w:w="1701" w:type="dxa"/>
            <w:tcBorders>
              <w:top w:val="single" w:sz="4" w:space="0" w:color="auto"/>
              <w:left w:val="single" w:sz="4" w:space="0" w:color="auto"/>
              <w:bottom w:val="single" w:sz="4" w:space="0" w:color="auto"/>
              <w:right w:val="single" w:sz="4" w:space="0" w:color="auto"/>
            </w:tcBorders>
            <w:vAlign w:val="center"/>
          </w:tcPr>
          <w:p w:rsidR="00EE4986" w:rsidRDefault="00253C50">
            <w:pPr>
              <w:widowControl/>
              <w:jc w:val="center"/>
              <w:textAlignment w:val="center"/>
              <w:rPr>
                <w:rFonts w:ascii="宋体" w:hAnsi="宋体" w:cs="宋体"/>
                <w:color w:val="000000"/>
                <w:sz w:val="24"/>
              </w:rPr>
            </w:pPr>
            <w:r>
              <w:rPr>
                <w:rFonts w:ascii="宋体" w:hAnsi="宋体" w:cs="宋体" w:hint="eastAsia"/>
                <w:color w:val="000000"/>
                <w:sz w:val="24"/>
              </w:rPr>
              <w:t>kgce/万元</w:t>
            </w:r>
          </w:p>
        </w:tc>
        <w:tc>
          <w:tcPr>
            <w:tcW w:w="2591" w:type="dxa"/>
            <w:vAlign w:val="center"/>
          </w:tcPr>
          <w:p w:rsidR="00EE4986" w:rsidRDefault="00253C50">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13.626</w:t>
            </w:r>
          </w:p>
        </w:tc>
      </w:tr>
      <w:tr w:rsidR="00EE4986">
        <w:trPr>
          <w:trHeight w:val="454"/>
          <w:jc w:val="center"/>
        </w:trPr>
        <w:tc>
          <w:tcPr>
            <w:tcW w:w="988" w:type="dxa"/>
          </w:tcPr>
          <w:p w:rsidR="00EE4986" w:rsidRDefault="00253C5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w:t>
            </w:r>
          </w:p>
        </w:tc>
        <w:tc>
          <w:tcPr>
            <w:tcW w:w="3260" w:type="dxa"/>
            <w:tcBorders>
              <w:top w:val="single" w:sz="4" w:space="0" w:color="auto"/>
              <w:left w:val="single" w:sz="4" w:space="0" w:color="auto"/>
              <w:bottom w:val="single" w:sz="4" w:space="0" w:color="auto"/>
              <w:right w:val="single" w:sz="4" w:space="0" w:color="auto"/>
            </w:tcBorders>
            <w:vAlign w:val="center"/>
          </w:tcPr>
          <w:p w:rsidR="00EE4986" w:rsidRDefault="00253C50">
            <w:pPr>
              <w:widowControl/>
              <w:jc w:val="left"/>
              <w:textAlignment w:val="center"/>
              <w:rPr>
                <w:rFonts w:ascii="宋体" w:hAnsi="宋体" w:cs="宋体"/>
                <w:color w:val="000000"/>
                <w:sz w:val="24"/>
              </w:rPr>
            </w:pPr>
            <w:r>
              <w:rPr>
                <w:rFonts w:ascii="宋体" w:hAnsi="宋体" w:cs="宋体" w:hint="eastAsia"/>
                <w:color w:val="000000"/>
                <w:sz w:val="24"/>
              </w:rPr>
              <w:t>单位产品综合能耗</w:t>
            </w:r>
          </w:p>
        </w:tc>
        <w:tc>
          <w:tcPr>
            <w:tcW w:w="1701" w:type="dxa"/>
            <w:tcBorders>
              <w:top w:val="single" w:sz="4" w:space="0" w:color="auto"/>
              <w:left w:val="single" w:sz="4" w:space="0" w:color="auto"/>
              <w:bottom w:val="single" w:sz="4" w:space="0" w:color="auto"/>
              <w:right w:val="single" w:sz="4" w:space="0" w:color="auto"/>
            </w:tcBorders>
            <w:vAlign w:val="center"/>
          </w:tcPr>
          <w:p w:rsidR="00EE4986" w:rsidRDefault="00253C50">
            <w:pPr>
              <w:widowControl/>
              <w:jc w:val="center"/>
              <w:textAlignment w:val="center"/>
              <w:rPr>
                <w:rFonts w:ascii="宋体" w:hAnsi="宋体" w:cs="宋体"/>
                <w:color w:val="000000"/>
                <w:sz w:val="24"/>
              </w:rPr>
            </w:pPr>
            <w:r>
              <w:rPr>
                <w:rFonts w:ascii="宋体" w:hAnsi="宋体" w:cs="宋体" w:hint="eastAsia"/>
                <w:color w:val="000000"/>
                <w:sz w:val="24"/>
              </w:rPr>
              <w:t>kgce/吨</w:t>
            </w:r>
          </w:p>
        </w:tc>
        <w:tc>
          <w:tcPr>
            <w:tcW w:w="2591" w:type="dxa"/>
            <w:vAlign w:val="center"/>
          </w:tcPr>
          <w:p w:rsidR="00EE4986" w:rsidRDefault="00253C50">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8.861</w:t>
            </w:r>
          </w:p>
        </w:tc>
      </w:tr>
      <w:tr w:rsidR="00EE4986">
        <w:trPr>
          <w:trHeight w:val="454"/>
          <w:jc w:val="center"/>
        </w:trPr>
        <w:tc>
          <w:tcPr>
            <w:tcW w:w="988" w:type="dxa"/>
          </w:tcPr>
          <w:p w:rsidR="00EE4986" w:rsidRDefault="00253C5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w:t>
            </w:r>
          </w:p>
        </w:tc>
        <w:tc>
          <w:tcPr>
            <w:tcW w:w="3260" w:type="dxa"/>
            <w:tcBorders>
              <w:top w:val="single" w:sz="4" w:space="0" w:color="auto"/>
              <w:left w:val="single" w:sz="4" w:space="0" w:color="auto"/>
              <w:bottom w:val="single" w:sz="4" w:space="0" w:color="auto"/>
              <w:right w:val="single" w:sz="4" w:space="0" w:color="auto"/>
            </w:tcBorders>
            <w:vAlign w:val="center"/>
          </w:tcPr>
          <w:p w:rsidR="00EE4986" w:rsidRDefault="00253C50">
            <w:pPr>
              <w:widowControl/>
              <w:jc w:val="left"/>
              <w:textAlignment w:val="center"/>
              <w:rPr>
                <w:rFonts w:ascii="宋体" w:hAnsi="宋体" w:cs="宋体"/>
                <w:color w:val="000000"/>
                <w:sz w:val="24"/>
              </w:rPr>
            </w:pPr>
            <w:r>
              <w:rPr>
                <w:rFonts w:ascii="宋体" w:hAnsi="宋体" w:cs="宋体" w:hint="eastAsia"/>
                <w:color w:val="000000"/>
                <w:sz w:val="24"/>
              </w:rPr>
              <w:t>单位产品耗电量</w:t>
            </w:r>
          </w:p>
        </w:tc>
        <w:tc>
          <w:tcPr>
            <w:tcW w:w="1701" w:type="dxa"/>
            <w:tcBorders>
              <w:top w:val="single" w:sz="4" w:space="0" w:color="auto"/>
              <w:left w:val="single" w:sz="4" w:space="0" w:color="auto"/>
              <w:bottom w:val="single" w:sz="4" w:space="0" w:color="auto"/>
              <w:right w:val="single" w:sz="4" w:space="0" w:color="auto"/>
            </w:tcBorders>
            <w:vAlign w:val="center"/>
          </w:tcPr>
          <w:p w:rsidR="00EE4986" w:rsidRDefault="00253C50">
            <w:pPr>
              <w:widowControl/>
              <w:jc w:val="center"/>
              <w:textAlignment w:val="center"/>
              <w:rPr>
                <w:rFonts w:ascii="宋体" w:hAnsi="宋体" w:cs="宋体"/>
                <w:color w:val="000000"/>
                <w:sz w:val="24"/>
              </w:rPr>
            </w:pPr>
            <w:r>
              <w:rPr>
                <w:rFonts w:ascii="宋体" w:hAnsi="宋体" w:cs="宋体" w:hint="eastAsia"/>
                <w:color w:val="000000"/>
                <w:sz w:val="24"/>
              </w:rPr>
              <w:t>kW·h/ 吨</w:t>
            </w:r>
          </w:p>
        </w:tc>
        <w:tc>
          <w:tcPr>
            <w:tcW w:w="2591" w:type="dxa"/>
            <w:vAlign w:val="center"/>
          </w:tcPr>
          <w:p w:rsidR="00EE4986" w:rsidRDefault="00253C50">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68.27</w:t>
            </w:r>
          </w:p>
        </w:tc>
      </w:tr>
      <w:tr w:rsidR="00EE4986">
        <w:trPr>
          <w:trHeight w:val="454"/>
          <w:jc w:val="center"/>
        </w:trPr>
        <w:tc>
          <w:tcPr>
            <w:tcW w:w="988" w:type="dxa"/>
          </w:tcPr>
          <w:p w:rsidR="00EE4986" w:rsidRDefault="00253C5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4</w:t>
            </w:r>
          </w:p>
        </w:tc>
        <w:tc>
          <w:tcPr>
            <w:tcW w:w="3260" w:type="dxa"/>
            <w:tcBorders>
              <w:top w:val="single" w:sz="4" w:space="0" w:color="auto"/>
              <w:left w:val="single" w:sz="4" w:space="0" w:color="auto"/>
              <w:bottom w:val="single" w:sz="4" w:space="0" w:color="auto"/>
              <w:right w:val="single" w:sz="4" w:space="0" w:color="auto"/>
            </w:tcBorders>
            <w:vAlign w:val="center"/>
          </w:tcPr>
          <w:p w:rsidR="00EE4986" w:rsidRDefault="00253C50">
            <w:pPr>
              <w:widowControl/>
              <w:jc w:val="left"/>
              <w:textAlignment w:val="center"/>
              <w:rPr>
                <w:rFonts w:ascii="宋体" w:hAnsi="宋体" w:cs="宋体"/>
                <w:color w:val="000000"/>
                <w:sz w:val="24"/>
              </w:rPr>
            </w:pPr>
            <w:r>
              <w:rPr>
                <w:rFonts w:ascii="宋体" w:hAnsi="宋体" w:cs="宋体" w:hint="eastAsia"/>
                <w:color w:val="000000"/>
                <w:sz w:val="24"/>
              </w:rPr>
              <w:t>单位产品耗丙烷量</w:t>
            </w:r>
          </w:p>
        </w:tc>
        <w:tc>
          <w:tcPr>
            <w:tcW w:w="1701" w:type="dxa"/>
            <w:vAlign w:val="center"/>
          </w:tcPr>
          <w:p w:rsidR="00EE4986" w:rsidRDefault="00253C50">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kg</w:t>
            </w:r>
            <w:r>
              <w:rPr>
                <w:rFonts w:ascii="宋体" w:hAnsi="宋体" w:cs="宋体" w:hint="eastAsia"/>
                <w:color w:val="000000"/>
                <w:kern w:val="0"/>
                <w:sz w:val="24"/>
                <w:lang w:bidi="ar"/>
              </w:rPr>
              <w:t>/ 吨</w:t>
            </w:r>
          </w:p>
        </w:tc>
        <w:tc>
          <w:tcPr>
            <w:tcW w:w="2591" w:type="dxa"/>
            <w:vAlign w:val="center"/>
          </w:tcPr>
          <w:p w:rsidR="00EE4986" w:rsidRDefault="00253C50">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0.051</w:t>
            </w:r>
          </w:p>
        </w:tc>
      </w:tr>
      <w:tr w:rsidR="00EE4986">
        <w:trPr>
          <w:trHeight w:val="454"/>
          <w:jc w:val="center"/>
        </w:trPr>
        <w:tc>
          <w:tcPr>
            <w:tcW w:w="988" w:type="dxa"/>
          </w:tcPr>
          <w:p w:rsidR="00EE4986" w:rsidRDefault="00253C5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5</w:t>
            </w:r>
          </w:p>
        </w:tc>
        <w:tc>
          <w:tcPr>
            <w:tcW w:w="3260" w:type="dxa"/>
            <w:tcBorders>
              <w:top w:val="single" w:sz="4" w:space="0" w:color="auto"/>
              <w:left w:val="single" w:sz="4" w:space="0" w:color="auto"/>
              <w:bottom w:val="single" w:sz="4" w:space="0" w:color="auto"/>
              <w:right w:val="single" w:sz="4" w:space="0" w:color="auto"/>
            </w:tcBorders>
            <w:vAlign w:val="center"/>
          </w:tcPr>
          <w:p w:rsidR="00EE4986" w:rsidRDefault="00253C50">
            <w:pPr>
              <w:widowControl/>
              <w:jc w:val="left"/>
              <w:textAlignment w:val="center"/>
              <w:rPr>
                <w:rFonts w:ascii="宋体" w:hAnsi="宋体" w:cs="宋体"/>
                <w:color w:val="000000"/>
                <w:sz w:val="24"/>
              </w:rPr>
            </w:pPr>
            <w:r>
              <w:rPr>
                <w:rFonts w:ascii="宋体" w:hAnsi="宋体" w:cs="宋体" w:hint="eastAsia"/>
                <w:color w:val="000000"/>
                <w:sz w:val="24"/>
              </w:rPr>
              <w:t>单位产品耗氧气量</w:t>
            </w:r>
          </w:p>
        </w:tc>
        <w:tc>
          <w:tcPr>
            <w:tcW w:w="1701" w:type="dxa"/>
            <w:vAlign w:val="center"/>
          </w:tcPr>
          <w:p w:rsidR="00EE4986" w:rsidRDefault="00253C50">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kg</w:t>
            </w:r>
            <w:r>
              <w:rPr>
                <w:rFonts w:ascii="宋体" w:hAnsi="宋体" w:cs="宋体" w:hint="eastAsia"/>
                <w:color w:val="000000"/>
                <w:kern w:val="0"/>
                <w:sz w:val="24"/>
                <w:lang w:bidi="ar"/>
              </w:rPr>
              <w:t>/ 吨</w:t>
            </w:r>
          </w:p>
        </w:tc>
        <w:tc>
          <w:tcPr>
            <w:tcW w:w="2591" w:type="dxa"/>
            <w:vAlign w:val="center"/>
          </w:tcPr>
          <w:p w:rsidR="00EE4986" w:rsidRDefault="00253C50">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0.223</w:t>
            </w:r>
          </w:p>
        </w:tc>
      </w:tr>
    </w:tbl>
    <w:p w:rsidR="00EE4986" w:rsidRDefault="00253C50">
      <w:pPr>
        <w:spacing w:line="360" w:lineRule="auto"/>
        <w:jc w:val="center"/>
        <w:rPr>
          <w:vanish/>
        </w:rPr>
      </w:pPr>
      <w:r>
        <w:rPr>
          <w:rFonts w:ascii="宋体" w:hAnsi="宋体" w:hint="eastAsia"/>
          <w:b/>
          <w:bCs/>
          <w:sz w:val="24"/>
        </w:rPr>
        <w:t>表4-</w:t>
      </w:r>
      <w:r>
        <w:rPr>
          <w:rFonts w:ascii="宋体" w:hAnsi="宋体"/>
          <w:b/>
          <w:bCs/>
          <w:sz w:val="24"/>
        </w:rPr>
        <w:t>7</w:t>
      </w:r>
      <w:r>
        <w:rPr>
          <w:rFonts w:ascii="宋体" w:hAnsi="宋体" w:hint="eastAsia"/>
          <w:b/>
          <w:bCs/>
          <w:sz w:val="24"/>
        </w:rPr>
        <w:t xml:space="preserve">    2021年4月—2022年3月公司能耗指标汇总表</w:t>
      </w:r>
    </w:p>
    <w:p w:rsidR="00EE4986" w:rsidRDefault="00EE4986">
      <w:pPr>
        <w:ind w:firstLineChars="196" w:firstLine="412"/>
        <w:rPr>
          <w:szCs w:val="21"/>
        </w:rPr>
      </w:pPr>
    </w:p>
    <w:p w:rsidR="00EE4986" w:rsidRDefault="00EE4986">
      <w:pPr>
        <w:rPr>
          <w:rFonts w:ascii="宋体" w:hAnsi="宋体"/>
          <w:color w:val="FF0000"/>
          <w:sz w:val="28"/>
          <w:szCs w:val="28"/>
        </w:rPr>
        <w:sectPr w:rsidR="00EE4986">
          <w:pgSz w:w="11907" w:h="16839"/>
          <w:pgMar w:top="567" w:right="567" w:bottom="1134" w:left="567" w:header="851" w:footer="550" w:gutter="567"/>
          <w:cols w:space="720"/>
          <w:docGrid w:linePitch="312"/>
        </w:sectPr>
      </w:pPr>
    </w:p>
    <w:p w:rsidR="00EE4986" w:rsidRDefault="00EE4986">
      <w:pPr>
        <w:jc w:val="center"/>
        <w:rPr>
          <w:rFonts w:ascii="宋体" w:hAnsi="宋体" w:cs="宋体"/>
          <w:kern w:val="0"/>
          <w:sz w:val="24"/>
        </w:rPr>
      </w:pPr>
    </w:p>
    <w:p w:rsidR="00EE4986" w:rsidRDefault="00253C50">
      <w:pPr>
        <w:pStyle w:val="1"/>
      </w:pPr>
      <w:bookmarkStart w:id="52" w:name="_Toc71312094"/>
      <w:r>
        <w:t>第</w:t>
      </w:r>
      <w:r>
        <w:rPr>
          <w:rFonts w:hint="eastAsia"/>
        </w:rPr>
        <w:t>五</w:t>
      </w:r>
      <w:r>
        <w:t>章</w:t>
      </w:r>
      <w:r>
        <w:rPr>
          <w:rFonts w:hint="eastAsia"/>
        </w:rPr>
        <w:t xml:space="preserve"> </w:t>
      </w:r>
      <w:r>
        <w:rPr>
          <w:rFonts w:hint="eastAsia"/>
        </w:rPr>
        <w:t>能源绩效评审</w:t>
      </w:r>
      <w:bookmarkEnd w:id="52"/>
    </w:p>
    <w:p w:rsidR="00EE4986" w:rsidRDefault="00253C50">
      <w:pPr>
        <w:pStyle w:val="2"/>
      </w:pPr>
      <w:bookmarkStart w:id="53" w:name="_Toc380695463"/>
      <w:bookmarkStart w:id="54" w:name="_Toc71312095"/>
      <w:bookmarkEnd w:id="48"/>
      <w:r>
        <w:rPr>
          <w:rFonts w:hint="eastAsia"/>
        </w:rPr>
        <w:t>第一节</w:t>
      </w:r>
      <w:r>
        <w:rPr>
          <w:rFonts w:hint="eastAsia"/>
        </w:rPr>
        <w:t xml:space="preserve"> </w:t>
      </w:r>
      <w:r>
        <w:rPr>
          <w:rFonts w:hint="eastAsia"/>
        </w:rPr>
        <w:t>主要耗能设备技术状况及能源绩效</w:t>
      </w:r>
      <w:bookmarkEnd w:id="53"/>
      <w:bookmarkEnd w:id="54"/>
    </w:p>
    <w:p w:rsidR="00EE4986" w:rsidRDefault="00253C50">
      <w:pPr>
        <w:spacing w:line="360" w:lineRule="auto"/>
        <w:ind w:firstLineChars="202" w:firstLine="485"/>
        <w:rPr>
          <w:sz w:val="24"/>
        </w:rPr>
      </w:pPr>
      <w:bookmarkStart w:id="55" w:name="_Toc380695462"/>
      <w:bookmarkStart w:id="56" w:name="_Toc380695309"/>
      <w:bookmarkStart w:id="57" w:name="_Toc380695464"/>
      <w:bookmarkStart w:id="58" w:name="_Toc392166740"/>
      <w:r>
        <w:rPr>
          <w:rFonts w:hint="eastAsia"/>
          <w:sz w:val="24"/>
        </w:rPr>
        <w:t>主要耗能设备能源绩效是对重要设备节能监测情况、淘汰设备情况、用能设备技术状况进行分析，以便将能源消耗逐步细分到可独立控制的终端耗能设备上，并制定相应终端耗能设备的岗位操作规程。</w:t>
      </w:r>
      <w:bookmarkEnd w:id="55"/>
    </w:p>
    <w:p w:rsidR="00EE4986" w:rsidRDefault="00253C50">
      <w:pPr>
        <w:pStyle w:val="3"/>
        <w:ind w:right="210"/>
      </w:pPr>
      <w:r>
        <w:rPr>
          <w:rFonts w:hint="eastAsia"/>
          <w:lang w:eastAsia="zh-CN"/>
        </w:rPr>
        <w:t>一</w:t>
      </w:r>
      <w:r>
        <w:rPr>
          <w:rFonts w:hint="eastAsia"/>
        </w:rPr>
        <w:t>、公司主要耗能设备：</w:t>
      </w:r>
      <w:bookmarkEnd w:id="56"/>
      <w:bookmarkEnd w:id="57"/>
      <w:bookmarkEnd w:id="58"/>
    </w:p>
    <w:p w:rsidR="00EE4986" w:rsidRDefault="00253C50">
      <w:pPr>
        <w:pStyle w:val="afff2"/>
      </w:pPr>
      <w:bookmarkStart w:id="59" w:name="_Toc380695310"/>
      <w:bookmarkStart w:id="60" w:name="_Toc380695465"/>
      <w:bookmarkStart w:id="61" w:name="_Toc392166741"/>
      <w:bookmarkStart w:id="62" w:name="_Toc392226577"/>
      <w:bookmarkStart w:id="63" w:name="_Toc392254652"/>
      <w:bookmarkStart w:id="64" w:name="_Toc395792704"/>
      <w:r>
        <w:rPr>
          <w:rFonts w:hint="eastAsia"/>
        </w:rPr>
        <w:t>表</w:t>
      </w:r>
      <w:r>
        <w:rPr>
          <w:rFonts w:hint="eastAsia"/>
        </w:rPr>
        <w:t>5-1</w:t>
      </w:r>
      <w:r>
        <w:t>-1</w:t>
      </w:r>
      <w:r>
        <w:rPr>
          <w:rFonts w:hint="eastAsia"/>
        </w:rPr>
        <w:t xml:space="preserve">  </w:t>
      </w:r>
      <w:r>
        <w:rPr>
          <w:rFonts w:hint="eastAsia"/>
        </w:rPr>
        <w:t>主要耗能设备明细表</w:t>
      </w:r>
      <w:bookmarkEnd w:id="59"/>
      <w:bookmarkEnd w:id="60"/>
      <w:bookmarkEnd w:id="61"/>
      <w:bookmarkEnd w:id="62"/>
      <w:bookmarkEnd w:id="63"/>
      <w:bookmarkEnd w:id="64"/>
    </w:p>
    <w:tbl>
      <w:tblPr>
        <w:tblW w:w="9634" w:type="dxa"/>
        <w:tblLook w:val="04A0" w:firstRow="1" w:lastRow="0" w:firstColumn="1" w:lastColumn="0" w:noHBand="0" w:noVBand="1"/>
      </w:tblPr>
      <w:tblGrid>
        <w:gridCol w:w="562"/>
        <w:gridCol w:w="1843"/>
        <w:gridCol w:w="2268"/>
        <w:gridCol w:w="709"/>
        <w:gridCol w:w="850"/>
        <w:gridCol w:w="993"/>
        <w:gridCol w:w="1441"/>
        <w:gridCol w:w="968"/>
      </w:tblGrid>
      <w:tr w:rsidR="00EE4986">
        <w:trPr>
          <w:trHeight w:val="40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bookmarkStart w:id="65" w:name="_Hlk64636473"/>
            <w:r>
              <w:rPr>
                <w:rFonts w:ascii="宋体" w:hAnsi="宋体" w:cs="宋体" w:hint="eastAsia"/>
                <w:kern w:val="0"/>
                <w:sz w:val="20"/>
                <w:szCs w:val="20"/>
              </w:rPr>
              <w:t>序号</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设备名称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型号规格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数量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用能种类</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安装地点</w:t>
            </w: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电机型号</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功率</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抛丸机</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QGW2600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508车间</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2</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挤出系统</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SJF-90/30；</w:t>
            </w:r>
            <w:r>
              <w:rPr>
                <w:kern w:val="0"/>
                <w:sz w:val="20"/>
                <w:szCs w:val="20"/>
              </w:rPr>
              <w:t xml:space="preserve"> SJF-230/30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508车间</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Z500-2A</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700KW</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3</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喷涂系统</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Optigun GA02 Optistar CG06</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36</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508车间</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5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4</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中频加热</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HDX-KGPS-2000kw-1kHz</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508车间</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KGPS-2000</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2000KW</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5</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打磨系统</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Φ406-Φ1422型</w:t>
            </w:r>
            <w:r>
              <w:rPr>
                <w:kern w:val="0"/>
                <w:sz w:val="20"/>
                <w:szCs w:val="20"/>
              </w:rPr>
              <w:t>&amp;Φ508-Φ2600</w:t>
            </w:r>
            <w:r>
              <w:rPr>
                <w:rFonts w:ascii="宋体" w:hAnsi="宋体" w:cs="宋体" w:hint="eastAsia"/>
                <w:kern w:val="0"/>
                <w:sz w:val="20"/>
                <w:szCs w:val="20"/>
              </w:rPr>
              <w:t>型</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3</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508车间</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6</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冷却系统</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FKH-833R2&amp;FBS-333R3T</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电、水</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508车间</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7</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proofErr w:type="gramStart"/>
            <w:r>
              <w:rPr>
                <w:rFonts w:ascii="宋体" w:hAnsi="宋体" w:cs="宋体" w:hint="eastAsia"/>
                <w:kern w:val="0"/>
                <w:sz w:val="20"/>
                <w:szCs w:val="20"/>
              </w:rPr>
              <w:t>传动组</w:t>
            </w:r>
            <w:proofErr w:type="gramEnd"/>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Φ508-Φ2600型</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44</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508车间</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8</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直线</w:t>
            </w:r>
            <w:proofErr w:type="gramStart"/>
            <w:r>
              <w:rPr>
                <w:rFonts w:ascii="宋体" w:hAnsi="宋体" w:cs="宋体" w:hint="eastAsia"/>
                <w:kern w:val="0"/>
                <w:sz w:val="20"/>
                <w:szCs w:val="20"/>
              </w:rPr>
              <w:t>传动组</w:t>
            </w:r>
            <w:proofErr w:type="gramEnd"/>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Φ508-Φ2600型</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33</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508车间</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9</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空气压缩机</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R90-160IU-3</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508车间</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color w:val="FF0000"/>
                <w:kern w:val="0"/>
                <w:sz w:val="20"/>
                <w:szCs w:val="20"/>
              </w:rPr>
              <w:t>Y2-280S-2</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75KW</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10</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机械手</w:t>
            </w:r>
            <w:proofErr w:type="gramStart"/>
            <w:r>
              <w:rPr>
                <w:rFonts w:ascii="宋体" w:hAnsi="宋体" w:cs="宋体" w:hint="eastAsia"/>
                <w:kern w:val="0"/>
                <w:sz w:val="20"/>
                <w:szCs w:val="20"/>
              </w:rPr>
              <w:t>喷标设备</w:t>
            </w:r>
            <w:proofErr w:type="gramEnd"/>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RS010N A</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508车间</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11</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通用桥式起重机</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QD 16 -25.5</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508车间</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YZR-225M-8</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26KW</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12</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抛丸机</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kern w:val="0"/>
                <w:sz w:val="20"/>
                <w:szCs w:val="20"/>
              </w:rPr>
            </w:pPr>
            <w:r>
              <w:rPr>
                <w:kern w:val="0"/>
                <w:sz w:val="20"/>
                <w:szCs w:val="20"/>
              </w:rPr>
              <w:t>QGW3000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508内涂车间</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13</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传动线</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kern w:val="0"/>
                <w:sz w:val="20"/>
                <w:szCs w:val="20"/>
              </w:rPr>
            </w:pPr>
            <w:r>
              <w:rPr>
                <w:kern w:val="0"/>
                <w:sz w:val="20"/>
                <w:szCs w:val="20"/>
              </w:rPr>
              <w:t>1016~3000mm</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14</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508内涂车间</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14</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喷枪</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kern w:val="0"/>
                <w:sz w:val="18"/>
                <w:szCs w:val="18"/>
              </w:rPr>
            </w:pPr>
            <w:r>
              <w:rPr>
                <w:kern w:val="0"/>
                <w:sz w:val="18"/>
                <w:szCs w:val="18"/>
              </w:rPr>
              <w:t xml:space="preserve">Optigun GA03 Optistar </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64</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508内涂车间</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15</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喷涂系统</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Ф1020-Ф3000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508内涂车间</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16</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中频加热</w:t>
            </w:r>
          </w:p>
        </w:tc>
        <w:tc>
          <w:tcPr>
            <w:tcW w:w="2268" w:type="dxa"/>
            <w:tcBorders>
              <w:top w:val="nil"/>
              <w:left w:val="nil"/>
              <w:bottom w:val="single" w:sz="4" w:space="0" w:color="auto"/>
              <w:right w:val="single" w:sz="4" w:space="0" w:color="auto"/>
            </w:tcBorders>
            <w:shd w:val="clear" w:color="auto" w:fill="auto"/>
            <w:vAlign w:val="center"/>
            <w:hideMark/>
          </w:tcPr>
          <w:p w:rsidR="00EE4986" w:rsidRDefault="00253C50">
            <w:pPr>
              <w:widowControl/>
              <w:jc w:val="center"/>
              <w:rPr>
                <w:kern w:val="0"/>
                <w:sz w:val="20"/>
                <w:szCs w:val="20"/>
              </w:rPr>
            </w:pPr>
            <w:r>
              <w:rPr>
                <w:kern w:val="0"/>
                <w:sz w:val="20"/>
                <w:szCs w:val="20"/>
              </w:rPr>
              <w:t xml:space="preserve">HDX-KGPS-1500kw-1k Hz           </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508内涂车间</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KGPS-1500</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1500KW</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17</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冷却系统</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CHN-60闭式冷却塔</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电、水</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508内涂车间</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18</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钢管内外喷涂辅助设备</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Ф1420-Ф300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508内涂车间</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19</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钢管内壁抛丸机</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WQGN30SY</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508内涂车间</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20</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空气压缩机</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DSR-125AZ</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508内涂车间</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90KW</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lastRenderedPageBreak/>
              <w:t>21</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通用桥式起重机</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QD 16 -20.5</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508内涂车间</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YZR-225M-8</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26KW</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22</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开卷机</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Φ1829-2000-X80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23</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拆卷直头机</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kern w:val="0"/>
                <w:sz w:val="20"/>
                <w:szCs w:val="20"/>
              </w:rPr>
            </w:pPr>
            <w:r>
              <w:rPr>
                <w:kern w:val="0"/>
                <w:sz w:val="20"/>
                <w:szCs w:val="20"/>
              </w:rPr>
              <w:t>Φ1829-2000-X80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24</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七辊矫平机</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kern w:val="0"/>
                <w:sz w:val="20"/>
                <w:szCs w:val="20"/>
              </w:rPr>
            </w:pPr>
            <w:r>
              <w:rPr>
                <w:kern w:val="0"/>
                <w:sz w:val="20"/>
                <w:szCs w:val="20"/>
              </w:rPr>
              <w:t>Φ1829-2000-X80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Z4-250-41</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110KW</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25</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剪切机</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kern w:val="0"/>
                <w:sz w:val="20"/>
                <w:szCs w:val="20"/>
              </w:rPr>
            </w:pPr>
            <w:r>
              <w:rPr>
                <w:kern w:val="0"/>
                <w:sz w:val="20"/>
                <w:szCs w:val="20"/>
              </w:rPr>
              <w:t>Φ1829-2000-X80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26</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对焊机</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kern w:val="0"/>
                <w:sz w:val="20"/>
                <w:szCs w:val="20"/>
              </w:rPr>
            </w:pPr>
            <w:r>
              <w:rPr>
                <w:kern w:val="0"/>
                <w:sz w:val="20"/>
                <w:szCs w:val="20"/>
              </w:rPr>
              <w:t>Φ1829-2000-X80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27</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送料机</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kern w:val="0"/>
                <w:sz w:val="20"/>
                <w:szCs w:val="20"/>
              </w:rPr>
            </w:pPr>
            <w:r>
              <w:rPr>
                <w:kern w:val="0"/>
                <w:sz w:val="20"/>
                <w:szCs w:val="20"/>
              </w:rPr>
              <w:t>Φ1829-2000-X80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28</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焊管液压系统</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kern w:val="0"/>
                <w:sz w:val="20"/>
                <w:szCs w:val="20"/>
              </w:rPr>
            </w:pPr>
            <w:r>
              <w:rPr>
                <w:kern w:val="0"/>
                <w:sz w:val="20"/>
                <w:szCs w:val="20"/>
              </w:rPr>
              <w:t>Φ1829-2000-X80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29</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对中装置</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kern w:val="0"/>
                <w:sz w:val="20"/>
                <w:szCs w:val="20"/>
              </w:rPr>
            </w:pPr>
            <w:r>
              <w:rPr>
                <w:kern w:val="0"/>
                <w:sz w:val="20"/>
                <w:szCs w:val="20"/>
              </w:rPr>
              <w:t>Φ1829-2000-X80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30</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proofErr w:type="gramStart"/>
            <w:r>
              <w:rPr>
                <w:rFonts w:ascii="宋体" w:hAnsi="宋体" w:cs="宋体" w:hint="eastAsia"/>
                <w:kern w:val="0"/>
                <w:sz w:val="20"/>
                <w:szCs w:val="20"/>
              </w:rPr>
              <w:t>铣</w:t>
            </w:r>
            <w:proofErr w:type="gramEnd"/>
            <w:r>
              <w:rPr>
                <w:rFonts w:ascii="宋体" w:hAnsi="宋体" w:cs="宋体" w:hint="eastAsia"/>
                <w:kern w:val="0"/>
                <w:sz w:val="20"/>
                <w:szCs w:val="20"/>
              </w:rPr>
              <w:t>边机</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Φ1829-2000-X80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color w:val="FF0000"/>
                <w:kern w:val="0"/>
                <w:sz w:val="20"/>
                <w:szCs w:val="20"/>
              </w:rPr>
              <w:t>Y2-280M-6</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55KW</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31</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递送机</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Φ1829-2000-X80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Z4-225-11</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55KW</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32</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预弯（</w:t>
            </w:r>
            <w:proofErr w:type="gramStart"/>
            <w:r>
              <w:rPr>
                <w:rFonts w:ascii="宋体" w:hAnsi="宋体" w:cs="宋体" w:hint="eastAsia"/>
                <w:kern w:val="0"/>
                <w:sz w:val="20"/>
                <w:szCs w:val="20"/>
              </w:rPr>
              <w:t>含立辊</w:t>
            </w:r>
            <w:proofErr w:type="gramEnd"/>
            <w:r>
              <w:rPr>
                <w:rFonts w:ascii="宋体" w:hAnsi="宋体" w:cs="宋体" w:hint="eastAsia"/>
                <w:kern w:val="0"/>
                <w:sz w:val="20"/>
                <w:szCs w:val="20"/>
              </w:rPr>
              <w:t>6）</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Φ1829-2000-X80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33</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成型机</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Φ1829-2000-X80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34</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内外焊装置</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Φ1829-2000-X80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35</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扶正器</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Φ1829-2000-X80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36</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清渣装置</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Φ1829-2000-X80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37</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焊剂供给回收设备</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Φ1829-2000-X80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38</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平头</w:t>
            </w:r>
            <w:proofErr w:type="gramStart"/>
            <w:r>
              <w:rPr>
                <w:rFonts w:ascii="宋体" w:hAnsi="宋体" w:cs="宋体" w:hint="eastAsia"/>
                <w:kern w:val="0"/>
                <w:sz w:val="20"/>
                <w:szCs w:val="20"/>
              </w:rPr>
              <w:t>倒棱机</w:t>
            </w:r>
            <w:proofErr w:type="gramEnd"/>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Φ1829-2000-X80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Z4-225-11</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75KW</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39</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钢管十字补焊装置</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Φ1829-2000-X80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40</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林肯焊机</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DC-1500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4</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41</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林肯焊机</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AC-1200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42</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林肯焊机</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DC-1000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43</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等离子切割机</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PC315D</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44</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proofErr w:type="gramStart"/>
            <w:r>
              <w:rPr>
                <w:rFonts w:ascii="宋体" w:hAnsi="宋体" w:cs="宋体" w:hint="eastAsia"/>
                <w:kern w:val="0"/>
                <w:sz w:val="20"/>
                <w:szCs w:val="20"/>
              </w:rPr>
              <w:t>精正液压</w:t>
            </w:r>
            <w:proofErr w:type="gramEnd"/>
            <w:r>
              <w:rPr>
                <w:rFonts w:ascii="宋体" w:hAnsi="宋体" w:cs="宋体" w:hint="eastAsia"/>
                <w:kern w:val="0"/>
                <w:sz w:val="20"/>
                <w:szCs w:val="20"/>
              </w:rPr>
              <w:t>站</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YLLX-1829-FJ-01</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YUK225S-4</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37KW</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45</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proofErr w:type="gramStart"/>
            <w:r>
              <w:rPr>
                <w:rFonts w:ascii="宋体" w:hAnsi="宋体" w:cs="宋体" w:hint="eastAsia"/>
                <w:kern w:val="0"/>
                <w:sz w:val="20"/>
                <w:szCs w:val="20"/>
              </w:rPr>
              <w:t>精正液压</w:t>
            </w:r>
            <w:proofErr w:type="gramEnd"/>
            <w:r>
              <w:rPr>
                <w:rFonts w:ascii="宋体" w:hAnsi="宋体" w:cs="宋体" w:hint="eastAsia"/>
                <w:kern w:val="0"/>
                <w:sz w:val="20"/>
                <w:szCs w:val="20"/>
              </w:rPr>
              <w:t>站</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YLLX-1829-FJ-02</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YUK225S-4</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37KW</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46</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proofErr w:type="gramStart"/>
            <w:r>
              <w:rPr>
                <w:rFonts w:ascii="宋体" w:hAnsi="宋体" w:cs="宋体" w:hint="eastAsia"/>
                <w:kern w:val="0"/>
                <w:sz w:val="20"/>
                <w:szCs w:val="20"/>
              </w:rPr>
              <w:t>精正液压</w:t>
            </w:r>
            <w:proofErr w:type="gramEnd"/>
            <w:r>
              <w:rPr>
                <w:rFonts w:ascii="宋体" w:hAnsi="宋体" w:cs="宋体" w:hint="eastAsia"/>
                <w:kern w:val="0"/>
                <w:sz w:val="20"/>
                <w:szCs w:val="20"/>
              </w:rPr>
              <w:t>站</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YLLX-1829-FJ-03</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YUK225S-4</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37KW</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47</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proofErr w:type="gramStart"/>
            <w:r>
              <w:rPr>
                <w:rFonts w:ascii="宋体" w:hAnsi="宋体" w:cs="宋体" w:hint="eastAsia"/>
                <w:kern w:val="0"/>
                <w:sz w:val="20"/>
                <w:szCs w:val="20"/>
              </w:rPr>
              <w:t>精正液压</w:t>
            </w:r>
            <w:proofErr w:type="gramEnd"/>
            <w:r>
              <w:rPr>
                <w:rFonts w:ascii="宋体" w:hAnsi="宋体" w:cs="宋体" w:hint="eastAsia"/>
                <w:kern w:val="0"/>
                <w:sz w:val="20"/>
                <w:szCs w:val="20"/>
              </w:rPr>
              <w:t>站</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YLLX-1829-FJ-04</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YUK225S-4</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37KW</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lastRenderedPageBreak/>
              <w:t>48</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空冷器（水循环）</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GKL-3.6</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电、水</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49</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内外焊缝磨削机</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2M58150LHT</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4</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50</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扩径机</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KJ-25/1422*15m</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电、水</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51</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钢管水压实验机</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Φ1829-3000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电、水</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Y225M-4B35</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45KW</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52</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数字式超声波探伤仪</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HS600e</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3</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53</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全数字式超声波探伤仪</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PXUT-300C</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54</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称重测长</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1829-2000-X80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55</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X光工业电视实时成像检测系统</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XYD22511,P-1--2</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56</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双梁桥式行车</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50/10T*25.5m</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YZR225M-8</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26KW</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57</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双梁桥式行车</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20/5T*31.5m</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58</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双梁桥式行车</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16/3.2T*22.5m</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59</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双梁桥式行车</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10/10T*22.5m</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3</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YZR225M-8</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26KW</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60</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螺杆空气压缩机</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DSR-75A</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YYB315M-6</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55KW</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61</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螺杆空气压缩机</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MHN-75A</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YYB315M-6</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55KW</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62</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冷冻式压缩空气干燥器</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SLAD-12NF</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99KW</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63</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接</w:t>
            </w:r>
            <w:proofErr w:type="gramStart"/>
            <w:r>
              <w:rPr>
                <w:rFonts w:ascii="宋体" w:hAnsi="宋体" w:cs="宋体" w:hint="eastAsia"/>
                <w:kern w:val="0"/>
                <w:sz w:val="20"/>
                <w:szCs w:val="20"/>
              </w:rPr>
              <w:t>翻管器</w:t>
            </w:r>
            <w:proofErr w:type="gramEnd"/>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Φ1829-20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12</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64</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固定</w:t>
            </w:r>
            <w:proofErr w:type="gramStart"/>
            <w:r>
              <w:rPr>
                <w:rFonts w:ascii="宋体" w:hAnsi="宋体" w:cs="宋体" w:hint="eastAsia"/>
                <w:kern w:val="0"/>
                <w:sz w:val="20"/>
                <w:szCs w:val="20"/>
              </w:rPr>
              <w:t>挡管器</w:t>
            </w:r>
            <w:proofErr w:type="gramEnd"/>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Φ1829-20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65</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proofErr w:type="gramStart"/>
            <w:r>
              <w:rPr>
                <w:rFonts w:ascii="宋体" w:hAnsi="宋体" w:cs="宋体" w:hint="eastAsia"/>
                <w:kern w:val="0"/>
                <w:sz w:val="20"/>
                <w:szCs w:val="20"/>
              </w:rPr>
              <w:t>翻管机</w:t>
            </w:r>
            <w:proofErr w:type="gramEnd"/>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Φ1829-20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66</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proofErr w:type="gramStart"/>
            <w:r>
              <w:rPr>
                <w:rFonts w:ascii="宋体" w:hAnsi="宋体" w:cs="宋体" w:hint="eastAsia"/>
                <w:kern w:val="0"/>
                <w:sz w:val="20"/>
                <w:szCs w:val="20"/>
              </w:rPr>
              <w:t>接管机</w:t>
            </w:r>
            <w:proofErr w:type="gramEnd"/>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Φ1829-20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21</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67</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钢管横移小车</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Φ1829-20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3</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68</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双向</w:t>
            </w:r>
            <w:proofErr w:type="gramStart"/>
            <w:r>
              <w:rPr>
                <w:rFonts w:ascii="宋体" w:hAnsi="宋体" w:cs="宋体" w:hint="eastAsia"/>
                <w:kern w:val="0"/>
                <w:sz w:val="20"/>
                <w:szCs w:val="20"/>
              </w:rPr>
              <w:t>翻管器</w:t>
            </w:r>
            <w:proofErr w:type="gramEnd"/>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Φ1829-20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3</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69</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运管小车液压站</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Φ1829-20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3</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color w:val="FF0000"/>
                <w:kern w:val="0"/>
                <w:sz w:val="20"/>
                <w:szCs w:val="20"/>
              </w:rPr>
              <w:t>Y180L-4</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22KW</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70</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升降旋转辊道</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Φ1829-20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4</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E4986">
        <w:trPr>
          <w:trHeight w:val="40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71</w:t>
            </w:r>
          </w:p>
        </w:tc>
        <w:tc>
          <w:tcPr>
            <w:tcW w:w="184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远红外旋转式焊剂烘干机</w:t>
            </w:r>
          </w:p>
        </w:tc>
        <w:tc>
          <w:tcPr>
            <w:tcW w:w="22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XZYH800</w:t>
            </w:r>
          </w:p>
        </w:tc>
        <w:tc>
          <w:tcPr>
            <w:tcW w:w="709"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w:t>
            </w:r>
          </w:p>
        </w:tc>
        <w:tc>
          <w:tcPr>
            <w:tcW w:w="993"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1829</w:t>
            </w:r>
            <w:proofErr w:type="gramStart"/>
            <w:r>
              <w:rPr>
                <w:rFonts w:ascii="宋体" w:hAnsi="宋体" w:cs="宋体" w:hint="eastAsia"/>
                <w:kern w:val="0"/>
                <w:sz w:val="20"/>
                <w:szCs w:val="20"/>
              </w:rPr>
              <w:t>三</w:t>
            </w:r>
            <w:proofErr w:type="gramEnd"/>
            <w:r>
              <w:rPr>
                <w:rFonts w:ascii="宋体" w:hAnsi="宋体" w:cs="宋体" w:hint="eastAsia"/>
                <w:kern w:val="0"/>
                <w:sz w:val="20"/>
                <w:szCs w:val="20"/>
              </w:rPr>
              <w:t>分厂</w:t>
            </w:r>
          </w:p>
        </w:tc>
        <w:tc>
          <w:tcPr>
            <w:tcW w:w="1441"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 xml:space="preserve">　</w:t>
            </w:r>
          </w:p>
        </w:tc>
      </w:tr>
    </w:tbl>
    <w:p w:rsidR="00EE4986" w:rsidRDefault="00253C50">
      <w:pPr>
        <w:pStyle w:val="afff2"/>
      </w:pPr>
      <w:r>
        <w:rPr>
          <w:rFonts w:hint="eastAsia"/>
        </w:rPr>
        <w:t>表</w:t>
      </w:r>
      <w:r>
        <w:rPr>
          <w:rFonts w:hint="eastAsia"/>
        </w:rPr>
        <w:t>5-1</w:t>
      </w:r>
      <w:r>
        <w:t>-2</w:t>
      </w:r>
      <w:r>
        <w:rPr>
          <w:rFonts w:hint="eastAsia"/>
        </w:rPr>
        <w:t>空压机清单</w:t>
      </w:r>
    </w:p>
    <w:tbl>
      <w:tblPr>
        <w:tblW w:w="9516"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28"/>
        <w:gridCol w:w="1843"/>
        <w:gridCol w:w="2268"/>
        <w:gridCol w:w="1275"/>
        <w:gridCol w:w="1418"/>
        <w:gridCol w:w="850"/>
        <w:gridCol w:w="1134"/>
      </w:tblGrid>
      <w:tr w:rsidR="00EE4986">
        <w:trPr>
          <w:trHeight w:val="645"/>
        </w:trPr>
        <w:tc>
          <w:tcPr>
            <w:tcW w:w="728" w:type="dxa"/>
            <w:shd w:val="clear" w:color="auto" w:fill="auto"/>
            <w:vAlign w:val="center"/>
            <w:hideMark/>
          </w:tcPr>
          <w:p w:rsidR="00EE4986" w:rsidRDefault="00253C50">
            <w:pPr>
              <w:widowControl/>
              <w:jc w:val="left"/>
              <w:rPr>
                <w:rFonts w:ascii="宋体" w:hAnsi="宋体" w:cs="宋体"/>
                <w:kern w:val="0"/>
                <w:sz w:val="24"/>
              </w:rPr>
            </w:pPr>
            <w:r>
              <w:rPr>
                <w:rFonts w:ascii="宋体" w:hAnsi="宋体" w:cs="宋体" w:hint="eastAsia"/>
                <w:kern w:val="0"/>
                <w:sz w:val="24"/>
              </w:rPr>
              <w:t>序号</w:t>
            </w:r>
          </w:p>
        </w:tc>
        <w:tc>
          <w:tcPr>
            <w:tcW w:w="1843" w:type="dxa"/>
            <w:shd w:val="clear" w:color="auto" w:fill="auto"/>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设备名称</w:t>
            </w:r>
          </w:p>
        </w:tc>
        <w:tc>
          <w:tcPr>
            <w:tcW w:w="2268" w:type="dxa"/>
            <w:shd w:val="clear" w:color="auto" w:fill="auto"/>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规格型号</w:t>
            </w:r>
          </w:p>
        </w:tc>
        <w:tc>
          <w:tcPr>
            <w:tcW w:w="1275" w:type="dxa"/>
            <w:shd w:val="clear" w:color="auto" w:fill="auto"/>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数量（台）</w:t>
            </w:r>
          </w:p>
        </w:tc>
        <w:tc>
          <w:tcPr>
            <w:tcW w:w="1418" w:type="dxa"/>
            <w:shd w:val="clear" w:color="auto" w:fill="auto"/>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用</w:t>
            </w:r>
            <w:proofErr w:type="gramStart"/>
            <w:r>
              <w:rPr>
                <w:rFonts w:ascii="宋体" w:hAnsi="宋体" w:cs="宋体" w:hint="eastAsia"/>
                <w:kern w:val="0"/>
                <w:sz w:val="24"/>
              </w:rPr>
              <w:t>能品种</w:t>
            </w:r>
            <w:proofErr w:type="gramEnd"/>
          </w:p>
        </w:tc>
        <w:tc>
          <w:tcPr>
            <w:tcW w:w="850" w:type="dxa"/>
            <w:shd w:val="clear" w:color="auto" w:fill="auto"/>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单机功率</w:t>
            </w:r>
          </w:p>
        </w:tc>
        <w:tc>
          <w:tcPr>
            <w:tcW w:w="1134" w:type="dxa"/>
            <w:shd w:val="clear" w:color="auto" w:fill="auto"/>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设备</w:t>
            </w:r>
          </w:p>
          <w:p w:rsidR="00EE4986" w:rsidRDefault="00253C50">
            <w:pPr>
              <w:widowControl/>
              <w:jc w:val="center"/>
              <w:rPr>
                <w:rFonts w:ascii="宋体" w:hAnsi="宋体" w:cs="宋体"/>
                <w:kern w:val="0"/>
                <w:sz w:val="24"/>
              </w:rPr>
            </w:pPr>
            <w:r>
              <w:rPr>
                <w:rFonts w:ascii="宋体" w:hAnsi="宋体" w:cs="宋体" w:hint="eastAsia"/>
                <w:kern w:val="0"/>
                <w:sz w:val="24"/>
              </w:rPr>
              <w:t>状态</w:t>
            </w:r>
          </w:p>
        </w:tc>
      </w:tr>
      <w:tr w:rsidR="00EE4986">
        <w:trPr>
          <w:trHeight w:val="403"/>
        </w:trPr>
        <w:tc>
          <w:tcPr>
            <w:tcW w:w="728" w:type="dxa"/>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1</w:t>
            </w:r>
          </w:p>
        </w:tc>
        <w:tc>
          <w:tcPr>
            <w:tcW w:w="1843" w:type="dxa"/>
            <w:shd w:val="clear" w:color="auto" w:fill="auto"/>
            <w:vAlign w:val="center"/>
            <w:hideMark/>
          </w:tcPr>
          <w:p w:rsidR="00EE4986" w:rsidRDefault="00253C50">
            <w:pPr>
              <w:jc w:val="center"/>
            </w:pPr>
            <w:r>
              <w:rPr>
                <w:rFonts w:hint="eastAsia"/>
              </w:rPr>
              <w:t>空气压缩机</w:t>
            </w:r>
          </w:p>
        </w:tc>
        <w:tc>
          <w:tcPr>
            <w:tcW w:w="2268" w:type="dxa"/>
            <w:vAlign w:val="center"/>
          </w:tcPr>
          <w:p w:rsidR="00EE4986" w:rsidRDefault="00253C50">
            <w:pPr>
              <w:jc w:val="center"/>
            </w:pPr>
            <w:r>
              <w:rPr>
                <w:rFonts w:hint="eastAsia"/>
              </w:rPr>
              <w:t>R90-160IU-3</w:t>
            </w:r>
          </w:p>
        </w:tc>
        <w:tc>
          <w:tcPr>
            <w:tcW w:w="1275" w:type="dxa"/>
            <w:shd w:val="clear" w:color="auto" w:fill="auto"/>
            <w:vAlign w:val="center"/>
            <w:hideMark/>
          </w:tcPr>
          <w:p w:rsidR="00EE4986" w:rsidRDefault="00253C50">
            <w:pPr>
              <w:jc w:val="center"/>
            </w:pPr>
            <w:r>
              <w:rPr>
                <w:rFonts w:hint="eastAsia"/>
              </w:rPr>
              <w:t>2</w:t>
            </w:r>
          </w:p>
        </w:tc>
        <w:tc>
          <w:tcPr>
            <w:tcW w:w="1418" w:type="dxa"/>
            <w:shd w:val="clear" w:color="auto" w:fill="auto"/>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电力</w:t>
            </w:r>
          </w:p>
        </w:tc>
        <w:tc>
          <w:tcPr>
            <w:tcW w:w="850" w:type="dxa"/>
            <w:shd w:val="clear" w:color="auto" w:fill="auto"/>
            <w:vAlign w:val="center"/>
            <w:hideMark/>
          </w:tcPr>
          <w:p w:rsidR="00EE4986" w:rsidRDefault="00253C50">
            <w:pPr>
              <w:jc w:val="center"/>
            </w:pPr>
            <w:r>
              <w:t>75KW</w:t>
            </w:r>
          </w:p>
        </w:tc>
        <w:tc>
          <w:tcPr>
            <w:tcW w:w="1134" w:type="dxa"/>
            <w:shd w:val="clear" w:color="auto" w:fill="auto"/>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正常</w:t>
            </w:r>
          </w:p>
        </w:tc>
      </w:tr>
      <w:tr w:rsidR="00EE4986">
        <w:trPr>
          <w:trHeight w:val="403"/>
        </w:trPr>
        <w:tc>
          <w:tcPr>
            <w:tcW w:w="728" w:type="dxa"/>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lastRenderedPageBreak/>
              <w:t>2</w:t>
            </w:r>
          </w:p>
        </w:tc>
        <w:tc>
          <w:tcPr>
            <w:tcW w:w="1843" w:type="dxa"/>
            <w:shd w:val="clear" w:color="auto" w:fill="auto"/>
            <w:noWrap/>
            <w:vAlign w:val="center"/>
            <w:hideMark/>
          </w:tcPr>
          <w:p w:rsidR="00EE4986" w:rsidRDefault="00253C50">
            <w:pPr>
              <w:jc w:val="center"/>
            </w:pPr>
            <w:r>
              <w:rPr>
                <w:rFonts w:hint="eastAsia"/>
              </w:rPr>
              <w:t>空气压缩机</w:t>
            </w:r>
          </w:p>
        </w:tc>
        <w:tc>
          <w:tcPr>
            <w:tcW w:w="2268" w:type="dxa"/>
            <w:noWrap/>
            <w:vAlign w:val="center"/>
          </w:tcPr>
          <w:p w:rsidR="00EE4986" w:rsidRDefault="00253C50">
            <w:pPr>
              <w:jc w:val="center"/>
            </w:pPr>
            <w:r>
              <w:rPr>
                <w:rFonts w:hint="eastAsia"/>
              </w:rPr>
              <w:t>DSR-125AZ</w:t>
            </w:r>
          </w:p>
        </w:tc>
        <w:tc>
          <w:tcPr>
            <w:tcW w:w="1275" w:type="dxa"/>
            <w:shd w:val="clear" w:color="auto" w:fill="auto"/>
            <w:vAlign w:val="center"/>
            <w:hideMark/>
          </w:tcPr>
          <w:p w:rsidR="00EE4986" w:rsidRDefault="00253C50">
            <w:pPr>
              <w:jc w:val="center"/>
            </w:pPr>
            <w:r>
              <w:rPr>
                <w:rFonts w:hint="eastAsia"/>
              </w:rPr>
              <w:t>1</w:t>
            </w:r>
          </w:p>
        </w:tc>
        <w:tc>
          <w:tcPr>
            <w:tcW w:w="1418" w:type="dxa"/>
            <w:shd w:val="clear" w:color="auto" w:fill="auto"/>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电力</w:t>
            </w:r>
          </w:p>
        </w:tc>
        <w:tc>
          <w:tcPr>
            <w:tcW w:w="850" w:type="dxa"/>
            <w:shd w:val="clear" w:color="auto" w:fill="auto"/>
            <w:vAlign w:val="center"/>
            <w:hideMark/>
          </w:tcPr>
          <w:p w:rsidR="00EE4986" w:rsidRDefault="00253C50">
            <w:pPr>
              <w:jc w:val="center"/>
            </w:pPr>
            <w:r>
              <w:t>90KW</w:t>
            </w:r>
          </w:p>
        </w:tc>
        <w:tc>
          <w:tcPr>
            <w:tcW w:w="1134" w:type="dxa"/>
            <w:shd w:val="clear" w:color="auto" w:fill="auto"/>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正常</w:t>
            </w:r>
          </w:p>
        </w:tc>
      </w:tr>
      <w:tr w:rsidR="00EE4986">
        <w:trPr>
          <w:trHeight w:val="403"/>
        </w:trPr>
        <w:tc>
          <w:tcPr>
            <w:tcW w:w="728" w:type="dxa"/>
            <w:shd w:val="clear" w:color="auto" w:fill="auto"/>
            <w:noWrap/>
            <w:vAlign w:val="center"/>
          </w:tcPr>
          <w:p w:rsidR="00EE4986" w:rsidRDefault="00253C50">
            <w:pPr>
              <w:widowControl/>
              <w:jc w:val="center"/>
              <w:rPr>
                <w:rFonts w:ascii="宋体" w:hAnsi="宋体" w:cs="宋体"/>
                <w:kern w:val="0"/>
                <w:sz w:val="24"/>
              </w:rPr>
            </w:pPr>
            <w:r>
              <w:rPr>
                <w:rFonts w:ascii="宋体" w:hAnsi="宋体" w:cs="宋体" w:hint="eastAsia"/>
                <w:kern w:val="0"/>
                <w:sz w:val="24"/>
              </w:rPr>
              <w:t>3</w:t>
            </w:r>
          </w:p>
        </w:tc>
        <w:tc>
          <w:tcPr>
            <w:tcW w:w="1843" w:type="dxa"/>
            <w:shd w:val="clear" w:color="auto" w:fill="auto"/>
            <w:noWrap/>
            <w:vAlign w:val="center"/>
          </w:tcPr>
          <w:p w:rsidR="00EE4986" w:rsidRDefault="00253C50">
            <w:pPr>
              <w:jc w:val="center"/>
            </w:pPr>
            <w:r>
              <w:rPr>
                <w:rFonts w:hint="eastAsia"/>
              </w:rPr>
              <w:t>螺杆空气压缩机</w:t>
            </w:r>
          </w:p>
        </w:tc>
        <w:tc>
          <w:tcPr>
            <w:tcW w:w="2268" w:type="dxa"/>
            <w:noWrap/>
            <w:vAlign w:val="center"/>
          </w:tcPr>
          <w:p w:rsidR="00EE4986" w:rsidRDefault="00253C50">
            <w:pPr>
              <w:jc w:val="center"/>
            </w:pPr>
            <w:r>
              <w:rPr>
                <w:rFonts w:hint="eastAsia"/>
              </w:rPr>
              <w:t>DSR-75A</w:t>
            </w:r>
          </w:p>
        </w:tc>
        <w:tc>
          <w:tcPr>
            <w:tcW w:w="1275" w:type="dxa"/>
            <w:shd w:val="clear" w:color="auto" w:fill="auto"/>
            <w:vAlign w:val="center"/>
          </w:tcPr>
          <w:p w:rsidR="00EE4986" w:rsidRDefault="00253C50">
            <w:pPr>
              <w:jc w:val="center"/>
            </w:pPr>
            <w:r>
              <w:rPr>
                <w:rFonts w:hint="eastAsia"/>
              </w:rPr>
              <w:t>1</w:t>
            </w:r>
          </w:p>
        </w:tc>
        <w:tc>
          <w:tcPr>
            <w:tcW w:w="1418" w:type="dxa"/>
            <w:shd w:val="clear" w:color="auto" w:fill="auto"/>
            <w:vAlign w:val="center"/>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电力</w:t>
            </w:r>
          </w:p>
        </w:tc>
        <w:tc>
          <w:tcPr>
            <w:tcW w:w="850" w:type="dxa"/>
            <w:shd w:val="clear" w:color="auto" w:fill="auto"/>
            <w:vAlign w:val="center"/>
          </w:tcPr>
          <w:p w:rsidR="00EE4986" w:rsidRDefault="00253C50">
            <w:pPr>
              <w:jc w:val="center"/>
            </w:pPr>
            <w:r>
              <w:t>55KW</w:t>
            </w:r>
          </w:p>
        </w:tc>
        <w:tc>
          <w:tcPr>
            <w:tcW w:w="1134" w:type="dxa"/>
            <w:shd w:val="clear" w:color="auto" w:fill="auto"/>
            <w:vAlign w:val="center"/>
          </w:tcPr>
          <w:p w:rsidR="00EE4986" w:rsidRDefault="00EE4986">
            <w:pPr>
              <w:widowControl/>
              <w:jc w:val="center"/>
              <w:rPr>
                <w:rFonts w:ascii="宋体" w:hAnsi="宋体" w:cs="宋体"/>
                <w:kern w:val="0"/>
                <w:sz w:val="20"/>
                <w:szCs w:val="20"/>
              </w:rPr>
            </w:pPr>
          </w:p>
        </w:tc>
      </w:tr>
      <w:tr w:rsidR="00EE4986">
        <w:trPr>
          <w:trHeight w:val="403"/>
        </w:trPr>
        <w:tc>
          <w:tcPr>
            <w:tcW w:w="728" w:type="dxa"/>
            <w:shd w:val="clear" w:color="auto" w:fill="auto"/>
            <w:noWrap/>
            <w:vAlign w:val="center"/>
          </w:tcPr>
          <w:p w:rsidR="00EE4986" w:rsidRDefault="00253C50">
            <w:pPr>
              <w:widowControl/>
              <w:jc w:val="center"/>
              <w:rPr>
                <w:rFonts w:ascii="宋体" w:hAnsi="宋体" w:cs="宋体"/>
                <w:kern w:val="0"/>
                <w:sz w:val="24"/>
              </w:rPr>
            </w:pPr>
            <w:r>
              <w:rPr>
                <w:rFonts w:ascii="宋体" w:hAnsi="宋体" w:cs="宋体" w:hint="eastAsia"/>
                <w:kern w:val="0"/>
                <w:sz w:val="24"/>
              </w:rPr>
              <w:t>4</w:t>
            </w:r>
          </w:p>
        </w:tc>
        <w:tc>
          <w:tcPr>
            <w:tcW w:w="1843" w:type="dxa"/>
            <w:shd w:val="clear" w:color="auto" w:fill="auto"/>
            <w:noWrap/>
            <w:vAlign w:val="center"/>
          </w:tcPr>
          <w:p w:rsidR="00EE4986" w:rsidRDefault="00253C50">
            <w:pPr>
              <w:jc w:val="center"/>
            </w:pPr>
            <w:r>
              <w:rPr>
                <w:rFonts w:hint="eastAsia"/>
              </w:rPr>
              <w:t>螺杆空气压缩机</w:t>
            </w:r>
          </w:p>
        </w:tc>
        <w:tc>
          <w:tcPr>
            <w:tcW w:w="2268" w:type="dxa"/>
            <w:noWrap/>
            <w:vAlign w:val="center"/>
          </w:tcPr>
          <w:p w:rsidR="00EE4986" w:rsidRDefault="00253C50">
            <w:pPr>
              <w:jc w:val="center"/>
            </w:pPr>
            <w:r>
              <w:rPr>
                <w:rFonts w:hint="eastAsia"/>
              </w:rPr>
              <w:t>MHN-75A</w:t>
            </w:r>
          </w:p>
        </w:tc>
        <w:tc>
          <w:tcPr>
            <w:tcW w:w="1275" w:type="dxa"/>
            <w:shd w:val="clear" w:color="auto" w:fill="auto"/>
            <w:vAlign w:val="center"/>
          </w:tcPr>
          <w:p w:rsidR="00EE4986" w:rsidRDefault="00253C50">
            <w:pPr>
              <w:jc w:val="center"/>
            </w:pPr>
            <w:r>
              <w:rPr>
                <w:rFonts w:hint="eastAsia"/>
              </w:rPr>
              <w:t>1</w:t>
            </w:r>
          </w:p>
        </w:tc>
        <w:tc>
          <w:tcPr>
            <w:tcW w:w="1418" w:type="dxa"/>
            <w:shd w:val="clear" w:color="auto" w:fill="auto"/>
            <w:vAlign w:val="center"/>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电力</w:t>
            </w:r>
          </w:p>
        </w:tc>
        <w:tc>
          <w:tcPr>
            <w:tcW w:w="850" w:type="dxa"/>
            <w:shd w:val="clear" w:color="auto" w:fill="auto"/>
            <w:vAlign w:val="center"/>
          </w:tcPr>
          <w:p w:rsidR="00EE4986" w:rsidRDefault="00253C50">
            <w:pPr>
              <w:jc w:val="center"/>
            </w:pPr>
            <w:r>
              <w:t>55KW</w:t>
            </w:r>
          </w:p>
        </w:tc>
        <w:tc>
          <w:tcPr>
            <w:tcW w:w="1134" w:type="dxa"/>
            <w:shd w:val="clear" w:color="auto" w:fill="auto"/>
            <w:vAlign w:val="center"/>
          </w:tcPr>
          <w:p w:rsidR="00EE4986" w:rsidRDefault="00EE4986">
            <w:pPr>
              <w:widowControl/>
              <w:jc w:val="center"/>
              <w:rPr>
                <w:rFonts w:ascii="宋体" w:hAnsi="宋体" w:cs="宋体"/>
                <w:kern w:val="0"/>
                <w:sz w:val="20"/>
                <w:szCs w:val="20"/>
              </w:rPr>
            </w:pPr>
          </w:p>
        </w:tc>
      </w:tr>
    </w:tbl>
    <w:p w:rsidR="00EE4986" w:rsidRDefault="00253C50">
      <w:pPr>
        <w:pStyle w:val="afff2"/>
      </w:pPr>
      <w:bookmarkStart w:id="66" w:name="_Hlk64636423"/>
      <w:bookmarkEnd w:id="65"/>
      <w:r>
        <w:rPr>
          <w:rFonts w:hint="eastAsia"/>
        </w:rPr>
        <w:t>表</w:t>
      </w:r>
      <w:r>
        <w:rPr>
          <w:rFonts w:hint="eastAsia"/>
        </w:rPr>
        <w:t>5</w:t>
      </w:r>
      <w:r>
        <w:t>-1-3</w:t>
      </w:r>
      <w:r>
        <w:rPr>
          <w:rFonts w:hint="eastAsia"/>
        </w:rPr>
        <w:t>变压器清单</w:t>
      </w:r>
    </w:p>
    <w:tbl>
      <w:tblPr>
        <w:tblW w:w="9516"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5"/>
        <w:gridCol w:w="1301"/>
        <w:gridCol w:w="1559"/>
        <w:gridCol w:w="1359"/>
        <w:gridCol w:w="1321"/>
        <w:gridCol w:w="1776"/>
        <w:gridCol w:w="1665"/>
      </w:tblGrid>
      <w:tr w:rsidR="00EE4986">
        <w:trPr>
          <w:trHeight w:val="660"/>
        </w:trPr>
        <w:tc>
          <w:tcPr>
            <w:tcW w:w="535" w:type="dxa"/>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序号</w:t>
            </w:r>
          </w:p>
        </w:tc>
        <w:tc>
          <w:tcPr>
            <w:tcW w:w="1301" w:type="dxa"/>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名称</w:t>
            </w:r>
          </w:p>
        </w:tc>
        <w:tc>
          <w:tcPr>
            <w:tcW w:w="1559" w:type="dxa"/>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型号</w:t>
            </w:r>
          </w:p>
        </w:tc>
        <w:tc>
          <w:tcPr>
            <w:tcW w:w="1359" w:type="dxa"/>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 xml:space="preserve">容量 </w:t>
            </w:r>
          </w:p>
        </w:tc>
        <w:tc>
          <w:tcPr>
            <w:tcW w:w="1321" w:type="dxa"/>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出厂时间</w:t>
            </w:r>
          </w:p>
        </w:tc>
        <w:tc>
          <w:tcPr>
            <w:tcW w:w="1776" w:type="dxa"/>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出厂编号</w:t>
            </w:r>
          </w:p>
        </w:tc>
        <w:tc>
          <w:tcPr>
            <w:tcW w:w="1665" w:type="dxa"/>
            <w:shd w:val="clear" w:color="auto" w:fill="auto"/>
            <w:noWrap/>
            <w:vAlign w:val="center"/>
            <w:hideMark/>
          </w:tcPr>
          <w:p w:rsidR="00EE4986" w:rsidRDefault="00253C50">
            <w:pPr>
              <w:widowControl/>
              <w:jc w:val="center"/>
              <w:rPr>
                <w:rFonts w:ascii="宋体" w:hAnsi="宋体" w:cs="宋体"/>
                <w:kern w:val="0"/>
                <w:sz w:val="24"/>
              </w:rPr>
            </w:pPr>
            <w:r>
              <w:rPr>
                <w:rFonts w:ascii="宋体" w:hAnsi="宋体" w:cs="宋体" w:hint="eastAsia"/>
                <w:kern w:val="0"/>
                <w:sz w:val="24"/>
              </w:rPr>
              <w:t>安装地点</w:t>
            </w:r>
          </w:p>
        </w:tc>
      </w:tr>
      <w:tr w:rsidR="00EE4986">
        <w:trPr>
          <w:trHeight w:val="555"/>
        </w:trPr>
        <w:tc>
          <w:tcPr>
            <w:tcW w:w="535" w:type="dxa"/>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1</w:t>
            </w:r>
          </w:p>
        </w:tc>
        <w:tc>
          <w:tcPr>
            <w:tcW w:w="1301" w:type="dxa"/>
            <w:shd w:val="clear" w:color="auto" w:fill="auto"/>
            <w:noWrap/>
            <w:vAlign w:val="center"/>
            <w:hideMark/>
          </w:tcPr>
          <w:p w:rsidR="00EE4986" w:rsidRDefault="00253C50">
            <w:r>
              <w:rPr>
                <w:rFonts w:hint="eastAsia"/>
              </w:rPr>
              <w:t>变压器</w:t>
            </w:r>
          </w:p>
        </w:tc>
        <w:tc>
          <w:tcPr>
            <w:tcW w:w="1559" w:type="dxa"/>
            <w:shd w:val="clear" w:color="auto" w:fill="auto"/>
            <w:noWrap/>
            <w:vAlign w:val="center"/>
            <w:hideMark/>
          </w:tcPr>
          <w:p w:rsidR="00EE4986" w:rsidRDefault="00253C50">
            <w:r>
              <w:rPr>
                <w:rFonts w:hint="eastAsia"/>
              </w:rPr>
              <w:t>S11-10000/110</w:t>
            </w:r>
            <w:r>
              <w:rPr>
                <w:rFonts w:hint="eastAsia"/>
              </w:rPr>
              <w:t xml:space="preserve">　</w:t>
            </w:r>
          </w:p>
        </w:tc>
        <w:tc>
          <w:tcPr>
            <w:tcW w:w="1359" w:type="dxa"/>
            <w:shd w:val="clear" w:color="auto" w:fill="auto"/>
            <w:noWrap/>
            <w:vAlign w:val="center"/>
            <w:hideMark/>
          </w:tcPr>
          <w:p w:rsidR="00EE4986" w:rsidRDefault="00253C50">
            <w:pPr>
              <w:widowControl/>
              <w:jc w:val="center"/>
              <w:rPr>
                <w:rFonts w:ascii="宋体" w:hAnsi="宋体" w:cs="宋体"/>
                <w:kern w:val="0"/>
                <w:sz w:val="20"/>
                <w:szCs w:val="20"/>
              </w:rPr>
            </w:pPr>
            <w:r>
              <w:rPr>
                <w:rFonts w:ascii="宋体" w:hAnsi="宋体" w:cs="宋体"/>
                <w:kern w:val="0"/>
                <w:sz w:val="20"/>
                <w:szCs w:val="20"/>
              </w:rPr>
              <w:t>110</w:t>
            </w:r>
            <w:r>
              <w:rPr>
                <w:rFonts w:ascii="宋体" w:hAnsi="宋体" w:cs="宋体" w:hint="eastAsia"/>
                <w:kern w:val="0"/>
                <w:sz w:val="20"/>
                <w:szCs w:val="20"/>
              </w:rPr>
              <w:t>KVA</w:t>
            </w:r>
          </w:p>
        </w:tc>
        <w:tc>
          <w:tcPr>
            <w:tcW w:w="1321" w:type="dxa"/>
            <w:shd w:val="clear" w:color="auto" w:fill="auto"/>
            <w:noWrap/>
            <w:vAlign w:val="center"/>
          </w:tcPr>
          <w:p w:rsidR="00EE4986" w:rsidRDefault="00EE4986">
            <w:pPr>
              <w:widowControl/>
              <w:jc w:val="center"/>
              <w:rPr>
                <w:rFonts w:ascii="宋体" w:hAnsi="宋体" w:cs="宋体"/>
                <w:kern w:val="0"/>
                <w:sz w:val="20"/>
                <w:szCs w:val="20"/>
              </w:rPr>
            </w:pPr>
          </w:p>
        </w:tc>
        <w:tc>
          <w:tcPr>
            <w:tcW w:w="1776" w:type="dxa"/>
            <w:shd w:val="clear" w:color="auto" w:fill="auto"/>
            <w:noWrap/>
            <w:vAlign w:val="center"/>
          </w:tcPr>
          <w:p w:rsidR="00EE4986" w:rsidRDefault="00EE4986">
            <w:pPr>
              <w:widowControl/>
              <w:jc w:val="center"/>
              <w:rPr>
                <w:rFonts w:ascii="宋体" w:hAnsi="宋体" w:cs="宋体"/>
                <w:kern w:val="0"/>
                <w:sz w:val="20"/>
                <w:szCs w:val="20"/>
              </w:rPr>
            </w:pPr>
          </w:p>
        </w:tc>
        <w:tc>
          <w:tcPr>
            <w:tcW w:w="1665" w:type="dxa"/>
            <w:shd w:val="clear" w:color="auto" w:fill="auto"/>
            <w:noWrap/>
            <w:vAlign w:val="center"/>
            <w:hideMark/>
          </w:tcPr>
          <w:p w:rsidR="00EE4986" w:rsidRDefault="00EE4986">
            <w:pPr>
              <w:widowControl/>
              <w:jc w:val="center"/>
              <w:rPr>
                <w:rFonts w:ascii="宋体" w:hAnsi="宋体" w:cs="宋体"/>
                <w:kern w:val="0"/>
                <w:sz w:val="20"/>
                <w:szCs w:val="20"/>
              </w:rPr>
            </w:pPr>
          </w:p>
        </w:tc>
      </w:tr>
      <w:tr w:rsidR="00EE4986">
        <w:trPr>
          <w:trHeight w:val="555"/>
        </w:trPr>
        <w:tc>
          <w:tcPr>
            <w:tcW w:w="535" w:type="dxa"/>
            <w:shd w:val="clear" w:color="auto" w:fill="auto"/>
            <w:noWrap/>
            <w:vAlign w:val="center"/>
          </w:tcPr>
          <w:p w:rsidR="00EE4986" w:rsidRDefault="00253C50">
            <w:pPr>
              <w:widowControl/>
              <w:jc w:val="center"/>
              <w:rPr>
                <w:rFonts w:ascii="宋体" w:hAnsi="宋体" w:cs="宋体"/>
                <w:kern w:val="0"/>
                <w:sz w:val="20"/>
                <w:szCs w:val="20"/>
              </w:rPr>
            </w:pPr>
            <w:r>
              <w:rPr>
                <w:rFonts w:ascii="宋体" w:hAnsi="宋体" w:cs="宋体"/>
                <w:kern w:val="0"/>
                <w:sz w:val="20"/>
                <w:szCs w:val="20"/>
              </w:rPr>
              <w:t>2</w:t>
            </w:r>
          </w:p>
        </w:tc>
        <w:tc>
          <w:tcPr>
            <w:tcW w:w="1301" w:type="dxa"/>
            <w:shd w:val="clear" w:color="auto" w:fill="auto"/>
            <w:noWrap/>
            <w:vAlign w:val="center"/>
          </w:tcPr>
          <w:p w:rsidR="00EE4986" w:rsidRDefault="00253C50">
            <w:r>
              <w:rPr>
                <w:rFonts w:hint="eastAsia"/>
              </w:rPr>
              <w:t>变压器</w:t>
            </w:r>
          </w:p>
        </w:tc>
        <w:tc>
          <w:tcPr>
            <w:tcW w:w="1559" w:type="dxa"/>
            <w:shd w:val="clear" w:color="auto" w:fill="auto"/>
            <w:noWrap/>
            <w:vAlign w:val="center"/>
          </w:tcPr>
          <w:p w:rsidR="00EE4986" w:rsidRDefault="00253C50">
            <w:r>
              <w:rPr>
                <w:rFonts w:hint="eastAsia"/>
              </w:rPr>
              <w:t>S11-2000/10</w:t>
            </w:r>
            <w:r>
              <w:rPr>
                <w:rFonts w:hint="eastAsia"/>
              </w:rPr>
              <w:t xml:space="preserve">　</w:t>
            </w:r>
          </w:p>
        </w:tc>
        <w:tc>
          <w:tcPr>
            <w:tcW w:w="1359" w:type="dxa"/>
            <w:shd w:val="clear" w:color="auto" w:fill="auto"/>
            <w:noWrap/>
            <w:vAlign w:val="center"/>
          </w:tcPr>
          <w:p w:rsidR="00EE4986" w:rsidRDefault="00253C50">
            <w:pPr>
              <w:widowControl/>
              <w:jc w:val="center"/>
              <w:rPr>
                <w:rFonts w:ascii="宋体" w:hAnsi="宋体" w:cs="宋体"/>
                <w:kern w:val="0"/>
                <w:sz w:val="20"/>
                <w:szCs w:val="20"/>
              </w:rPr>
            </w:pPr>
            <w:r>
              <w:rPr>
                <w:rFonts w:ascii="宋体" w:hAnsi="宋体" w:cs="宋体"/>
                <w:kern w:val="0"/>
                <w:sz w:val="20"/>
                <w:szCs w:val="20"/>
              </w:rPr>
              <w:t>10</w:t>
            </w:r>
            <w:r>
              <w:rPr>
                <w:rFonts w:ascii="宋体" w:hAnsi="宋体" w:cs="宋体" w:hint="eastAsia"/>
                <w:kern w:val="0"/>
                <w:sz w:val="20"/>
                <w:szCs w:val="20"/>
              </w:rPr>
              <w:t>KVA</w:t>
            </w:r>
          </w:p>
        </w:tc>
        <w:tc>
          <w:tcPr>
            <w:tcW w:w="1321" w:type="dxa"/>
            <w:shd w:val="clear" w:color="auto" w:fill="auto"/>
            <w:noWrap/>
            <w:vAlign w:val="center"/>
          </w:tcPr>
          <w:p w:rsidR="00EE4986" w:rsidRDefault="00EE4986">
            <w:pPr>
              <w:widowControl/>
              <w:jc w:val="center"/>
              <w:rPr>
                <w:rFonts w:ascii="宋体" w:hAnsi="宋体" w:cs="宋体"/>
                <w:kern w:val="0"/>
                <w:sz w:val="20"/>
                <w:szCs w:val="20"/>
              </w:rPr>
            </w:pPr>
          </w:p>
        </w:tc>
        <w:tc>
          <w:tcPr>
            <w:tcW w:w="1776" w:type="dxa"/>
            <w:shd w:val="clear" w:color="auto" w:fill="auto"/>
            <w:noWrap/>
            <w:vAlign w:val="center"/>
          </w:tcPr>
          <w:p w:rsidR="00EE4986" w:rsidRDefault="00EE4986">
            <w:pPr>
              <w:widowControl/>
              <w:jc w:val="center"/>
              <w:rPr>
                <w:rFonts w:ascii="宋体" w:hAnsi="宋体" w:cs="宋体"/>
                <w:kern w:val="0"/>
                <w:sz w:val="20"/>
                <w:szCs w:val="20"/>
              </w:rPr>
            </w:pPr>
          </w:p>
        </w:tc>
        <w:tc>
          <w:tcPr>
            <w:tcW w:w="1665" w:type="dxa"/>
            <w:shd w:val="clear" w:color="auto" w:fill="auto"/>
            <w:noWrap/>
            <w:vAlign w:val="center"/>
          </w:tcPr>
          <w:p w:rsidR="00EE4986" w:rsidRDefault="00EE4986">
            <w:pPr>
              <w:widowControl/>
              <w:jc w:val="center"/>
              <w:rPr>
                <w:rFonts w:ascii="宋体" w:hAnsi="宋体" w:cs="宋体"/>
                <w:kern w:val="0"/>
                <w:sz w:val="20"/>
                <w:szCs w:val="20"/>
              </w:rPr>
            </w:pPr>
          </w:p>
        </w:tc>
      </w:tr>
      <w:tr w:rsidR="00EE4986">
        <w:trPr>
          <w:trHeight w:val="555"/>
        </w:trPr>
        <w:tc>
          <w:tcPr>
            <w:tcW w:w="535" w:type="dxa"/>
            <w:shd w:val="clear" w:color="auto" w:fill="auto"/>
            <w:noWrap/>
            <w:vAlign w:val="center"/>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3</w:t>
            </w:r>
          </w:p>
        </w:tc>
        <w:tc>
          <w:tcPr>
            <w:tcW w:w="1301" w:type="dxa"/>
            <w:shd w:val="clear" w:color="auto" w:fill="auto"/>
            <w:noWrap/>
            <w:vAlign w:val="center"/>
          </w:tcPr>
          <w:p w:rsidR="00EE4986" w:rsidRDefault="00253C50">
            <w:r>
              <w:rPr>
                <w:rFonts w:hint="eastAsia"/>
              </w:rPr>
              <w:t>变压器</w:t>
            </w:r>
          </w:p>
        </w:tc>
        <w:tc>
          <w:tcPr>
            <w:tcW w:w="1559" w:type="dxa"/>
            <w:shd w:val="clear" w:color="auto" w:fill="auto"/>
            <w:noWrap/>
            <w:vAlign w:val="center"/>
          </w:tcPr>
          <w:p w:rsidR="00EE4986" w:rsidRDefault="00253C50">
            <w:r>
              <w:rPr>
                <w:rFonts w:hint="eastAsia"/>
              </w:rPr>
              <w:t>S11-2500/10</w:t>
            </w:r>
          </w:p>
        </w:tc>
        <w:tc>
          <w:tcPr>
            <w:tcW w:w="1359" w:type="dxa"/>
            <w:shd w:val="clear" w:color="auto" w:fill="auto"/>
            <w:noWrap/>
            <w:vAlign w:val="center"/>
          </w:tcPr>
          <w:p w:rsidR="00EE4986" w:rsidRDefault="00253C50">
            <w:pPr>
              <w:widowControl/>
              <w:jc w:val="center"/>
              <w:rPr>
                <w:rFonts w:ascii="宋体" w:hAnsi="宋体" w:cs="宋体"/>
                <w:kern w:val="0"/>
                <w:sz w:val="20"/>
                <w:szCs w:val="20"/>
              </w:rPr>
            </w:pPr>
            <w:r>
              <w:rPr>
                <w:rFonts w:ascii="宋体" w:hAnsi="宋体" w:cs="宋体"/>
                <w:kern w:val="0"/>
                <w:sz w:val="20"/>
                <w:szCs w:val="20"/>
              </w:rPr>
              <w:t>10</w:t>
            </w:r>
            <w:r>
              <w:rPr>
                <w:rFonts w:ascii="宋体" w:hAnsi="宋体" w:cs="宋体" w:hint="eastAsia"/>
                <w:kern w:val="0"/>
                <w:sz w:val="20"/>
                <w:szCs w:val="20"/>
              </w:rPr>
              <w:t>KVA</w:t>
            </w:r>
          </w:p>
        </w:tc>
        <w:tc>
          <w:tcPr>
            <w:tcW w:w="1321" w:type="dxa"/>
            <w:shd w:val="clear" w:color="auto" w:fill="auto"/>
            <w:noWrap/>
            <w:vAlign w:val="center"/>
          </w:tcPr>
          <w:p w:rsidR="00EE4986" w:rsidRDefault="00EE4986">
            <w:pPr>
              <w:widowControl/>
              <w:jc w:val="center"/>
              <w:rPr>
                <w:rFonts w:ascii="宋体" w:hAnsi="宋体" w:cs="宋体"/>
                <w:kern w:val="0"/>
                <w:sz w:val="20"/>
                <w:szCs w:val="20"/>
              </w:rPr>
            </w:pPr>
          </w:p>
        </w:tc>
        <w:tc>
          <w:tcPr>
            <w:tcW w:w="1776" w:type="dxa"/>
            <w:shd w:val="clear" w:color="auto" w:fill="auto"/>
            <w:noWrap/>
            <w:vAlign w:val="center"/>
          </w:tcPr>
          <w:p w:rsidR="00EE4986" w:rsidRDefault="00EE4986">
            <w:pPr>
              <w:widowControl/>
              <w:jc w:val="center"/>
              <w:rPr>
                <w:rFonts w:ascii="宋体" w:hAnsi="宋体" w:cs="宋体"/>
                <w:kern w:val="0"/>
                <w:sz w:val="20"/>
                <w:szCs w:val="20"/>
              </w:rPr>
            </w:pPr>
          </w:p>
        </w:tc>
        <w:tc>
          <w:tcPr>
            <w:tcW w:w="1665" w:type="dxa"/>
            <w:shd w:val="clear" w:color="auto" w:fill="auto"/>
            <w:noWrap/>
            <w:vAlign w:val="center"/>
          </w:tcPr>
          <w:p w:rsidR="00EE4986" w:rsidRDefault="00EE4986">
            <w:pPr>
              <w:widowControl/>
              <w:jc w:val="center"/>
              <w:rPr>
                <w:rFonts w:ascii="宋体" w:hAnsi="宋体" w:cs="宋体"/>
                <w:kern w:val="0"/>
                <w:sz w:val="20"/>
                <w:szCs w:val="20"/>
              </w:rPr>
            </w:pPr>
          </w:p>
        </w:tc>
      </w:tr>
      <w:tr w:rsidR="00EE4986">
        <w:trPr>
          <w:trHeight w:val="555"/>
        </w:trPr>
        <w:tc>
          <w:tcPr>
            <w:tcW w:w="535" w:type="dxa"/>
            <w:shd w:val="clear" w:color="auto" w:fill="auto"/>
            <w:noWrap/>
            <w:vAlign w:val="center"/>
          </w:tcPr>
          <w:p w:rsidR="00EE4986" w:rsidRDefault="00253C50">
            <w:pPr>
              <w:widowControl/>
              <w:jc w:val="center"/>
              <w:rPr>
                <w:rFonts w:ascii="宋体" w:hAnsi="宋体" w:cs="宋体"/>
                <w:kern w:val="0"/>
                <w:sz w:val="20"/>
                <w:szCs w:val="20"/>
              </w:rPr>
            </w:pPr>
            <w:r>
              <w:rPr>
                <w:rFonts w:ascii="宋体" w:hAnsi="宋体" w:cs="宋体" w:hint="eastAsia"/>
                <w:kern w:val="0"/>
                <w:sz w:val="20"/>
                <w:szCs w:val="20"/>
              </w:rPr>
              <w:t>4</w:t>
            </w:r>
          </w:p>
        </w:tc>
        <w:tc>
          <w:tcPr>
            <w:tcW w:w="1301" w:type="dxa"/>
            <w:shd w:val="clear" w:color="auto" w:fill="auto"/>
            <w:noWrap/>
            <w:vAlign w:val="center"/>
          </w:tcPr>
          <w:p w:rsidR="00EE4986" w:rsidRDefault="00253C50">
            <w:r>
              <w:rPr>
                <w:rFonts w:hint="eastAsia"/>
              </w:rPr>
              <w:t>变压器</w:t>
            </w:r>
          </w:p>
        </w:tc>
        <w:tc>
          <w:tcPr>
            <w:tcW w:w="1559" w:type="dxa"/>
            <w:shd w:val="clear" w:color="auto" w:fill="auto"/>
            <w:noWrap/>
            <w:vAlign w:val="center"/>
          </w:tcPr>
          <w:p w:rsidR="00EE4986" w:rsidRDefault="00253C50">
            <w:r>
              <w:rPr>
                <w:rFonts w:hint="eastAsia"/>
              </w:rPr>
              <w:t>S11-1600/10</w:t>
            </w:r>
          </w:p>
        </w:tc>
        <w:tc>
          <w:tcPr>
            <w:tcW w:w="1359" w:type="dxa"/>
            <w:shd w:val="clear" w:color="auto" w:fill="auto"/>
            <w:noWrap/>
            <w:vAlign w:val="center"/>
          </w:tcPr>
          <w:p w:rsidR="00EE4986" w:rsidRDefault="00253C50">
            <w:pPr>
              <w:widowControl/>
              <w:jc w:val="center"/>
              <w:rPr>
                <w:rFonts w:ascii="宋体" w:hAnsi="宋体" w:cs="宋体"/>
                <w:kern w:val="0"/>
                <w:sz w:val="20"/>
                <w:szCs w:val="20"/>
              </w:rPr>
            </w:pPr>
            <w:r>
              <w:rPr>
                <w:rFonts w:ascii="宋体" w:hAnsi="宋体" w:cs="宋体"/>
                <w:kern w:val="0"/>
                <w:sz w:val="20"/>
                <w:szCs w:val="20"/>
              </w:rPr>
              <w:t>10</w:t>
            </w:r>
            <w:r>
              <w:rPr>
                <w:rFonts w:ascii="宋体" w:hAnsi="宋体" w:cs="宋体" w:hint="eastAsia"/>
                <w:kern w:val="0"/>
                <w:sz w:val="20"/>
                <w:szCs w:val="20"/>
              </w:rPr>
              <w:t>KVA</w:t>
            </w:r>
          </w:p>
        </w:tc>
        <w:tc>
          <w:tcPr>
            <w:tcW w:w="1321" w:type="dxa"/>
            <w:shd w:val="clear" w:color="auto" w:fill="auto"/>
            <w:noWrap/>
            <w:vAlign w:val="center"/>
          </w:tcPr>
          <w:p w:rsidR="00EE4986" w:rsidRDefault="00EE4986">
            <w:pPr>
              <w:widowControl/>
              <w:jc w:val="center"/>
              <w:rPr>
                <w:rFonts w:ascii="宋体" w:hAnsi="宋体" w:cs="宋体"/>
                <w:kern w:val="0"/>
                <w:sz w:val="20"/>
                <w:szCs w:val="20"/>
              </w:rPr>
            </w:pPr>
          </w:p>
        </w:tc>
        <w:tc>
          <w:tcPr>
            <w:tcW w:w="1776" w:type="dxa"/>
            <w:shd w:val="clear" w:color="auto" w:fill="auto"/>
            <w:noWrap/>
            <w:vAlign w:val="center"/>
          </w:tcPr>
          <w:p w:rsidR="00EE4986" w:rsidRDefault="00EE4986">
            <w:pPr>
              <w:widowControl/>
              <w:jc w:val="center"/>
              <w:rPr>
                <w:rFonts w:ascii="宋体" w:hAnsi="宋体" w:cs="宋体"/>
                <w:kern w:val="0"/>
                <w:sz w:val="20"/>
                <w:szCs w:val="20"/>
              </w:rPr>
            </w:pPr>
          </w:p>
        </w:tc>
        <w:tc>
          <w:tcPr>
            <w:tcW w:w="1665" w:type="dxa"/>
            <w:shd w:val="clear" w:color="auto" w:fill="auto"/>
            <w:noWrap/>
            <w:vAlign w:val="center"/>
          </w:tcPr>
          <w:p w:rsidR="00EE4986" w:rsidRDefault="00EE4986">
            <w:pPr>
              <w:widowControl/>
              <w:jc w:val="center"/>
              <w:rPr>
                <w:rFonts w:ascii="宋体" w:hAnsi="宋体" w:cs="宋体"/>
                <w:kern w:val="0"/>
                <w:sz w:val="20"/>
                <w:szCs w:val="20"/>
              </w:rPr>
            </w:pPr>
          </w:p>
        </w:tc>
      </w:tr>
    </w:tbl>
    <w:p w:rsidR="00EE4986" w:rsidRDefault="00EE4986">
      <w:pPr>
        <w:spacing w:line="360" w:lineRule="auto"/>
        <w:ind w:firstLineChars="236" w:firstLine="566"/>
        <w:jc w:val="left"/>
        <w:rPr>
          <w:sz w:val="24"/>
        </w:rPr>
      </w:pPr>
      <w:bookmarkStart w:id="67" w:name="_Toc392166742"/>
      <w:bookmarkStart w:id="68" w:name="_Toc392226578"/>
      <w:bookmarkStart w:id="69" w:name="_Toc392254653"/>
      <w:bookmarkStart w:id="70" w:name="_Toc395792705"/>
      <w:bookmarkEnd w:id="66"/>
    </w:p>
    <w:p w:rsidR="00EE4986" w:rsidRDefault="00253C50">
      <w:pPr>
        <w:spacing w:line="360" w:lineRule="auto"/>
        <w:ind w:firstLineChars="236" w:firstLine="566"/>
        <w:jc w:val="left"/>
        <w:rPr>
          <w:sz w:val="24"/>
        </w:rPr>
      </w:pPr>
      <w:r>
        <w:rPr>
          <w:rFonts w:hint="eastAsia"/>
          <w:sz w:val="24"/>
        </w:rPr>
        <w:t>目前，公司变电所委托供电公司进行管理。公司对供配电系统进行无功补偿，以便提高电网供配电质量，从而提高设备电能利用率。</w:t>
      </w:r>
    </w:p>
    <w:p w:rsidR="00EE4986" w:rsidRDefault="00253C50">
      <w:pPr>
        <w:pStyle w:val="3"/>
        <w:ind w:right="210"/>
      </w:pPr>
      <w:r>
        <w:rPr>
          <w:rFonts w:hint="eastAsia"/>
        </w:rPr>
        <w:t>二、主要耗能设备运行效率监测状况</w:t>
      </w:r>
      <w:bookmarkEnd w:id="67"/>
      <w:bookmarkEnd w:id="68"/>
      <w:bookmarkEnd w:id="69"/>
      <w:bookmarkEnd w:id="70"/>
    </w:p>
    <w:p w:rsidR="00EE4986" w:rsidRDefault="00253C50">
      <w:pPr>
        <w:spacing w:line="360" w:lineRule="auto"/>
        <w:ind w:firstLineChars="270" w:firstLine="648"/>
        <w:rPr>
          <w:sz w:val="24"/>
        </w:rPr>
      </w:pPr>
      <w:bookmarkStart w:id="71" w:name="_Toc18840891"/>
      <w:bookmarkStart w:id="72" w:name="_Toc18840693"/>
      <w:r>
        <w:rPr>
          <w:rFonts w:hint="eastAsia"/>
          <w:sz w:val="24"/>
        </w:rPr>
        <w:t>公司近年来未对主要耗能设备运行效率进行监测，建议体系运行后定期对公司重点耗能设备及机电设备进行运行效率监测。</w:t>
      </w:r>
      <w:bookmarkEnd w:id="71"/>
      <w:bookmarkEnd w:id="72"/>
    </w:p>
    <w:p w:rsidR="00EE4986" w:rsidRDefault="00253C50">
      <w:pPr>
        <w:pStyle w:val="3"/>
        <w:ind w:right="210"/>
      </w:pPr>
      <w:r>
        <w:rPr>
          <w:rFonts w:hint="eastAsia"/>
        </w:rPr>
        <w:t>三、</w:t>
      </w:r>
      <w:r>
        <w:t>淘汰设备状况</w:t>
      </w:r>
    </w:p>
    <w:p w:rsidR="00EE4986" w:rsidRDefault="00253C50">
      <w:pPr>
        <w:spacing w:line="360" w:lineRule="auto"/>
        <w:ind w:firstLineChars="270" w:firstLine="648"/>
        <w:rPr>
          <w:sz w:val="24"/>
        </w:rPr>
      </w:pPr>
      <w:r>
        <w:rPr>
          <w:rFonts w:hint="eastAsia"/>
          <w:sz w:val="24"/>
        </w:rPr>
        <w:t>根据《淘汰落后生产能力、工艺和产品的目录（第一、二、三批）》、《高耗能落后机电设备（产品）淘汰目录（第一、二、三、四批）》等文件要求，结合设备情况可知，公司现有生产工艺不属于限制或明令淘汰范围。</w:t>
      </w:r>
    </w:p>
    <w:p w:rsidR="00EE4986" w:rsidRDefault="00253C50">
      <w:pPr>
        <w:pStyle w:val="3"/>
        <w:ind w:right="210"/>
      </w:pPr>
      <w:r>
        <w:rPr>
          <w:rFonts w:hint="eastAsia"/>
        </w:rPr>
        <w:t>四、公司的能源绩效</w:t>
      </w:r>
    </w:p>
    <w:p w:rsidR="00EE4986" w:rsidRDefault="00253C50">
      <w:pPr>
        <w:spacing w:line="360" w:lineRule="auto"/>
        <w:ind w:firstLineChars="270" w:firstLine="648"/>
        <w:rPr>
          <w:sz w:val="24"/>
        </w:rPr>
      </w:pPr>
      <w:r>
        <w:rPr>
          <w:rFonts w:hint="eastAsia"/>
          <w:sz w:val="24"/>
        </w:rPr>
        <w:t>公司</w:t>
      </w:r>
      <w:r>
        <w:rPr>
          <w:rFonts w:hint="eastAsia"/>
          <w:sz w:val="24"/>
        </w:rPr>
        <w:t>2022</w:t>
      </w:r>
      <w:r>
        <w:rPr>
          <w:rFonts w:hint="eastAsia"/>
          <w:sz w:val="24"/>
        </w:rPr>
        <w:t>年</w:t>
      </w:r>
      <w:r>
        <w:rPr>
          <w:rFonts w:hint="eastAsia"/>
          <w:sz w:val="24"/>
        </w:rPr>
        <w:t>4</w:t>
      </w:r>
      <w:r>
        <w:rPr>
          <w:rFonts w:hint="eastAsia"/>
          <w:sz w:val="24"/>
        </w:rPr>
        <w:t>月</w:t>
      </w:r>
      <w:r>
        <w:rPr>
          <w:rFonts w:hint="eastAsia"/>
          <w:sz w:val="24"/>
        </w:rPr>
        <w:t>-2022</w:t>
      </w:r>
      <w:r>
        <w:rPr>
          <w:rFonts w:hint="eastAsia"/>
          <w:sz w:val="24"/>
        </w:rPr>
        <w:t>年</w:t>
      </w:r>
      <w:r>
        <w:rPr>
          <w:rFonts w:hint="eastAsia"/>
          <w:sz w:val="24"/>
        </w:rPr>
        <w:t>3</w:t>
      </w:r>
      <w:r>
        <w:rPr>
          <w:rFonts w:hint="eastAsia"/>
          <w:sz w:val="24"/>
        </w:rPr>
        <w:t>月能源绩效见下表。</w:t>
      </w:r>
    </w:p>
    <w:p w:rsidR="00EE4986" w:rsidRDefault="00253C50">
      <w:pPr>
        <w:spacing w:line="360" w:lineRule="auto"/>
        <w:ind w:firstLineChars="270" w:firstLine="648"/>
        <w:jc w:val="center"/>
        <w:rPr>
          <w:sz w:val="24"/>
        </w:rPr>
      </w:pPr>
      <w:r>
        <w:rPr>
          <w:sz w:val="24"/>
        </w:rPr>
        <w:t>表</w:t>
      </w:r>
      <w:r>
        <w:rPr>
          <w:sz w:val="24"/>
        </w:rPr>
        <w:t>5</w:t>
      </w:r>
      <w:r>
        <w:rPr>
          <w:rFonts w:hint="eastAsia"/>
          <w:sz w:val="24"/>
        </w:rPr>
        <w:t>-</w:t>
      </w:r>
      <w:r>
        <w:rPr>
          <w:sz w:val="24"/>
        </w:rPr>
        <w:t xml:space="preserve">2 </w:t>
      </w:r>
      <w:r>
        <w:rPr>
          <w:rFonts w:hint="eastAsia"/>
          <w:sz w:val="24"/>
        </w:rPr>
        <w:t xml:space="preserve"> 2022</w:t>
      </w:r>
      <w:r>
        <w:rPr>
          <w:rFonts w:hint="eastAsia"/>
          <w:sz w:val="24"/>
        </w:rPr>
        <w:t>年</w:t>
      </w:r>
      <w:r>
        <w:rPr>
          <w:rFonts w:hint="eastAsia"/>
          <w:sz w:val="24"/>
        </w:rPr>
        <w:t>4</w:t>
      </w:r>
      <w:r>
        <w:rPr>
          <w:rFonts w:hint="eastAsia"/>
          <w:sz w:val="24"/>
        </w:rPr>
        <w:t>月</w:t>
      </w:r>
      <w:r>
        <w:rPr>
          <w:rFonts w:hint="eastAsia"/>
          <w:sz w:val="24"/>
        </w:rPr>
        <w:t>-2022</w:t>
      </w:r>
      <w:r>
        <w:rPr>
          <w:rFonts w:hint="eastAsia"/>
          <w:sz w:val="24"/>
        </w:rPr>
        <w:t>年</w:t>
      </w:r>
      <w:r>
        <w:rPr>
          <w:rFonts w:hint="eastAsia"/>
          <w:sz w:val="24"/>
        </w:rPr>
        <w:t>3</w:t>
      </w:r>
      <w:r>
        <w:rPr>
          <w:rFonts w:hint="eastAsia"/>
          <w:sz w:val="24"/>
        </w:rPr>
        <w:t>月</w:t>
      </w:r>
      <w:r>
        <w:rPr>
          <w:sz w:val="24"/>
        </w:rPr>
        <w:t>能耗</w:t>
      </w:r>
      <w:r>
        <w:rPr>
          <w:rFonts w:hint="eastAsia"/>
          <w:sz w:val="24"/>
        </w:rPr>
        <w:t>绩效实现情况</w:t>
      </w:r>
      <w:r>
        <w:rPr>
          <w:sz w:val="24"/>
        </w:rPr>
        <w:t>表</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8"/>
        <w:gridCol w:w="2858"/>
        <w:gridCol w:w="1394"/>
        <w:gridCol w:w="1843"/>
      </w:tblGrid>
      <w:tr w:rsidR="00EE4986">
        <w:trPr>
          <w:trHeight w:val="390"/>
        </w:trPr>
        <w:tc>
          <w:tcPr>
            <w:tcW w:w="1276" w:type="dxa"/>
            <w:vMerge w:val="restart"/>
            <w:shd w:val="clear" w:color="000000" w:fill="FFFFFF"/>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1418" w:type="dxa"/>
            <w:vMerge w:val="restart"/>
            <w:shd w:val="clear" w:color="000000" w:fill="FFFFFF"/>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类别</w:t>
            </w:r>
          </w:p>
        </w:tc>
        <w:tc>
          <w:tcPr>
            <w:tcW w:w="2858" w:type="dxa"/>
            <w:vMerge w:val="restart"/>
            <w:shd w:val="clear" w:color="000000" w:fill="FFFFFF"/>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指标名称</w:t>
            </w:r>
          </w:p>
        </w:tc>
        <w:tc>
          <w:tcPr>
            <w:tcW w:w="3237" w:type="dxa"/>
            <w:gridSpan w:val="2"/>
            <w:shd w:val="clear" w:color="000000" w:fill="FFFFFF"/>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能源单耗</w:t>
            </w:r>
          </w:p>
        </w:tc>
      </w:tr>
      <w:tr w:rsidR="00EE4986">
        <w:trPr>
          <w:trHeight w:val="410"/>
        </w:trPr>
        <w:tc>
          <w:tcPr>
            <w:tcW w:w="1276" w:type="dxa"/>
            <w:vMerge/>
            <w:vAlign w:val="center"/>
            <w:hideMark/>
          </w:tcPr>
          <w:p w:rsidR="00EE4986" w:rsidRDefault="00EE4986">
            <w:pPr>
              <w:widowControl/>
              <w:jc w:val="left"/>
              <w:rPr>
                <w:rFonts w:ascii="宋体" w:hAnsi="宋体" w:cs="宋体"/>
                <w:color w:val="000000"/>
                <w:kern w:val="0"/>
                <w:sz w:val="24"/>
              </w:rPr>
            </w:pPr>
          </w:p>
        </w:tc>
        <w:tc>
          <w:tcPr>
            <w:tcW w:w="1418" w:type="dxa"/>
            <w:vMerge/>
            <w:vAlign w:val="center"/>
            <w:hideMark/>
          </w:tcPr>
          <w:p w:rsidR="00EE4986" w:rsidRDefault="00EE4986">
            <w:pPr>
              <w:widowControl/>
              <w:jc w:val="left"/>
              <w:rPr>
                <w:rFonts w:ascii="宋体" w:hAnsi="宋体" w:cs="宋体"/>
                <w:color w:val="000000"/>
                <w:kern w:val="0"/>
                <w:sz w:val="24"/>
              </w:rPr>
            </w:pPr>
          </w:p>
        </w:tc>
        <w:tc>
          <w:tcPr>
            <w:tcW w:w="2858" w:type="dxa"/>
            <w:vMerge/>
            <w:vAlign w:val="center"/>
            <w:hideMark/>
          </w:tcPr>
          <w:p w:rsidR="00EE4986" w:rsidRDefault="00EE4986">
            <w:pPr>
              <w:widowControl/>
              <w:jc w:val="left"/>
              <w:rPr>
                <w:rFonts w:ascii="宋体" w:hAnsi="宋体" w:cs="宋体"/>
                <w:color w:val="000000"/>
                <w:kern w:val="0"/>
                <w:sz w:val="24"/>
              </w:rPr>
            </w:pPr>
          </w:p>
        </w:tc>
        <w:tc>
          <w:tcPr>
            <w:tcW w:w="1394" w:type="dxa"/>
            <w:shd w:val="clear" w:color="000000" w:fill="FFFFFF"/>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单位</w:t>
            </w:r>
          </w:p>
        </w:tc>
        <w:tc>
          <w:tcPr>
            <w:tcW w:w="1843" w:type="dxa"/>
            <w:shd w:val="clear" w:color="000000" w:fill="FFFFFF"/>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绩效</w:t>
            </w:r>
          </w:p>
        </w:tc>
      </w:tr>
      <w:tr w:rsidR="00EE4986">
        <w:trPr>
          <w:trHeight w:val="690"/>
        </w:trPr>
        <w:tc>
          <w:tcPr>
            <w:tcW w:w="1276" w:type="dxa"/>
            <w:shd w:val="clear" w:color="000000" w:fill="FFFFFF"/>
            <w:vAlign w:val="center"/>
            <w:hideMark/>
          </w:tcPr>
          <w:p w:rsidR="00EE4986" w:rsidRDefault="00253C50">
            <w:pPr>
              <w:widowControl/>
              <w:jc w:val="center"/>
              <w:rPr>
                <w:color w:val="000000"/>
                <w:kern w:val="0"/>
                <w:sz w:val="24"/>
              </w:rPr>
            </w:pPr>
            <w:r>
              <w:rPr>
                <w:color w:val="000000"/>
                <w:kern w:val="0"/>
                <w:sz w:val="24"/>
              </w:rPr>
              <w:t>1</w:t>
            </w:r>
          </w:p>
        </w:tc>
        <w:tc>
          <w:tcPr>
            <w:tcW w:w="1418" w:type="dxa"/>
            <w:vMerge w:val="restart"/>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 xml:space="preserve"> 公司</w:t>
            </w:r>
          </w:p>
          <w:p w:rsidR="00EE4986" w:rsidRDefault="00EE4986">
            <w:pPr>
              <w:jc w:val="center"/>
              <w:rPr>
                <w:rFonts w:ascii="宋体" w:hAnsi="宋体" w:cs="宋体"/>
                <w:color w:val="000000"/>
                <w:kern w:val="0"/>
                <w:sz w:val="24"/>
              </w:rPr>
            </w:pPr>
          </w:p>
        </w:tc>
        <w:tc>
          <w:tcPr>
            <w:tcW w:w="2858" w:type="dxa"/>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单位产品综合能耗</w:t>
            </w:r>
          </w:p>
        </w:tc>
        <w:tc>
          <w:tcPr>
            <w:tcW w:w="1394" w:type="dxa"/>
            <w:shd w:val="clear" w:color="auto" w:fill="auto"/>
            <w:vAlign w:val="center"/>
            <w:hideMark/>
          </w:tcPr>
          <w:p w:rsidR="00EE4986" w:rsidRDefault="00253C50">
            <w:pPr>
              <w:jc w:val="center"/>
            </w:pPr>
            <w:r>
              <w:rPr>
                <w:rFonts w:hint="eastAsia"/>
              </w:rPr>
              <w:t>kgce/</w:t>
            </w:r>
            <w:r>
              <w:rPr>
                <w:rFonts w:hint="eastAsia"/>
              </w:rPr>
              <w:t>万元</w:t>
            </w:r>
          </w:p>
        </w:tc>
        <w:tc>
          <w:tcPr>
            <w:tcW w:w="1843" w:type="dxa"/>
            <w:shd w:val="clear" w:color="auto" w:fill="auto"/>
            <w:vAlign w:val="center"/>
            <w:hideMark/>
          </w:tcPr>
          <w:p w:rsidR="00EE4986" w:rsidRDefault="00253C50">
            <w:pPr>
              <w:jc w:val="center"/>
            </w:pPr>
            <w:r>
              <w:t>13.626</w:t>
            </w:r>
          </w:p>
        </w:tc>
      </w:tr>
      <w:tr w:rsidR="00EE4986">
        <w:trPr>
          <w:trHeight w:val="580"/>
        </w:trPr>
        <w:tc>
          <w:tcPr>
            <w:tcW w:w="1276" w:type="dxa"/>
            <w:shd w:val="clear" w:color="000000" w:fill="FFFFFF"/>
            <w:vAlign w:val="center"/>
            <w:hideMark/>
          </w:tcPr>
          <w:p w:rsidR="00EE4986" w:rsidRDefault="00253C50">
            <w:pPr>
              <w:widowControl/>
              <w:jc w:val="center"/>
              <w:rPr>
                <w:color w:val="000000"/>
                <w:kern w:val="0"/>
                <w:sz w:val="24"/>
              </w:rPr>
            </w:pPr>
            <w:r>
              <w:rPr>
                <w:color w:val="000000"/>
                <w:kern w:val="0"/>
                <w:sz w:val="24"/>
              </w:rPr>
              <w:t>2</w:t>
            </w:r>
          </w:p>
        </w:tc>
        <w:tc>
          <w:tcPr>
            <w:tcW w:w="1418" w:type="dxa"/>
            <w:vMerge/>
            <w:shd w:val="clear" w:color="auto" w:fill="auto"/>
            <w:vAlign w:val="center"/>
            <w:hideMark/>
          </w:tcPr>
          <w:p w:rsidR="00EE4986" w:rsidRDefault="00EE4986">
            <w:pPr>
              <w:jc w:val="center"/>
              <w:rPr>
                <w:rFonts w:ascii="宋体" w:hAnsi="宋体" w:cs="宋体"/>
                <w:color w:val="000000"/>
                <w:kern w:val="0"/>
                <w:sz w:val="24"/>
              </w:rPr>
            </w:pPr>
          </w:p>
        </w:tc>
        <w:tc>
          <w:tcPr>
            <w:tcW w:w="2858" w:type="dxa"/>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万元产值综合能耗</w:t>
            </w:r>
          </w:p>
        </w:tc>
        <w:tc>
          <w:tcPr>
            <w:tcW w:w="1394" w:type="dxa"/>
            <w:shd w:val="clear" w:color="auto" w:fill="auto"/>
            <w:vAlign w:val="center"/>
            <w:hideMark/>
          </w:tcPr>
          <w:p w:rsidR="00EE4986" w:rsidRDefault="00253C50">
            <w:pPr>
              <w:jc w:val="center"/>
            </w:pPr>
            <w:r>
              <w:rPr>
                <w:rFonts w:hint="eastAsia"/>
              </w:rPr>
              <w:t>kgce/</w:t>
            </w:r>
            <w:r>
              <w:rPr>
                <w:rFonts w:hint="eastAsia"/>
              </w:rPr>
              <w:t>吨</w:t>
            </w:r>
          </w:p>
        </w:tc>
        <w:tc>
          <w:tcPr>
            <w:tcW w:w="1843" w:type="dxa"/>
            <w:shd w:val="clear" w:color="auto" w:fill="auto"/>
            <w:vAlign w:val="center"/>
            <w:hideMark/>
          </w:tcPr>
          <w:p w:rsidR="00EE4986" w:rsidRDefault="00253C50">
            <w:pPr>
              <w:jc w:val="center"/>
            </w:pPr>
            <w:r>
              <w:t>8.861</w:t>
            </w:r>
          </w:p>
        </w:tc>
      </w:tr>
      <w:tr w:rsidR="00EE4986">
        <w:trPr>
          <w:trHeight w:val="550"/>
        </w:trPr>
        <w:tc>
          <w:tcPr>
            <w:tcW w:w="1276" w:type="dxa"/>
            <w:shd w:val="clear" w:color="000000" w:fill="FFFFFF"/>
            <w:vAlign w:val="center"/>
            <w:hideMark/>
          </w:tcPr>
          <w:p w:rsidR="00EE4986" w:rsidRDefault="00253C50">
            <w:pPr>
              <w:widowControl/>
              <w:jc w:val="center"/>
              <w:rPr>
                <w:color w:val="000000"/>
                <w:kern w:val="0"/>
                <w:sz w:val="24"/>
              </w:rPr>
            </w:pPr>
            <w:r>
              <w:rPr>
                <w:color w:val="000000"/>
                <w:kern w:val="0"/>
                <w:sz w:val="24"/>
              </w:rPr>
              <w:t>3</w:t>
            </w:r>
          </w:p>
        </w:tc>
        <w:tc>
          <w:tcPr>
            <w:tcW w:w="1418" w:type="dxa"/>
            <w:vMerge w:val="restart"/>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车间</w:t>
            </w:r>
          </w:p>
        </w:tc>
        <w:tc>
          <w:tcPr>
            <w:tcW w:w="2858" w:type="dxa"/>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单位产品耗电量</w:t>
            </w:r>
          </w:p>
        </w:tc>
        <w:tc>
          <w:tcPr>
            <w:tcW w:w="1394" w:type="dxa"/>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kW·h/ 吨</w:t>
            </w:r>
          </w:p>
        </w:tc>
        <w:tc>
          <w:tcPr>
            <w:tcW w:w="1843" w:type="dxa"/>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68.27</w:t>
            </w:r>
          </w:p>
        </w:tc>
      </w:tr>
      <w:tr w:rsidR="00EE4986">
        <w:trPr>
          <w:trHeight w:val="550"/>
        </w:trPr>
        <w:tc>
          <w:tcPr>
            <w:tcW w:w="1276" w:type="dxa"/>
            <w:shd w:val="clear" w:color="000000" w:fill="FFFFFF"/>
            <w:vAlign w:val="center"/>
            <w:hideMark/>
          </w:tcPr>
          <w:p w:rsidR="00EE4986" w:rsidRDefault="00253C50">
            <w:pPr>
              <w:widowControl/>
              <w:jc w:val="center"/>
              <w:rPr>
                <w:color w:val="000000"/>
                <w:kern w:val="0"/>
                <w:sz w:val="24"/>
              </w:rPr>
            </w:pPr>
            <w:r>
              <w:rPr>
                <w:color w:val="000000"/>
                <w:kern w:val="0"/>
                <w:sz w:val="24"/>
              </w:rPr>
              <w:t>4</w:t>
            </w:r>
          </w:p>
        </w:tc>
        <w:tc>
          <w:tcPr>
            <w:tcW w:w="1418" w:type="dxa"/>
            <w:vMerge/>
            <w:shd w:val="clear" w:color="auto" w:fill="auto"/>
            <w:vAlign w:val="center"/>
            <w:hideMark/>
          </w:tcPr>
          <w:p w:rsidR="00EE4986" w:rsidRDefault="00EE4986">
            <w:pPr>
              <w:widowControl/>
              <w:jc w:val="left"/>
              <w:rPr>
                <w:rFonts w:ascii="宋体" w:hAnsi="宋体" w:cs="宋体"/>
                <w:color w:val="000000"/>
                <w:kern w:val="0"/>
                <w:sz w:val="24"/>
              </w:rPr>
            </w:pPr>
          </w:p>
        </w:tc>
        <w:tc>
          <w:tcPr>
            <w:tcW w:w="2858" w:type="dxa"/>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单位产品耗丙烷量</w:t>
            </w:r>
          </w:p>
        </w:tc>
        <w:tc>
          <w:tcPr>
            <w:tcW w:w="1394" w:type="dxa"/>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kg/ 吨</w:t>
            </w:r>
          </w:p>
        </w:tc>
        <w:tc>
          <w:tcPr>
            <w:tcW w:w="1843" w:type="dxa"/>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0.051</w:t>
            </w:r>
          </w:p>
        </w:tc>
      </w:tr>
      <w:tr w:rsidR="00EE4986">
        <w:trPr>
          <w:trHeight w:val="550"/>
        </w:trPr>
        <w:tc>
          <w:tcPr>
            <w:tcW w:w="1276" w:type="dxa"/>
            <w:shd w:val="clear" w:color="000000" w:fill="FFFFFF"/>
            <w:vAlign w:val="center"/>
            <w:hideMark/>
          </w:tcPr>
          <w:p w:rsidR="00EE4986" w:rsidRDefault="00253C50">
            <w:pPr>
              <w:widowControl/>
              <w:jc w:val="center"/>
              <w:rPr>
                <w:color w:val="000000"/>
                <w:kern w:val="0"/>
                <w:sz w:val="24"/>
              </w:rPr>
            </w:pPr>
            <w:r>
              <w:rPr>
                <w:color w:val="000000"/>
                <w:kern w:val="0"/>
                <w:sz w:val="24"/>
              </w:rPr>
              <w:lastRenderedPageBreak/>
              <w:t>5</w:t>
            </w:r>
          </w:p>
        </w:tc>
        <w:tc>
          <w:tcPr>
            <w:tcW w:w="1418" w:type="dxa"/>
            <w:vMerge/>
            <w:shd w:val="clear" w:color="auto" w:fill="auto"/>
            <w:vAlign w:val="center"/>
            <w:hideMark/>
          </w:tcPr>
          <w:p w:rsidR="00EE4986" w:rsidRDefault="00EE4986">
            <w:pPr>
              <w:widowControl/>
              <w:jc w:val="left"/>
              <w:rPr>
                <w:rFonts w:ascii="宋体" w:hAnsi="宋体" w:cs="宋体"/>
                <w:color w:val="000000"/>
                <w:kern w:val="0"/>
                <w:sz w:val="24"/>
              </w:rPr>
            </w:pPr>
          </w:p>
        </w:tc>
        <w:tc>
          <w:tcPr>
            <w:tcW w:w="2858" w:type="dxa"/>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单位产品耗氧气量</w:t>
            </w:r>
          </w:p>
        </w:tc>
        <w:tc>
          <w:tcPr>
            <w:tcW w:w="1394" w:type="dxa"/>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kg/ 吨</w:t>
            </w:r>
          </w:p>
        </w:tc>
        <w:tc>
          <w:tcPr>
            <w:tcW w:w="1843" w:type="dxa"/>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0.223</w:t>
            </w:r>
          </w:p>
        </w:tc>
      </w:tr>
      <w:tr w:rsidR="00EE4986">
        <w:trPr>
          <w:trHeight w:val="610"/>
        </w:trPr>
        <w:tc>
          <w:tcPr>
            <w:tcW w:w="1276" w:type="dxa"/>
            <w:shd w:val="clear" w:color="000000" w:fill="FFFFFF"/>
            <w:vAlign w:val="center"/>
            <w:hideMark/>
          </w:tcPr>
          <w:p w:rsidR="00EE4986" w:rsidRDefault="00253C50">
            <w:pPr>
              <w:widowControl/>
              <w:jc w:val="center"/>
              <w:rPr>
                <w:color w:val="000000"/>
                <w:kern w:val="0"/>
                <w:sz w:val="24"/>
              </w:rPr>
            </w:pPr>
            <w:r>
              <w:rPr>
                <w:color w:val="000000"/>
                <w:kern w:val="0"/>
                <w:sz w:val="24"/>
              </w:rPr>
              <w:lastRenderedPageBreak/>
              <w:t>6</w:t>
            </w:r>
          </w:p>
        </w:tc>
        <w:tc>
          <w:tcPr>
            <w:tcW w:w="1418" w:type="dxa"/>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变电站</w:t>
            </w:r>
          </w:p>
        </w:tc>
        <w:tc>
          <w:tcPr>
            <w:tcW w:w="2858" w:type="dxa"/>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用电功率因素</w:t>
            </w:r>
          </w:p>
        </w:tc>
        <w:tc>
          <w:tcPr>
            <w:tcW w:w="1394" w:type="dxa"/>
            <w:shd w:val="clear" w:color="auto" w:fill="auto"/>
            <w:vAlign w:val="center"/>
            <w:hideMark/>
          </w:tcPr>
          <w:p w:rsidR="00EE4986" w:rsidRDefault="00253C50">
            <w:pPr>
              <w:widowControl/>
              <w:jc w:val="center"/>
              <w:rPr>
                <w:color w:val="000000"/>
                <w:kern w:val="0"/>
                <w:sz w:val="24"/>
              </w:rPr>
            </w:pPr>
            <w:r>
              <w:rPr>
                <w:color w:val="000000"/>
                <w:kern w:val="0"/>
                <w:sz w:val="24"/>
              </w:rPr>
              <w:t>cos</w:t>
            </w:r>
            <w:r>
              <w:rPr>
                <w:rFonts w:ascii="宋体" w:hAnsi="宋体" w:hint="eastAsia"/>
                <w:color w:val="000000"/>
                <w:kern w:val="0"/>
                <w:sz w:val="24"/>
              </w:rPr>
              <w:t>Φ</w:t>
            </w:r>
          </w:p>
        </w:tc>
        <w:tc>
          <w:tcPr>
            <w:tcW w:w="1843" w:type="dxa"/>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0.9</w:t>
            </w:r>
            <w:r>
              <w:rPr>
                <w:rFonts w:ascii="宋体" w:hAnsi="宋体" w:cs="宋体"/>
                <w:color w:val="000000"/>
                <w:kern w:val="0"/>
                <w:sz w:val="24"/>
              </w:rPr>
              <w:t xml:space="preserve">4 </w:t>
            </w:r>
          </w:p>
        </w:tc>
      </w:tr>
    </w:tbl>
    <w:p w:rsidR="00EE4986" w:rsidRDefault="00EE4986">
      <w:pPr>
        <w:spacing w:line="360" w:lineRule="auto"/>
        <w:ind w:firstLineChars="270" w:firstLine="648"/>
        <w:jc w:val="center"/>
        <w:rPr>
          <w:sz w:val="24"/>
        </w:rPr>
      </w:pPr>
    </w:p>
    <w:p w:rsidR="00EE4986" w:rsidRDefault="00EE4986">
      <w:bookmarkStart w:id="73" w:name="_Toc380695468"/>
    </w:p>
    <w:p w:rsidR="00EE4986" w:rsidRDefault="00253C50">
      <w:pPr>
        <w:widowControl/>
        <w:jc w:val="left"/>
        <w:rPr>
          <w:rFonts w:ascii="Cambria" w:hAnsi="Cambria"/>
          <w:b/>
          <w:bCs/>
          <w:sz w:val="28"/>
          <w:szCs w:val="32"/>
          <w:lang w:val="x-none" w:eastAsia="x-none"/>
        </w:rPr>
      </w:pPr>
      <w:bookmarkStart w:id="74" w:name="_Toc71312096"/>
      <w:r>
        <w:br w:type="page"/>
      </w:r>
    </w:p>
    <w:p w:rsidR="00EE4986" w:rsidRDefault="00253C50">
      <w:pPr>
        <w:pStyle w:val="2"/>
      </w:pPr>
      <w:r>
        <w:rPr>
          <w:rFonts w:hint="eastAsia"/>
        </w:rPr>
        <w:lastRenderedPageBreak/>
        <w:t>第二节</w:t>
      </w:r>
      <w:r>
        <w:rPr>
          <w:rFonts w:hint="eastAsia"/>
        </w:rPr>
        <w:t xml:space="preserve"> </w:t>
      </w:r>
      <w:r>
        <w:rPr>
          <w:rFonts w:hint="eastAsia"/>
        </w:rPr>
        <w:t>主要耗能设备影响因素的识别</w:t>
      </w:r>
      <w:bookmarkEnd w:id="73"/>
      <w:bookmarkEnd w:id="74"/>
    </w:p>
    <w:p w:rsidR="00EE4986" w:rsidRDefault="00253C50">
      <w:pPr>
        <w:spacing w:line="360" w:lineRule="auto"/>
        <w:ind w:firstLineChars="200" w:firstLine="480"/>
        <w:rPr>
          <w:rFonts w:ascii="宋体" w:hAnsi="宋体"/>
          <w:sz w:val="24"/>
        </w:rPr>
      </w:pPr>
      <w:r>
        <w:rPr>
          <w:rFonts w:ascii="宋体" w:hAnsi="宋体" w:hint="eastAsia"/>
          <w:sz w:val="24"/>
        </w:rPr>
        <w:t>生产部门从能源规划及设计评价、能源输入、能源转换、能源分配和传输、能源使用（消耗）、用能情况的分析与评价、能源再利用、节能技术进步等方面入手，从以下几个方面进行分析、识别：</w:t>
      </w:r>
    </w:p>
    <w:p w:rsidR="00EE4986" w:rsidRDefault="00253C50">
      <w:pPr>
        <w:spacing w:line="360" w:lineRule="auto"/>
        <w:ind w:firstLineChars="200" w:firstLine="480"/>
        <w:rPr>
          <w:rFonts w:ascii="宋体" w:hAnsi="宋体"/>
          <w:sz w:val="24"/>
        </w:rPr>
      </w:pPr>
      <w:r>
        <w:rPr>
          <w:rFonts w:ascii="宋体" w:hAnsi="宋体" w:hint="eastAsia"/>
          <w:sz w:val="24"/>
        </w:rPr>
        <w:t>——耗能工质的跑、冒、滴、漏；</w:t>
      </w:r>
    </w:p>
    <w:p w:rsidR="00EE4986" w:rsidRDefault="00253C50">
      <w:pPr>
        <w:spacing w:line="360" w:lineRule="auto"/>
        <w:ind w:firstLineChars="200" w:firstLine="480"/>
        <w:rPr>
          <w:rFonts w:ascii="宋体" w:hAnsi="宋体"/>
          <w:sz w:val="24"/>
        </w:rPr>
      </w:pPr>
      <w:r>
        <w:rPr>
          <w:rFonts w:ascii="宋体" w:hAnsi="宋体" w:hint="eastAsia"/>
          <w:sz w:val="24"/>
        </w:rPr>
        <w:t>——能源的消耗；</w:t>
      </w:r>
    </w:p>
    <w:p w:rsidR="00EE4986" w:rsidRDefault="00253C50">
      <w:pPr>
        <w:spacing w:line="360" w:lineRule="auto"/>
        <w:ind w:firstLineChars="200" w:firstLine="480"/>
        <w:rPr>
          <w:rFonts w:ascii="宋体" w:hAnsi="宋体"/>
          <w:sz w:val="24"/>
        </w:rPr>
      </w:pPr>
      <w:r>
        <w:rPr>
          <w:rFonts w:ascii="宋体" w:hAnsi="宋体" w:hint="eastAsia"/>
          <w:sz w:val="24"/>
        </w:rPr>
        <w:t>——未利用的载热性余能；</w:t>
      </w:r>
    </w:p>
    <w:p w:rsidR="00EE4986" w:rsidRDefault="00253C50">
      <w:pPr>
        <w:spacing w:line="360" w:lineRule="auto"/>
        <w:ind w:firstLineChars="200" w:firstLine="480"/>
        <w:rPr>
          <w:rFonts w:ascii="宋体" w:hAnsi="宋体"/>
          <w:sz w:val="24"/>
        </w:rPr>
      </w:pPr>
      <w:r>
        <w:rPr>
          <w:rFonts w:ascii="宋体" w:hAnsi="宋体" w:hint="eastAsia"/>
          <w:sz w:val="24"/>
        </w:rPr>
        <w:t>——电的损耗；</w:t>
      </w:r>
    </w:p>
    <w:p w:rsidR="00EE4986" w:rsidRDefault="00253C50">
      <w:pPr>
        <w:spacing w:line="360" w:lineRule="auto"/>
        <w:ind w:firstLineChars="200" w:firstLine="480"/>
        <w:rPr>
          <w:rFonts w:ascii="宋体" w:hAnsi="宋体"/>
          <w:b/>
          <w:bCs/>
          <w:color w:val="FF0000"/>
          <w:sz w:val="24"/>
        </w:rPr>
      </w:pPr>
      <w:r>
        <w:rPr>
          <w:rFonts w:ascii="宋体" w:hAnsi="宋体" w:hint="eastAsia"/>
          <w:sz w:val="24"/>
        </w:rPr>
        <w:t>——采购的产品中的影响能源使用的变量。</w:t>
      </w:r>
    </w:p>
    <w:p w:rsidR="00EE4986" w:rsidRDefault="00253C50">
      <w:pPr>
        <w:spacing w:line="360" w:lineRule="auto"/>
        <w:ind w:firstLineChars="200" w:firstLine="480"/>
        <w:rPr>
          <w:rFonts w:ascii="宋体" w:hAnsi="宋体"/>
          <w:sz w:val="24"/>
        </w:rPr>
      </w:pPr>
      <w:r>
        <w:rPr>
          <w:rFonts w:ascii="宋体" w:hAnsi="宋体" w:hint="eastAsia"/>
          <w:sz w:val="24"/>
        </w:rPr>
        <w:t>影响能源使用的变量识别结果见下表。</w:t>
      </w:r>
    </w:p>
    <w:p w:rsidR="00EE4986" w:rsidRDefault="00EE4986">
      <w:pPr>
        <w:spacing w:line="360" w:lineRule="auto"/>
        <w:rPr>
          <w:rFonts w:ascii="宋体" w:hAnsi="宋体"/>
          <w:color w:val="FF0000"/>
          <w:sz w:val="24"/>
        </w:rPr>
      </w:pPr>
    </w:p>
    <w:p w:rsidR="00EE4986" w:rsidRDefault="00EE4986">
      <w:pPr>
        <w:spacing w:line="360" w:lineRule="auto"/>
        <w:rPr>
          <w:rFonts w:ascii="宋体" w:hAnsi="宋体"/>
          <w:color w:val="FF0000"/>
          <w:sz w:val="28"/>
          <w:szCs w:val="28"/>
        </w:rPr>
        <w:sectPr w:rsidR="00EE4986">
          <w:pgSz w:w="11907" w:h="16840"/>
          <w:pgMar w:top="1134" w:right="1134" w:bottom="1134" w:left="1134" w:header="851" w:footer="550" w:gutter="0"/>
          <w:cols w:space="720"/>
          <w:docGrid w:linePitch="312"/>
        </w:sectPr>
      </w:pPr>
    </w:p>
    <w:p w:rsidR="00EE4986" w:rsidRDefault="00253C50">
      <w:pPr>
        <w:spacing w:line="360" w:lineRule="auto"/>
        <w:jc w:val="center"/>
        <w:rPr>
          <w:b/>
          <w:bCs/>
          <w:sz w:val="24"/>
        </w:rPr>
      </w:pPr>
      <w:r>
        <w:rPr>
          <w:rFonts w:hint="eastAsia"/>
          <w:b/>
          <w:bCs/>
          <w:sz w:val="24"/>
        </w:rPr>
        <w:lastRenderedPageBreak/>
        <w:t>表</w:t>
      </w:r>
      <w:r>
        <w:rPr>
          <w:rFonts w:hint="eastAsia"/>
          <w:b/>
          <w:bCs/>
          <w:sz w:val="24"/>
        </w:rPr>
        <w:t>5</w:t>
      </w:r>
      <w:r>
        <w:rPr>
          <w:b/>
          <w:bCs/>
          <w:sz w:val="24"/>
        </w:rPr>
        <w:t xml:space="preserve">-3 </w:t>
      </w:r>
      <w:r>
        <w:rPr>
          <w:rFonts w:hint="eastAsia"/>
          <w:b/>
          <w:bCs/>
          <w:sz w:val="24"/>
        </w:rPr>
        <w:t>影响能源使用的变量识别表（主要生产系统及辅助生产系统）</w:t>
      </w: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1746"/>
        <w:gridCol w:w="1812"/>
        <w:gridCol w:w="1085"/>
        <w:gridCol w:w="1694"/>
        <w:gridCol w:w="1843"/>
        <w:gridCol w:w="1427"/>
        <w:gridCol w:w="4105"/>
        <w:gridCol w:w="807"/>
      </w:tblGrid>
      <w:tr w:rsidR="00EE4986">
        <w:trPr>
          <w:trHeight w:val="725"/>
          <w:tblHeader/>
        </w:trPr>
        <w:tc>
          <w:tcPr>
            <w:tcW w:w="642" w:type="dxa"/>
            <w:vAlign w:val="center"/>
          </w:tcPr>
          <w:p w:rsidR="00EE4986" w:rsidRDefault="00253C50">
            <w:pPr>
              <w:jc w:val="center"/>
              <w:rPr>
                <w:szCs w:val="21"/>
              </w:rPr>
            </w:pPr>
            <w:r>
              <w:rPr>
                <w:rFonts w:hint="eastAsia"/>
                <w:szCs w:val="21"/>
              </w:rPr>
              <w:t>序号</w:t>
            </w:r>
          </w:p>
        </w:tc>
        <w:tc>
          <w:tcPr>
            <w:tcW w:w="1746" w:type="dxa"/>
            <w:vAlign w:val="center"/>
          </w:tcPr>
          <w:p w:rsidR="00EE4986" w:rsidRDefault="00253C50">
            <w:pPr>
              <w:jc w:val="center"/>
              <w:rPr>
                <w:szCs w:val="21"/>
              </w:rPr>
            </w:pPr>
            <w:r>
              <w:rPr>
                <w:rFonts w:hint="eastAsia"/>
                <w:szCs w:val="21"/>
              </w:rPr>
              <w:t>活动</w:t>
            </w:r>
            <w:r>
              <w:rPr>
                <w:szCs w:val="21"/>
              </w:rPr>
              <w:t>/</w:t>
            </w:r>
            <w:r>
              <w:rPr>
                <w:rFonts w:hint="eastAsia"/>
                <w:szCs w:val="21"/>
              </w:rPr>
              <w:t>产品</w:t>
            </w:r>
            <w:r>
              <w:rPr>
                <w:szCs w:val="21"/>
              </w:rPr>
              <w:t>/</w:t>
            </w:r>
            <w:r>
              <w:rPr>
                <w:rFonts w:hint="eastAsia"/>
                <w:szCs w:val="21"/>
              </w:rPr>
              <w:t>服务（过程单元）</w:t>
            </w:r>
          </w:p>
        </w:tc>
        <w:tc>
          <w:tcPr>
            <w:tcW w:w="1812" w:type="dxa"/>
            <w:vAlign w:val="center"/>
          </w:tcPr>
          <w:p w:rsidR="00EE4986" w:rsidRDefault="00253C50">
            <w:pPr>
              <w:jc w:val="center"/>
              <w:rPr>
                <w:szCs w:val="21"/>
              </w:rPr>
            </w:pPr>
            <w:r>
              <w:rPr>
                <w:rFonts w:hint="eastAsia"/>
                <w:szCs w:val="21"/>
              </w:rPr>
              <w:t>工序</w:t>
            </w:r>
            <w:r>
              <w:rPr>
                <w:szCs w:val="21"/>
              </w:rPr>
              <w:t>/</w:t>
            </w:r>
            <w:r>
              <w:rPr>
                <w:rFonts w:hint="eastAsia"/>
                <w:szCs w:val="21"/>
              </w:rPr>
              <w:t>设备</w:t>
            </w:r>
          </w:p>
        </w:tc>
        <w:tc>
          <w:tcPr>
            <w:tcW w:w="1085" w:type="dxa"/>
            <w:vAlign w:val="center"/>
          </w:tcPr>
          <w:p w:rsidR="00EE4986" w:rsidRDefault="00253C50">
            <w:pPr>
              <w:jc w:val="center"/>
              <w:rPr>
                <w:szCs w:val="21"/>
              </w:rPr>
            </w:pPr>
            <w:r>
              <w:rPr>
                <w:rFonts w:hint="eastAsia"/>
                <w:szCs w:val="21"/>
              </w:rPr>
              <w:t>能源消耗</w:t>
            </w:r>
          </w:p>
        </w:tc>
        <w:tc>
          <w:tcPr>
            <w:tcW w:w="1694" w:type="dxa"/>
            <w:vAlign w:val="center"/>
          </w:tcPr>
          <w:p w:rsidR="00EE4986" w:rsidRDefault="00253C50">
            <w:pPr>
              <w:jc w:val="center"/>
              <w:rPr>
                <w:szCs w:val="21"/>
              </w:rPr>
            </w:pPr>
            <w:r>
              <w:rPr>
                <w:rFonts w:hint="eastAsia"/>
                <w:szCs w:val="21"/>
              </w:rPr>
              <w:t>影响能源使用的不可控变量</w:t>
            </w:r>
          </w:p>
        </w:tc>
        <w:tc>
          <w:tcPr>
            <w:tcW w:w="1843" w:type="dxa"/>
            <w:vAlign w:val="center"/>
          </w:tcPr>
          <w:p w:rsidR="00EE4986" w:rsidRDefault="00253C50">
            <w:pPr>
              <w:jc w:val="center"/>
              <w:rPr>
                <w:szCs w:val="21"/>
              </w:rPr>
            </w:pPr>
            <w:r>
              <w:rPr>
                <w:rFonts w:hint="eastAsia"/>
                <w:szCs w:val="21"/>
              </w:rPr>
              <w:t>影响能源使用的可控变量</w:t>
            </w:r>
          </w:p>
        </w:tc>
        <w:tc>
          <w:tcPr>
            <w:tcW w:w="1427" w:type="dxa"/>
            <w:vAlign w:val="center"/>
          </w:tcPr>
          <w:p w:rsidR="00EE4986" w:rsidRDefault="00253C50">
            <w:pPr>
              <w:jc w:val="center"/>
              <w:rPr>
                <w:szCs w:val="21"/>
              </w:rPr>
            </w:pPr>
            <w:r>
              <w:rPr>
                <w:rFonts w:hint="eastAsia"/>
                <w:szCs w:val="21"/>
              </w:rPr>
              <w:t>判定方法</w:t>
            </w:r>
          </w:p>
        </w:tc>
        <w:tc>
          <w:tcPr>
            <w:tcW w:w="4105" w:type="dxa"/>
            <w:vAlign w:val="center"/>
          </w:tcPr>
          <w:p w:rsidR="00EE4986" w:rsidRDefault="00253C50">
            <w:pPr>
              <w:jc w:val="center"/>
              <w:rPr>
                <w:szCs w:val="21"/>
              </w:rPr>
            </w:pPr>
            <w:r>
              <w:rPr>
                <w:rFonts w:hint="eastAsia"/>
                <w:szCs w:val="21"/>
              </w:rPr>
              <w:t>控制措施</w:t>
            </w:r>
          </w:p>
        </w:tc>
        <w:tc>
          <w:tcPr>
            <w:tcW w:w="807" w:type="dxa"/>
            <w:vAlign w:val="center"/>
          </w:tcPr>
          <w:p w:rsidR="00EE4986" w:rsidRDefault="00253C50">
            <w:pPr>
              <w:jc w:val="center"/>
              <w:rPr>
                <w:szCs w:val="21"/>
              </w:rPr>
            </w:pPr>
            <w:r>
              <w:rPr>
                <w:rFonts w:hint="eastAsia"/>
                <w:szCs w:val="21"/>
              </w:rPr>
              <w:t>备注</w:t>
            </w:r>
          </w:p>
        </w:tc>
      </w:tr>
      <w:tr w:rsidR="00EE4986">
        <w:trPr>
          <w:trHeight w:hRule="exact" w:val="1074"/>
        </w:trPr>
        <w:tc>
          <w:tcPr>
            <w:tcW w:w="642" w:type="dxa"/>
            <w:vAlign w:val="center"/>
          </w:tcPr>
          <w:p w:rsidR="00EE4986" w:rsidRDefault="00253C50">
            <w:pPr>
              <w:jc w:val="center"/>
              <w:rPr>
                <w:rFonts w:ascii="宋体" w:hAnsi="宋体"/>
                <w:szCs w:val="21"/>
              </w:rPr>
            </w:pPr>
            <w:r>
              <w:rPr>
                <w:rFonts w:ascii="宋体" w:hAnsi="宋体" w:hint="eastAsia"/>
                <w:szCs w:val="21"/>
              </w:rPr>
              <w:t>1</w:t>
            </w:r>
          </w:p>
        </w:tc>
        <w:tc>
          <w:tcPr>
            <w:tcW w:w="1746" w:type="dxa"/>
            <w:vMerge w:val="restart"/>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预处理</w:t>
            </w:r>
          </w:p>
        </w:tc>
        <w:tc>
          <w:tcPr>
            <w:tcW w:w="1812"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焊接</w:t>
            </w:r>
            <w:proofErr w:type="gramStart"/>
            <w:r>
              <w:rPr>
                <w:rFonts w:hint="eastAsia"/>
                <w:sz w:val="21"/>
                <w:szCs w:val="21"/>
              </w:rPr>
              <w:t>引弧板</w:t>
            </w:r>
            <w:proofErr w:type="gramEnd"/>
          </w:p>
        </w:tc>
        <w:tc>
          <w:tcPr>
            <w:tcW w:w="1085"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电力</w:t>
            </w:r>
          </w:p>
        </w:tc>
        <w:tc>
          <w:tcPr>
            <w:tcW w:w="1694"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sz w:val="21"/>
                <w:szCs w:val="21"/>
              </w:rPr>
              <w:fldChar w:fldCharType="begin"/>
            </w:r>
            <w:r>
              <w:rPr>
                <w:sz w:val="21"/>
                <w:szCs w:val="21"/>
              </w:rPr>
              <w:instrText xml:space="preserve"> </w:instrText>
            </w:r>
            <w:r>
              <w:rPr>
                <w:rFonts w:hint="eastAsia"/>
                <w:sz w:val="21"/>
                <w:szCs w:val="21"/>
              </w:rPr>
              <w:instrText>= 1 \* GB3</w:instrText>
            </w:r>
            <w:r>
              <w:rPr>
                <w:sz w:val="21"/>
                <w:szCs w:val="21"/>
              </w:rPr>
              <w:instrText xml:space="preserve"> </w:instrText>
            </w:r>
            <w:r>
              <w:rPr>
                <w:sz w:val="21"/>
                <w:szCs w:val="21"/>
              </w:rPr>
              <w:fldChar w:fldCharType="separate"/>
            </w:r>
            <w:r>
              <w:rPr>
                <w:rFonts w:hint="eastAsia"/>
                <w:sz w:val="21"/>
                <w:szCs w:val="21"/>
              </w:rPr>
              <w:t>①</w:t>
            </w:r>
            <w:r>
              <w:rPr>
                <w:sz w:val="21"/>
                <w:szCs w:val="21"/>
              </w:rPr>
              <w:fldChar w:fldCharType="end"/>
            </w:r>
            <w:r>
              <w:rPr>
                <w:rFonts w:hint="eastAsia"/>
                <w:sz w:val="21"/>
                <w:szCs w:val="21"/>
              </w:rPr>
              <w:t>设备老化</w:t>
            </w:r>
          </w:p>
        </w:tc>
        <w:tc>
          <w:tcPr>
            <w:tcW w:w="1843" w:type="dxa"/>
            <w:vAlign w:val="center"/>
          </w:tcPr>
          <w:p w:rsidR="00EE4986" w:rsidRDefault="00253C50">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不按操作规程作业</w:t>
            </w:r>
          </w:p>
          <w:p w:rsidR="00EE4986" w:rsidRDefault="00253C50">
            <w:pPr>
              <w:rPr>
                <w:rFonts w:ascii="宋体" w:hAnsi="宋体"/>
                <w:szCs w:val="21"/>
              </w:rPr>
            </w:pPr>
            <w:r>
              <w:rPr>
                <w:rFonts w:ascii="宋体" w:hAnsi="宋体" w:hint="eastAsia"/>
                <w:szCs w:val="21"/>
              </w:rPr>
              <w:t>② 电压、电流</w:t>
            </w:r>
          </w:p>
        </w:tc>
        <w:tc>
          <w:tcPr>
            <w:tcW w:w="1427" w:type="dxa"/>
            <w:vAlign w:val="center"/>
          </w:tcPr>
          <w:p w:rsidR="00EE4986" w:rsidRDefault="00253C50">
            <w:pPr>
              <w:pStyle w:val="afffe"/>
              <w:tabs>
                <w:tab w:val="left" w:pos="360"/>
              </w:tabs>
              <w:kinsoku w:val="0"/>
              <w:overflowPunct w:val="0"/>
              <w:ind w:firstLineChars="0" w:firstLine="0"/>
              <w:jc w:val="center"/>
              <w:textAlignment w:val="baseline"/>
              <w:rPr>
                <w:rFonts w:ascii="宋体" w:hAnsi="宋体"/>
                <w:szCs w:val="21"/>
              </w:rPr>
            </w:pPr>
            <w:r>
              <w:rPr>
                <w:rFonts w:ascii="宋体" w:hAnsi="宋体" w:hint="eastAsia"/>
                <w:szCs w:val="21"/>
              </w:rPr>
              <w:t>是非判断法</w:t>
            </w:r>
          </w:p>
        </w:tc>
        <w:tc>
          <w:tcPr>
            <w:tcW w:w="4105"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1</w:t>
            </w:r>
            <w:r>
              <w:rPr>
                <w:sz w:val="21"/>
                <w:szCs w:val="21"/>
              </w:rPr>
              <w:t>.</w:t>
            </w:r>
            <w:r>
              <w:rPr>
                <w:rFonts w:hint="eastAsia"/>
                <w:sz w:val="21"/>
                <w:szCs w:val="21"/>
              </w:rPr>
              <w:t xml:space="preserve"> 设备定期维护保养，对生产计划进行合理调整，提高设备利用率；</w:t>
            </w:r>
          </w:p>
          <w:p w:rsidR="00EE4986" w:rsidRDefault="00253C50">
            <w:pPr>
              <w:pStyle w:val="afff3"/>
              <w:kinsoku w:val="0"/>
              <w:overflowPunct w:val="0"/>
              <w:spacing w:before="0" w:beforeAutospacing="0" w:after="0" w:afterAutospacing="0"/>
              <w:jc w:val="both"/>
              <w:textAlignment w:val="baseline"/>
              <w:rPr>
                <w:rFonts w:ascii="Times New Roman" w:hAnsi="Times New Roman"/>
                <w:sz w:val="21"/>
                <w:szCs w:val="21"/>
              </w:rPr>
            </w:pPr>
            <w:r>
              <w:rPr>
                <w:sz w:val="21"/>
                <w:szCs w:val="21"/>
              </w:rPr>
              <w:t>2.</w:t>
            </w:r>
            <w:r>
              <w:rPr>
                <w:rFonts w:hint="eastAsia"/>
                <w:sz w:val="21"/>
                <w:szCs w:val="21"/>
              </w:rPr>
              <w:t>定期对员工开展培训，提高员工节能意识和操作技能水平。</w:t>
            </w:r>
          </w:p>
          <w:p w:rsidR="00EE4986" w:rsidRDefault="00EE4986">
            <w:pPr>
              <w:pStyle w:val="afff3"/>
              <w:kinsoku w:val="0"/>
              <w:overflowPunct w:val="0"/>
              <w:spacing w:before="0" w:beforeAutospacing="0" w:after="0" w:afterAutospacing="0"/>
              <w:jc w:val="both"/>
              <w:textAlignment w:val="baseline"/>
              <w:rPr>
                <w:rFonts w:ascii="Times New Roman" w:hAnsi="Times New Roman"/>
                <w:sz w:val="21"/>
                <w:szCs w:val="21"/>
              </w:rPr>
            </w:pPr>
          </w:p>
        </w:tc>
        <w:tc>
          <w:tcPr>
            <w:tcW w:w="807" w:type="dxa"/>
            <w:vAlign w:val="center"/>
          </w:tcPr>
          <w:p w:rsidR="00EE4986" w:rsidRDefault="00EE4986">
            <w:pPr>
              <w:jc w:val="center"/>
              <w:rPr>
                <w:szCs w:val="21"/>
              </w:rPr>
            </w:pPr>
          </w:p>
        </w:tc>
      </w:tr>
      <w:tr w:rsidR="00EE4986">
        <w:trPr>
          <w:trHeight w:hRule="exact" w:val="791"/>
        </w:trPr>
        <w:tc>
          <w:tcPr>
            <w:tcW w:w="642" w:type="dxa"/>
            <w:vAlign w:val="center"/>
          </w:tcPr>
          <w:p w:rsidR="00EE4986" w:rsidRDefault="00253C50">
            <w:pPr>
              <w:jc w:val="center"/>
              <w:rPr>
                <w:rFonts w:ascii="宋体" w:hAnsi="宋体"/>
                <w:szCs w:val="21"/>
              </w:rPr>
            </w:pPr>
            <w:r>
              <w:rPr>
                <w:rFonts w:ascii="宋体" w:hAnsi="宋体" w:hint="eastAsia"/>
                <w:szCs w:val="21"/>
              </w:rPr>
              <w:t>2</w:t>
            </w:r>
          </w:p>
        </w:tc>
        <w:tc>
          <w:tcPr>
            <w:tcW w:w="1746" w:type="dxa"/>
            <w:vMerge/>
            <w:vAlign w:val="center"/>
          </w:tcPr>
          <w:p w:rsidR="00EE4986" w:rsidRDefault="00EE4986">
            <w:pPr>
              <w:pStyle w:val="afff3"/>
              <w:kinsoku w:val="0"/>
              <w:overflowPunct w:val="0"/>
              <w:spacing w:before="0" w:beforeAutospacing="0" w:after="0" w:afterAutospacing="0"/>
              <w:jc w:val="center"/>
              <w:textAlignment w:val="baseline"/>
              <w:rPr>
                <w:sz w:val="21"/>
                <w:szCs w:val="21"/>
              </w:rPr>
            </w:pPr>
          </w:p>
        </w:tc>
        <w:tc>
          <w:tcPr>
            <w:tcW w:w="1812"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超声波检测</w:t>
            </w:r>
          </w:p>
        </w:tc>
        <w:tc>
          <w:tcPr>
            <w:tcW w:w="1085"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电力</w:t>
            </w:r>
          </w:p>
        </w:tc>
        <w:tc>
          <w:tcPr>
            <w:tcW w:w="1694"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fldChar w:fldCharType="begin"/>
            </w:r>
            <w:r>
              <w:rPr>
                <w:sz w:val="21"/>
                <w:szCs w:val="21"/>
              </w:rPr>
              <w:instrText xml:space="preserve"> </w:instrText>
            </w:r>
            <w:r>
              <w:rPr>
                <w:rFonts w:hint="eastAsia"/>
                <w:sz w:val="21"/>
                <w:szCs w:val="21"/>
              </w:rPr>
              <w:instrText>= 1 \* GB3</w:instrText>
            </w:r>
            <w:r>
              <w:rPr>
                <w:sz w:val="21"/>
                <w:szCs w:val="21"/>
              </w:rPr>
              <w:instrText xml:space="preserve"> </w:instrText>
            </w:r>
            <w:r>
              <w:rPr>
                <w:sz w:val="21"/>
                <w:szCs w:val="21"/>
              </w:rPr>
              <w:fldChar w:fldCharType="separate"/>
            </w:r>
            <w:r>
              <w:rPr>
                <w:rFonts w:hint="eastAsia"/>
                <w:sz w:val="21"/>
                <w:szCs w:val="21"/>
              </w:rPr>
              <w:t>①</w:t>
            </w:r>
            <w:r>
              <w:rPr>
                <w:sz w:val="21"/>
                <w:szCs w:val="21"/>
              </w:rPr>
              <w:fldChar w:fldCharType="end"/>
            </w:r>
            <w:r>
              <w:rPr>
                <w:rFonts w:hint="eastAsia"/>
                <w:sz w:val="21"/>
                <w:szCs w:val="21"/>
              </w:rPr>
              <w:t>仪表老化</w:t>
            </w:r>
          </w:p>
        </w:tc>
        <w:tc>
          <w:tcPr>
            <w:tcW w:w="1843" w:type="dxa"/>
            <w:vAlign w:val="center"/>
          </w:tcPr>
          <w:p w:rsidR="00EE4986" w:rsidRDefault="00253C50">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不按操作规程作业</w:t>
            </w:r>
          </w:p>
        </w:tc>
        <w:tc>
          <w:tcPr>
            <w:tcW w:w="1427" w:type="dxa"/>
            <w:vAlign w:val="center"/>
          </w:tcPr>
          <w:p w:rsidR="00EE4986" w:rsidRDefault="00253C50">
            <w:pPr>
              <w:pStyle w:val="afffe"/>
              <w:tabs>
                <w:tab w:val="left" w:pos="360"/>
              </w:tabs>
              <w:kinsoku w:val="0"/>
              <w:overflowPunct w:val="0"/>
              <w:ind w:firstLineChars="0" w:firstLine="0"/>
              <w:jc w:val="center"/>
              <w:textAlignment w:val="baseline"/>
              <w:rPr>
                <w:rFonts w:ascii="宋体" w:hAnsi="宋体"/>
                <w:szCs w:val="21"/>
              </w:rPr>
            </w:pPr>
            <w:r>
              <w:rPr>
                <w:rFonts w:ascii="宋体" w:hAnsi="宋体" w:hint="eastAsia"/>
                <w:szCs w:val="21"/>
              </w:rPr>
              <w:t>是非判断法</w:t>
            </w:r>
          </w:p>
        </w:tc>
        <w:tc>
          <w:tcPr>
            <w:tcW w:w="4105"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1</w:t>
            </w:r>
            <w:r>
              <w:rPr>
                <w:sz w:val="21"/>
                <w:szCs w:val="21"/>
              </w:rPr>
              <w:t>.</w:t>
            </w:r>
            <w:r>
              <w:rPr>
                <w:rFonts w:hint="eastAsia"/>
                <w:sz w:val="21"/>
                <w:szCs w:val="21"/>
              </w:rPr>
              <w:t>仪表定期维护保养；</w:t>
            </w:r>
          </w:p>
          <w:p w:rsidR="00EE4986" w:rsidRDefault="00253C50">
            <w:pPr>
              <w:pStyle w:val="afff3"/>
              <w:kinsoku w:val="0"/>
              <w:overflowPunct w:val="0"/>
              <w:spacing w:before="0" w:beforeAutospacing="0" w:after="0" w:afterAutospacing="0"/>
              <w:jc w:val="both"/>
              <w:textAlignment w:val="baseline"/>
              <w:rPr>
                <w:rFonts w:ascii="Times New Roman" w:hAnsi="Times New Roman"/>
                <w:sz w:val="21"/>
                <w:szCs w:val="21"/>
              </w:rPr>
            </w:pPr>
            <w:r>
              <w:rPr>
                <w:sz w:val="21"/>
                <w:szCs w:val="21"/>
              </w:rPr>
              <w:t>2.</w:t>
            </w:r>
            <w:r>
              <w:rPr>
                <w:rFonts w:hint="eastAsia"/>
                <w:sz w:val="21"/>
                <w:szCs w:val="21"/>
              </w:rPr>
              <w:t>定期对员工开展培训，提高员工节能意识和操作技能水平。</w:t>
            </w:r>
          </w:p>
          <w:p w:rsidR="00EE4986" w:rsidRDefault="00EE4986">
            <w:pPr>
              <w:pStyle w:val="afff3"/>
              <w:kinsoku w:val="0"/>
              <w:overflowPunct w:val="0"/>
              <w:spacing w:before="0" w:beforeAutospacing="0" w:after="0" w:afterAutospacing="0"/>
              <w:jc w:val="both"/>
              <w:textAlignment w:val="baseline"/>
              <w:rPr>
                <w:rFonts w:ascii="Times New Roman" w:hAnsi="Times New Roman"/>
                <w:sz w:val="21"/>
                <w:szCs w:val="21"/>
              </w:rPr>
            </w:pPr>
          </w:p>
        </w:tc>
        <w:tc>
          <w:tcPr>
            <w:tcW w:w="807" w:type="dxa"/>
            <w:vAlign w:val="center"/>
          </w:tcPr>
          <w:p w:rsidR="00EE4986" w:rsidRDefault="00EE4986">
            <w:pPr>
              <w:jc w:val="center"/>
              <w:rPr>
                <w:szCs w:val="21"/>
              </w:rPr>
            </w:pPr>
          </w:p>
        </w:tc>
      </w:tr>
      <w:tr w:rsidR="00EE4986">
        <w:trPr>
          <w:trHeight w:hRule="exact" w:val="1484"/>
        </w:trPr>
        <w:tc>
          <w:tcPr>
            <w:tcW w:w="642" w:type="dxa"/>
            <w:vAlign w:val="center"/>
          </w:tcPr>
          <w:p w:rsidR="00EE4986" w:rsidRDefault="00253C50">
            <w:pPr>
              <w:jc w:val="center"/>
              <w:rPr>
                <w:rFonts w:ascii="宋体" w:hAnsi="宋体"/>
                <w:szCs w:val="21"/>
              </w:rPr>
            </w:pPr>
            <w:r>
              <w:rPr>
                <w:rFonts w:ascii="宋体" w:hAnsi="宋体" w:hint="eastAsia"/>
                <w:szCs w:val="21"/>
              </w:rPr>
              <w:t>3</w:t>
            </w:r>
          </w:p>
        </w:tc>
        <w:tc>
          <w:tcPr>
            <w:tcW w:w="1746" w:type="dxa"/>
            <w:vMerge w:val="restart"/>
            <w:vAlign w:val="center"/>
          </w:tcPr>
          <w:p w:rsidR="00EE4986" w:rsidRDefault="00253C50">
            <w:pPr>
              <w:pStyle w:val="afff3"/>
              <w:kinsoku w:val="0"/>
              <w:overflowPunct w:val="0"/>
              <w:spacing w:before="0" w:after="0"/>
              <w:jc w:val="center"/>
              <w:textAlignment w:val="baseline"/>
              <w:rPr>
                <w:sz w:val="21"/>
                <w:szCs w:val="21"/>
              </w:rPr>
            </w:pPr>
            <w:r>
              <w:rPr>
                <w:rFonts w:hint="eastAsia"/>
                <w:sz w:val="21"/>
                <w:szCs w:val="21"/>
              </w:rPr>
              <w:t>成型</w:t>
            </w:r>
          </w:p>
        </w:tc>
        <w:tc>
          <w:tcPr>
            <w:tcW w:w="1812"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proofErr w:type="gramStart"/>
            <w:r>
              <w:rPr>
                <w:rFonts w:hint="eastAsia"/>
                <w:sz w:val="21"/>
                <w:szCs w:val="21"/>
              </w:rPr>
              <w:t>铣</w:t>
            </w:r>
            <w:proofErr w:type="gramEnd"/>
            <w:r>
              <w:rPr>
                <w:rFonts w:hint="eastAsia"/>
                <w:sz w:val="21"/>
                <w:szCs w:val="21"/>
              </w:rPr>
              <w:t>边</w:t>
            </w:r>
          </w:p>
        </w:tc>
        <w:tc>
          <w:tcPr>
            <w:tcW w:w="1085"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电力</w:t>
            </w:r>
          </w:p>
        </w:tc>
        <w:tc>
          <w:tcPr>
            <w:tcW w:w="1694"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fldChar w:fldCharType="begin"/>
            </w:r>
            <w:r>
              <w:rPr>
                <w:sz w:val="21"/>
                <w:szCs w:val="21"/>
              </w:rPr>
              <w:instrText xml:space="preserve"> </w:instrText>
            </w:r>
            <w:r>
              <w:rPr>
                <w:rFonts w:hint="eastAsia"/>
                <w:sz w:val="21"/>
                <w:szCs w:val="21"/>
              </w:rPr>
              <w:instrText>= 1 \* GB3</w:instrText>
            </w:r>
            <w:r>
              <w:rPr>
                <w:sz w:val="21"/>
                <w:szCs w:val="21"/>
              </w:rPr>
              <w:instrText xml:space="preserve"> </w:instrText>
            </w:r>
            <w:r>
              <w:rPr>
                <w:sz w:val="21"/>
                <w:szCs w:val="21"/>
              </w:rPr>
              <w:fldChar w:fldCharType="separate"/>
            </w:r>
            <w:r>
              <w:rPr>
                <w:rFonts w:hint="eastAsia"/>
                <w:sz w:val="21"/>
                <w:szCs w:val="21"/>
              </w:rPr>
              <w:t>①</w:t>
            </w:r>
            <w:r>
              <w:rPr>
                <w:sz w:val="21"/>
                <w:szCs w:val="21"/>
              </w:rPr>
              <w:fldChar w:fldCharType="end"/>
            </w:r>
            <w:r>
              <w:rPr>
                <w:rFonts w:hint="eastAsia"/>
                <w:sz w:val="21"/>
                <w:szCs w:val="21"/>
              </w:rPr>
              <w:t>设备磨损</w:t>
            </w:r>
          </w:p>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fldChar w:fldCharType="begin"/>
            </w:r>
            <w:r>
              <w:rPr>
                <w:sz w:val="21"/>
                <w:szCs w:val="21"/>
              </w:rPr>
              <w:instrText xml:space="preserve"> </w:instrText>
            </w:r>
            <w:r>
              <w:rPr>
                <w:rFonts w:hint="eastAsia"/>
                <w:sz w:val="21"/>
                <w:szCs w:val="21"/>
              </w:rPr>
              <w:instrText>= 2 \* GB3</w:instrText>
            </w:r>
            <w:r>
              <w:rPr>
                <w:sz w:val="21"/>
                <w:szCs w:val="21"/>
              </w:rPr>
              <w:instrText xml:space="preserve"> </w:instrText>
            </w:r>
            <w:r>
              <w:rPr>
                <w:sz w:val="21"/>
                <w:szCs w:val="21"/>
              </w:rPr>
              <w:fldChar w:fldCharType="separate"/>
            </w:r>
            <w:r>
              <w:rPr>
                <w:rFonts w:hint="eastAsia"/>
                <w:sz w:val="21"/>
                <w:szCs w:val="21"/>
              </w:rPr>
              <w:t>②</w:t>
            </w:r>
            <w:r>
              <w:rPr>
                <w:sz w:val="21"/>
                <w:szCs w:val="21"/>
              </w:rPr>
              <w:fldChar w:fldCharType="end"/>
            </w:r>
            <w:r>
              <w:rPr>
                <w:rFonts w:hint="eastAsia"/>
                <w:sz w:val="21"/>
                <w:szCs w:val="21"/>
              </w:rPr>
              <w:t>电机老化</w:t>
            </w:r>
          </w:p>
        </w:tc>
        <w:tc>
          <w:tcPr>
            <w:tcW w:w="1843" w:type="dxa"/>
            <w:vAlign w:val="center"/>
          </w:tcPr>
          <w:p w:rsidR="00EE4986" w:rsidRDefault="00253C50">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电机转速、刀具等</w:t>
            </w:r>
          </w:p>
          <w:p w:rsidR="00EE4986" w:rsidRDefault="00253C50">
            <w:pPr>
              <w:rPr>
                <w:rFonts w:ascii="宋体" w:hAnsi="宋体"/>
                <w:szCs w:val="21"/>
              </w:rPr>
            </w:pPr>
            <w:r>
              <w:rPr>
                <w:rFonts w:ascii="宋体" w:hAnsi="宋体" w:hint="eastAsia"/>
                <w:szCs w:val="21"/>
              </w:rPr>
              <w:t>② 不按操作规程作业</w:t>
            </w:r>
          </w:p>
        </w:tc>
        <w:tc>
          <w:tcPr>
            <w:tcW w:w="1427" w:type="dxa"/>
            <w:vAlign w:val="center"/>
          </w:tcPr>
          <w:p w:rsidR="00EE4986" w:rsidRDefault="00253C50">
            <w:pPr>
              <w:pStyle w:val="afffe"/>
              <w:tabs>
                <w:tab w:val="left" w:pos="360"/>
              </w:tabs>
              <w:kinsoku w:val="0"/>
              <w:overflowPunct w:val="0"/>
              <w:ind w:firstLineChars="0" w:firstLine="0"/>
              <w:jc w:val="center"/>
              <w:textAlignment w:val="baseline"/>
              <w:rPr>
                <w:rFonts w:ascii="宋体" w:hAnsi="宋体"/>
                <w:szCs w:val="21"/>
              </w:rPr>
            </w:pPr>
            <w:r>
              <w:rPr>
                <w:rFonts w:ascii="宋体" w:hAnsi="宋体" w:hint="eastAsia"/>
                <w:szCs w:val="21"/>
              </w:rPr>
              <w:t>是非判断法</w:t>
            </w:r>
          </w:p>
        </w:tc>
        <w:tc>
          <w:tcPr>
            <w:tcW w:w="4105"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1</w:t>
            </w:r>
            <w:r>
              <w:rPr>
                <w:sz w:val="21"/>
                <w:szCs w:val="21"/>
              </w:rPr>
              <w:t>.</w:t>
            </w:r>
            <w:r>
              <w:rPr>
                <w:rFonts w:hint="eastAsia"/>
                <w:sz w:val="21"/>
                <w:szCs w:val="21"/>
              </w:rPr>
              <w:t>设备定期维护保养，对生产计划进行合理调整，提高设备利用率；</w:t>
            </w:r>
          </w:p>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t>2.</w:t>
            </w:r>
            <w:r>
              <w:rPr>
                <w:rFonts w:hint="eastAsia"/>
                <w:sz w:val="21"/>
                <w:szCs w:val="21"/>
              </w:rPr>
              <w:t>定期对员工开展培训，提高员工节能意识和操作技能水平；</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3</w:t>
            </w:r>
            <w:r>
              <w:rPr>
                <w:sz w:val="21"/>
                <w:szCs w:val="21"/>
              </w:rPr>
              <w:t>.</w:t>
            </w:r>
            <w:r>
              <w:rPr>
                <w:rFonts w:hint="eastAsia"/>
                <w:sz w:val="21"/>
                <w:szCs w:val="21"/>
              </w:rPr>
              <w:t>定期检查刀具，及时维修或更换。</w:t>
            </w:r>
          </w:p>
        </w:tc>
        <w:tc>
          <w:tcPr>
            <w:tcW w:w="807" w:type="dxa"/>
            <w:vAlign w:val="center"/>
          </w:tcPr>
          <w:p w:rsidR="00EE4986" w:rsidRDefault="00EE4986">
            <w:pPr>
              <w:jc w:val="center"/>
              <w:rPr>
                <w:szCs w:val="21"/>
              </w:rPr>
            </w:pPr>
          </w:p>
        </w:tc>
      </w:tr>
      <w:tr w:rsidR="00EE4986">
        <w:trPr>
          <w:trHeight w:hRule="exact" w:val="1420"/>
        </w:trPr>
        <w:tc>
          <w:tcPr>
            <w:tcW w:w="642" w:type="dxa"/>
            <w:vAlign w:val="center"/>
          </w:tcPr>
          <w:p w:rsidR="00EE4986" w:rsidRDefault="00253C50">
            <w:pPr>
              <w:jc w:val="center"/>
              <w:rPr>
                <w:rFonts w:ascii="宋体" w:hAnsi="宋体"/>
                <w:szCs w:val="21"/>
              </w:rPr>
            </w:pPr>
            <w:r>
              <w:rPr>
                <w:rFonts w:ascii="宋体" w:hAnsi="宋体"/>
                <w:szCs w:val="21"/>
              </w:rPr>
              <w:t>4</w:t>
            </w:r>
          </w:p>
        </w:tc>
        <w:tc>
          <w:tcPr>
            <w:tcW w:w="1746" w:type="dxa"/>
            <w:vMerge/>
            <w:vAlign w:val="center"/>
          </w:tcPr>
          <w:p w:rsidR="00EE4986" w:rsidRDefault="00EE4986">
            <w:pPr>
              <w:pStyle w:val="afff3"/>
              <w:kinsoku w:val="0"/>
              <w:overflowPunct w:val="0"/>
              <w:spacing w:before="0" w:beforeAutospacing="0" w:after="0" w:afterAutospacing="0"/>
              <w:jc w:val="center"/>
              <w:textAlignment w:val="baseline"/>
              <w:rPr>
                <w:sz w:val="21"/>
                <w:szCs w:val="21"/>
              </w:rPr>
            </w:pPr>
          </w:p>
        </w:tc>
        <w:tc>
          <w:tcPr>
            <w:tcW w:w="1812"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预弯、JCO</w:t>
            </w:r>
          </w:p>
        </w:tc>
        <w:tc>
          <w:tcPr>
            <w:tcW w:w="1085"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电力</w:t>
            </w:r>
          </w:p>
        </w:tc>
        <w:tc>
          <w:tcPr>
            <w:tcW w:w="1694"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fldChar w:fldCharType="begin"/>
            </w:r>
            <w:r>
              <w:rPr>
                <w:sz w:val="21"/>
                <w:szCs w:val="21"/>
              </w:rPr>
              <w:instrText xml:space="preserve"> </w:instrText>
            </w:r>
            <w:r>
              <w:rPr>
                <w:rFonts w:hint="eastAsia"/>
                <w:sz w:val="21"/>
                <w:szCs w:val="21"/>
              </w:rPr>
              <w:instrText>= 1 \* GB3</w:instrText>
            </w:r>
            <w:r>
              <w:rPr>
                <w:sz w:val="21"/>
                <w:szCs w:val="21"/>
              </w:rPr>
              <w:instrText xml:space="preserve"> </w:instrText>
            </w:r>
            <w:r>
              <w:rPr>
                <w:sz w:val="21"/>
                <w:szCs w:val="21"/>
              </w:rPr>
              <w:fldChar w:fldCharType="separate"/>
            </w:r>
            <w:r>
              <w:rPr>
                <w:rFonts w:hint="eastAsia"/>
                <w:sz w:val="21"/>
                <w:szCs w:val="21"/>
              </w:rPr>
              <w:t>①</w:t>
            </w:r>
            <w:r>
              <w:rPr>
                <w:sz w:val="21"/>
                <w:szCs w:val="21"/>
              </w:rPr>
              <w:fldChar w:fldCharType="end"/>
            </w:r>
            <w:r>
              <w:rPr>
                <w:rFonts w:hint="eastAsia"/>
                <w:sz w:val="21"/>
                <w:szCs w:val="21"/>
              </w:rPr>
              <w:t>设备磨损</w:t>
            </w:r>
          </w:p>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fldChar w:fldCharType="begin"/>
            </w:r>
            <w:r>
              <w:rPr>
                <w:sz w:val="21"/>
                <w:szCs w:val="21"/>
              </w:rPr>
              <w:instrText xml:space="preserve"> </w:instrText>
            </w:r>
            <w:r>
              <w:rPr>
                <w:rFonts w:hint="eastAsia"/>
                <w:sz w:val="21"/>
                <w:szCs w:val="21"/>
              </w:rPr>
              <w:instrText>= 2 \* GB3</w:instrText>
            </w:r>
            <w:r>
              <w:rPr>
                <w:sz w:val="21"/>
                <w:szCs w:val="21"/>
              </w:rPr>
              <w:instrText xml:space="preserve"> </w:instrText>
            </w:r>
            <w:r>
              <w:rPr>
                <w:sz w:val="21"/>
                <w:szCs w:val="21"/>
              </w:rPr>
              <w:fldChar w:fldCharType="separate"/>
            </w:r>
            <w:r>
              <w:rPr>
                <w:rFonts w:hint="eastAsia"/>
                <w:sz w:val="21"/>
                <w:szCs w:val="21"/>
              </w:rPr>
              <w:t>②</w:t>
            </w:r>
            <w:r>
              <w:rPr>
                <w:sz w:val="21"/>
                <w:szCs w:val="21"/>
              </w:rPr>
              <w:fldChar w:fldCharType="end"/>
            </w:r>
            <w:r>
              <w:rPr>
                <w:rFonts w:hint="eastAsia"/>
                <w:sz w:val="21"/>
                <w:szCs w:val="21"/>
              </w:rPr>
              <w:t>电机老化</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③液压系统渗漏</w:t>
            </w:r>
          </w:p>
          <w:p w:rsidR="00EE4986" w:rsidRDefault="00EE4986">
            <w:pPr>
              <w:pStyle w:val="afff3"/>
              <w:kinsoku w:val="0"/>
              <w:overflowPunct w:val="0"/>
              <w:spacing w:before="0" w:beforeAutospacing="0" w:after="0" w:afterAutospacing="0"/>
              <w:jc w:val="both"/>
              <w:textAlignment w:val="baseline"/>
              <w:rPr>
                <w:sz w:val="21"/>
                <w:szCs w:val="21"/>
              </w:rPr>
            </w:pPr>
          </w:p>
        </w:tc>
        <w:tc>
          <w:tcPr>
            <w:tcW w:w="1843"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fldChar w:fldCharType="begin"/>
            </w:r>
            <w:r>
              <w:rPr>
                <w:sz w:val="21"/>
                <w:szCs w:val="21"/>
              </w:rPr>
              <w:instrText xml:space="preserve"> </w:instrText>
            </w:r>
            <w:r>
              <w:rPr>
                <w:rFonts w:hint="eastAsia"/>
                <w:sz w:val="21"/>
                <w:szCs w:val="21"/>
              </w:rPr>
              <w:instrText>= 1 \* GB3</w:instrText>
            </w:r>
            <w:r>
              <w:rPr>
                <w:sz w:val="21"/>
                <w:szCs w:val="21"/>
              </w:rPr>
              <w:instrText xml:space="preserve"> </w:instrText>
            </w:r>
            <w:r>
              <w:rPr>
                <w:sz w:val="21"/>
                <w:szCs w:val="21"/>
              </w:rPr>
              <w:fldChar w:fldCharType="separate"/>
            </w:r>
            <w:r>
              <w:rPr>
                <w:rFonts w:hint="eastAsia"/>
                <w:sz w:val="21"/>
                <w:szCs w:val="21"/>
              </w:rPr>
              <w:t>①</w:t>
            </w:r>
            <w:r>
              <w:rPr>
                <w:sz w:val="21"/>
                <w:szCs w:val="21"/>
              </w:rPr>
              <w:fldChar w:fldCharType="end"/>
            </w:r>
            <w:r>
              <w:rPr>
                <w:rFonts w:hint="eastAsia"/>
                <w:sz w:val="21"/>
                <w:szCs w:val="21"/>
              </w:rPr>
              <w:t>电机转速等</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②不按操作规程作业</w:t>
            </w:r>
          </w:p>
          <w:p w:rsidR="00EE4986" w:rsidRDefault="00253C50">
            <w:pPr>
              <w:pStyle w:val="afff3"/>
              <w:kinsoku w:val="0"/>
              <w:overflowPunct w:val="0"/>
              <w:spacing w:before="0" w:beforeAutospacing="0" w:after="0" w:afterAutospacing="0"/>
              <w:jc w:val="both"/>
              <w:textAlignment w:val="baseline"/>
              <w:rPr>
                <w:rFonts w:cs="Times New Roman"/>
                <w:kern w:val="2"/>
                <w:sz w:val="21"/>
                <w:szCs w:val="21"/>
              </w:rPr>
            </w:pPr>
            <w:r>
              <w:rPr>
                <w:rFonts w:hint="eastAsia"/>
                <w:bCs/>
                <w:kern w:val="24"/>
                <w:sz w:val="21"/>
                <w:szCs w:val="21"/>
              </w:rPr>
              <w:t>③液压系统压力</w:t>
            </w:r>
          </w:p>
        </w:tc>
        <w:tc>
          <w:tcPr>
            <w:tcW w:w="1427" w:type="dxa"/>
            <w:vAlign w:val="center"/>
          </w:tcPr>
          <w:p w:rsidR="00EE4986" w:rsidRDefault="00253C50">
            <w:pPr>
              <w:pStyle w:val="afffe"/>
              <w:tabs>
                <w:tab w:val="left" w:pos="360"/>
              </w:tabs>
              <w:kinsoku w:val="0"/>
              <w:overflowPunct w:val="0"/>
              <w:ind w:firstLineChars="0" w:firstLine="0"/>
              <w:jc w:val="center"/>
              <w:textAlignment w:val="baseline"/>
              <w:rPr>
                <w:rFonts w:ascii="宋体" w:hAnsi="宋体"/>
                <w:szCs w:val="21"/>
              </w:rPr>
            </w:pPr>
            <w:r>
              <w:rPr>
                <w:rFonts w:ascii="宋体" w:hAnsi="宋体" w:hint="eastAsia"/>
                <w:szCs w:val="21"/>
              </w:rPr>
              <w:t>是非判断法</w:t>
            </w:r>
          </w:p>
        </w:tc>
        <w:tc>
          <w:tcPr>
            <w:tcW w:w="4105"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1.设备定期维护保养，对生产计划进行合理调整，提高设备利用率；</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2.定期对员工开展培训，及时根据工艺要求调整设备经济运行参数，提高员工节能意识和操作技能水平。</w:t>
            </w:r>
          </w:p>
        </w:tc>
        <w:tc>
          <w:tcPr>
            <w:tcW w:w="807" w:type="dxa"/>
            <w:vAlign w:val="center"/>
          </w:tcPr>
          <w:p w:rsidR="00EE4986" w:rsidRDefault="00EE4986">
            <w:pPr>
              <w:jc w:val="center"/>
              <w:rPr>
                <w:szCs w:val="21"/>
              </w:rPr>
            </w:pPr>
          </w:p>
        </w:tc>
      </w:tr>
      <w:tr w:rsidR="00EE4986">
        <w:trPr>
          <w:trHeight w:hRule="exact" w:val="1270"/>
        </w:trPr>
        <w:tc>
          <w:tcPr>
            <w:tcW w:w="642" w:type="dxa"/>
            <w:vAlign w:val="center"/>
          </w:tcPr>
          <w:p w:rsidR="00EE4986" w:rsidRDefault="00253C50">
            <w:pPr>
              <w:jc w:val="center"/>
              <w:rPr>
                <w:rFonts w:ascii="宋体" w:hAnsi="宋体"/>
                <w:szCs w:val="21"/>
              </w:rPr>
            </w:pPr>
            <w:r>
              <w:rPr>
                <w:rFonts w:ascii="宋体" w:hAnsi="宋体"/>
                <w:szCs w:val="21"/>
              </w:rPr>
              <w:t>5</w:t>
            </w:r>
          </w:p>
        </w:tc>
        <w:tc>
          <w:tcPr>
            <w:tcW w:w="1746" w:type="dxa"/>
            <w:vMerge w:val="restart"/>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焊接</w:t>
            </w:r>
          </w:p>
        </w:tc>
        <w:tc>
          <w:tcPr>
            <w:tcW w:w="1812"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rPr>
              <w:t>预焊</w:t>
            </w:r>
          </w:p>
        </w:tc>
        <w:tc>
          <w:tcPr>
            <w:tcW w:w="1085"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电力</w:t>
            </w:r>
          </w:p>
          <w:p w:rsidR="00EE4986" w:rsidRDefault="00EE4986">
            <w:pPr>
              <w:pStyle w:val="afff3"/>
              <w:kinsoku w:val="0"/>
              <w:overflowPunct w:val="0"/>
              <w:spacing w:before="0" w:beforeAutospacing="0" w:after="0" w:afterAutospacing="0"/>
              <w:jc w:val="center"/>
              <w:textAlignment w:val="baseline"/>
              <w:rPr>
                <w:sz w:val="21"/>
                <w:szCs w:val="21"/>
              </w:rPr>
            </w:pPr>
          </w:p>
        </w:tc>
        <w:tc>
          <w:tcPr>
            <w:tcW w:w="1694"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sz w:val="21"/>
                <w:szCs w:val="21"/>
              </w:rPr>
              <w:fldChar w:fldCharType="begin"/>
            </w:r>
            <w:r>
              <w:rPr>
                <w:sz w:val="21"/>
                <w:szCs w:val="21"/>
              </w:rPr>
              <w:instrText xml:space="preserve"> </w:instrText>
            </w:r>
            <w:r>
              <w:rPr>
                <w:rFonts w:hint="eastAsia"/>
                <w:sz w:val="21"/>
                <w:szCs w:val="21"/>
              </w:rPr>
              <w:instrText>= 1 \* GB3</w:instrText>
            </w:r>
            <w:r>
              <w:rPr>
                <w:sz w:val="21"/>
                <w:szCs w:val="21"/>
              </w:rPr>
              <w:instrText xml:space="preserve"> </w:instrText>
            </w:r>
            <w:r>
              <w:rPr>
                <w:sz w:val="21"/>
                <w:szCs w:val="21"/>
              </w:rPr>
              <w:fldChar w:fldCharType="separate"/>
            </w:r>
            <w:r>
              <w:rPr>
                <w:rFonts w:hint="eastAsia"/>
                <w:sz w:val="21"/>
                <w:szCs w:val="21"/>
              </w:rPr>
              <w:t>①</w:t>
            </w:r>
            <w:r>
              <w:rPr>
                <w:sz w:val="21"/>
                <w:szCs w:val="21"/>
              </w:rPr>
              <w:fldChar w:fldCharType="end"/>
            </w:r>
            <w:r>
              <w:rPr>
                <w:rFonts w:hint="eastAsia"/>
                <w:sz w:val="21"/>
                <w:szCs w:val="21"/>
              </w:rPr>
              <w:t>设备老化</w:t>
            </w:r>
          </w:p>
          <w:p w:rsidR="00EE4986" w:rsidRDefault="00253C50">
            <w:pPr>
              <w:pStyle w:val="afff3"/>
              <w:kinsoku w:val="0"/>
              <w:overflowPunct w:val="0"/>
              <w:spacing w:before="0" w:beforeAutospacing="0" w:after="0" w:afterAutospacing="0"/>
              <w:jc w:val="center"/>
              <w:textAlignment w:val="baseline"/>
              <w:rPr>
                <w:sz w:val="21"/>
                <w:szCs w:val="21"/>
              </w:rPr>
            </w:pPr>
            <w:r>
              <w:rPr>
                <w:sz w:val="21"/>
                <w:szCs w:val="21"/>
              </w:rPr>
              <w:fldChar w:fldCharType="begin"/>
            </w:r>
            <w:r>
              <w:rPr>
                <w:sz w:val="21"/>
                <w:szCs w:val="21"/>
              </w:rPr>
              <w:instrText xml:space="preserve"> </w:instrText>
            </w:r>
            <w:r>
              <w:rPr>
                <w:rFonts w:hint="eastAsia"/>
                <w:sz w:val="21"/>
                <w:szCs w:val="21"/>
              </w:rPr>
              <w:instrText>= 2 \* GB3</w:instrText>
            </w:r>
            <w:r>
              <w:rPr>
                <w:sz w:val="21"/>
                <w:szCs w:val="21"/>
              </w:rPr>
              <w:instrText xml:space="preserve"> </w:instrText>
            </w:r>
            <w:r>
              <w:rPr>
                <w:sz w:val="21"/>
                <w:szCs w:val="21"/>
              </w:rPr>
              <w:fldChar w:fldCharType="separate"/>
            </w:r>
            <w:r>
              <w:rPr>
                <w:rFonts w:hint="eastAsia"/>
                <w:sz w:val="21"/>
                <w:szCs w:val="21"/>
              </w:rPr>
              <w:t>②</w:t>
            </w:r>
            <w:r>
              <w:rPr>
                <w:sz w:val="21"/>
                <w:szCs w:val="21"/>
              </w:rPr>
              <w:fldChar w:fldCharType="end"/>
            </w:r>
            <w:r>
              <w:rPr>
                <w:rFonts w:hint="eastAsia"/>
                <w:bCs/>
                <w:kern w:val="24"/>
                <w:sz w:val="21"/>
                <w:szCs w:val="21"/>
              </w:rPr>
              <w:t>焊料质量差</w:t>
            </w:r>
          </w:p>
        </w:tc>
        <w:tc>
          <w:tcPr>
            <w:tcW w:w="1843" w:type="dxa"/>
            <w:vAlign w:val="center"/>
          </w:tcPr>
          <w:p w:rsidR="00EE4986" w:rsidRDefault="00253C50">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不按操作规程作业</w:t>
            </w:r>
          </w:p>
          <w:p w:rsidR="00EE4986" w:rsidRDefault="00253C50">
            <w:pPr>
              <w:rPr>
                <w:rFonts w:ascii="宋体" w:hAnsi="宋体"/>
                <w:szCs w:val="21"/>
              </w:rPr>
            </w:pPr>
            <w:r>
              <w:rPr>
                <w:rFonts w:ascii="宋体" w:hAnsi="宋体" w:hint="eastAsia"/>
                <w:szCs w:val="21"/>
              </w:rPr>
              <w:t>② 电压、电流</w:t>
            </w:r>
          </w:p>
          <w:p w:rsidR="00EE4986" w:rsidRDefault="00253C50">
            <w:pPr>
              <w:rPr>
                <w:rFonts w:ascii="宋体" w:hAnsi="宋体"/>
                <w:szCs w:val="21"/>
              </w:rPr>
            </w:pPr>
            <w:r>
              <w:rPr>
                <w:rFonts w:hint="eastAsia"/>
                <w:bCs/>
                <w:kern w:val="24"/>
                <w:szCs w:val="21"/>
              </w:rPr>
              <w:t>③预热温度</w:t>
            </w:r>
          </w:p>
        </w:tc>
        <w:tc>
          <w:tcPr>
            <w:tcW w:w="1427" w:type="dxa"/>
            <w:vAlign w:val="center"/>
          </w:tcPr>
          <w:p w:rsidR="00EE4986" w:rsidRDefault="00253C50">
            <w:pPr>
              <w:pStyle w:val="afffe"/>
              <w:tabs>
                <w:tab w:val="left" w:pos="360"/>
              </w:tabs>
              <w:kinsoku w:val="0"/>
              <w:overflowPunct w:val="0"/>
              <w:ind w:firstLineChars="0" w:firstLine="0"/>
              <w:jc w:val="center"/>
              <w:textAlignment w:val="baseline"/>
              <w:rPr>
                <w:rFonts w:ascii="宋体" w:hAnsi="宋体"/>
                <w:szCs w:val="21"/>
              </w:rPr>
            </w:pPr>
            <w:r>
              <w:rPr>
                <w:rFonts w:ascii="宋体" w:hAnsi="宋体" w:hint="eastAsia"/>
                <w:szCs w:val="21"/>
              </w:rPr>
              <w:t>是非判断法</w:t>
            </w:r>
          </w:p>
        </w:tc>
        <w:tc>
          <w:tcPr>
            <w:tcW w:w="4105"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1</w:t>
            </w:r>
            <w:r>
              <w:rPr>
                <w:sz w:val="21"/>
                <w:szCs w:val="21"/>
              </w:rPr>
              <w:t>.</w:t>
            </w:r>
            <w:r>
              <w:rPr>
                <w:rFonts w:hint="eastAsia"/>
                <w:sz w:val="21"/>
                <w:szCs w:val="21"/>
              </w:rPr>
              <w:t xml:space="preserve"> 设备定期维护保养，对生产计划进行合理调整，提高设备利用率；</w:t>
            </w:r>
          </w:p>
          <w:p w:rsidR="00EE4986" w:rsidRDefault="00253C50">
            <w:pPr>
              <w:pStyle w:val="afff3"/>
              <w:kinsoku w:val="0"/>
              <w:overflowPunct w:val="0"/>
              <w:spacing w:before="0" w:beforeAutospacing="0" w:after="0" w:afterAutospacing="0"/>
              <w:jc w:val="both"/>
              <w:textAlignment w:val="baseline"/>
              <w:rPr>
                <w:rFonts w:ascii="Times New Roman" w:hAnsi="Times New Roman"/>
                <w:sz w:val="21"/>
                <w:szCs w:val="21"/>
              </w:rPr>
            </w:pPr>
            <w:r>
              <w:rPr>
                <w:sz w:val="21"/>
                <w:szCs w:val="21"/>
              </w:rPr>
              <w:t>2.</w:t>
            </w:r>
            <w:r>
              <w:rPr>
                <w:rFonts w:hint="eastAsia"/>
                <w:sz w:val="21"/>
                <w:szCs w:val="21"/>
              </w:rPr>
              <w:t>定期对员工开展培训，提高员工节能意识和操作技能水平。</w:t>
            </w:r>
          </w:p>
        </w:tc>
        <w:tc>
          <w:tcPr>
            <w:tcW w:w="807" w:type="dxa"/>
            <w:vAlign w:val="center"/>
          </w:tcPr>
          <w:p w:rsidR="00EE4986" w:rsidRDefault="00EE4986">
            <w:pPr>
              <w:jc w:val="center"/>
              <w:rPr>
                <w:szCs w:val="21"/>
              </w:rPr>
            </w:pPr>
          </w:p>
        </w:tc>
      </w:tr>
      <w:tr w:rsidR="00EE4986">
        <w:trPr>
          <w:trHeight w:hRule="exact" w:val="1709"/>
        </w:trPr>
        <w:tc>
          <w:tcPr>
            <w:tcW w:w="642" w:type="dxa"/>
            <w:vAlign w:val="center"/>
          </w:tcPr>
          <w:p w:rsidR="00EE4986" w:rsidRDefault="00253C50">
            <w:pPr>
              <w:jc w:val="center"/>
              <w:rPr>
                <w:rFonts w:ascii="宋体" w:hAnsi="宋体"/>
                <w:szCs w:val="21"/>
              </w:rPr>
            </w:pPr>
            <w:r>
              <w:rPr>
                <w:rFonts w:ascii="宋体" w:hAnsi="宋体"/>
                <w:szCs w:val="21"/>
              </w:rPr>
              <w:t>6</w:t>
            </w:r>
          </w:p>
        </w:tc>
        <w:tc>
          <w:tcPr>
            <w:tcW w:w="1746" w:type="dxa"/>
            <w:vMerge/>
            <w:vAlign w:val="center"/>
          </w:tcPr>
          <w:p w:rsidR="00EE4986" w:rsidRDefault="00EE4986">
            <w:pPr>
              <w:pStyle w:val="afff3"/>
              <w:kinsoku w:val="0"/>
              <w:overflowPunct w:val="0"/>
              <w:spacing w:before="0" w:beforeAutospacing="0" w:after="0" w:afterAutospacing="0"/>
              <w:jc w:val="center"/>
              <w:textAlignment w:val="baseline"/>
              <w:rPr>
                <w:sz w:val="21"/>
                <w:szCs w:val="21"/>
              </w:rPr>
            </w:pPr>
          </w:p>
        </w:tc>
        <w:tc>
          <w:tcPr>
            <w:tcW w:w="1812"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除锈</w:t>
            </w:r>
          </w:p>
        </w:tc>
        <w:tc>
          <w:tcPr>
            <w:tcW w:w="1085"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电力</w:t>
            </w:r>
          </w:p>
        </w:tc>
        <w:tc>
          <w:tcPr>
            <w:tcW w:w="1694" w:type="dxa"/>
            <w:vAlign w:val="center"/>
          </w:tcPr>
          <w:p w:rsidR="00EE4986" w:rsidRDefault="00253C50">
            <w:pPr>
              <w:pStyle w:val="afff3"/>
              <w:kinsoku w:val="0"/>
              <w:overflowPunct w:val="0"/>
              <w:spacing w:before="0" w:beforeAutospacing="0" w:after="0" w:afterAutospacing="0"/>
              <w:jc w:val="both"/>
              <w:textAlignment w:val="baseline"/>
              <w:rPr>
                <w:rFonts w:ascii="Times New Roman" w:hAnsi="Times New Roman"/>
                <w:sz w:val="21"/>
                <w:szCs w:val="21"/>
              </w:rPr>
            </w:pPr>
            <w:r>
              <w:rPr>
                <w:rFonts w:ascii="Times New Roman" w:hAnsi="Times New Roman" w:hint="eastAsia"/>
                <w:color w:val="000000"/>
                <w:sz w:val="21"/>
                <w:szCs w:val="21"/>
              </w:rPr>
              <w:fldChar w:fldCharType="begin"/>
            </w:r>
            <w:r>
              <w:rPr>
                <w:rFonts w:ascii="Times New Roman" w:hAnsi="Times New Roman" w:hint="eastAsia"/>
                <w:color w:val="000000"/>
                <w:sz w:val="21"/>
                <w:szCs w:val="21"/>
              </w:rPr>
              <w:instrText xml:space="preserve"> = 1 \* GB3 </w:instrText>
            </w:r>
            <w:r>
              <w:rPr>
                <w:rFonts w:ascii="Times New Roman" w:hAnsi="Times New Roman" w:hint="eastAsia"/>
                <w:color w:val="000000"/>
                <w:sz w:val="21"/>
                <w:szCs w:val="21"/>
              </w:rPr>
              <w:fldChar w:fldCharType="separate"/>
            </w:r>
            <w:r>
              <w:rPr>
                <w:rFonts w:ascii="Times New Roman" w:hAnsi="Times New Roman" w:hint="eastAsia"/>
                <w:color w:val="000000"/>
                <w:sz w:val="21"/>
                <w:szCs w:val="21"/>
              </w:rPr>
              <w:t>①</w:t>
            </w:r>
            <w:r>
              <w:rPr>
                <w:rFonts w:ascii="Times New Roman" w:hAnsi="Times New Roman" w:hint="eastAsia"/>
                <w:color w:val="000000"/>
                <w:sz w:val="21"/>
                <w:szCs w:val="21"/>
              </w:rPr>
              <w:fldChar w:fldCharType="end"/>
            </w:r>
            <w:r>
              <w:rPr>
                <w:rFonts w:ascii="Times New Roman" w:hAnsi="Times New Roman" w:hint="eastAsia"/>
                <w:sz w:val="21"/>
                <w:szCs w:val="21"/>
              </w:rPr>
              <w:t>设备老化</w:t>
            </w:r>
          </w:p>
          <w:p w:rsidR="00EE4986" w:rsidRDefault="00253C50">
            <w:pPr>
              <w:pStyle w:val="afff3"/>
              <w:kinsoku w:val="0"/>
              <w:overflowPunct w:val="0"/>
              <w:spacing w:before="0" w:beforeAutospacing="0" w:after="0" w:afterAutospacing="0"/>
              <w:jc w:val="both"/>
              <w:textAlignment w:val="baseline"/>
              <w:rPr>
                <w:sz w:val="21"/>
                <w:szCs w:val="21"/>
              </w:rPr>
            </w:pPr>
            <w:r>
              <w:rPr>
                <w:rFonts w:ascii="Times New Roman" w:hAnsi="Times New Roman" w:hint="eastAsia"/>
                <w:color w:val="000000"/>
                <w:sz w:val="21"/>
                <w:szCs w:val="21"/>
              </w:rPr>
              <w:fldChar w:fldCharType="begin"/>
            </w:r>
            <w:r>
              <w:rPr>
                <w:rFonts w:ascii="Times New Roman" w:hAnsi="Times New Roman" w:hint="eastAsia"/>
                <w:color w:val="000000"/>
                <w:sz w:val="21"/>
                <w:szCs w:val="21"/>
              </w:rPr>
              <w:instrText xml:space="preserve"> = 2 \* GB3 </w:instrText>
            </w:r>
            <w:r>
              <w:rPr>
                <w:rFonts w:ascii="Times New Roman" w:hAnsi="Times New Roman" w:hint="eastAsia"/>
                <w:color w:val="000000"/>
                <w:sz w:val="21"/>
                <w:szCs w:val="21"/>
              </w:rPr>
              <w:fldChar w:fldCharType="separate"/>
            </w:r>
            <w:r>
              <w:rPr>
                <w:rFonts w:ascii="Times New Roman" w:hAnsi="Times New Roman" w:hint="eastAsia"/>
                <w:color w:val="000000"/>
                <w:sz w:val="21"/>
                <w:szCs w:val="21"/>
              </w:rPr>
              <w:t>②</w:t>
            </w:r>
            <w:r>
              <w:rPr>
                <w:rFonts w:ascii="Times New Roman" w:hAnsi="Times New Roman" w:hint="eastAsia"/>
                <w:color w:val="000000"/>
                <w:sz w:val="21"/>
                <w:szCs w:val="21"/>
              </w:rPr>
              <w:fldChar w:fldCharType="end"/>
            </w:r>
            <w:r>
              <w:rPr>
                <w:rFonts w:ascii="Times New Roman" w:hAnsi="Times New Roman" w:hint="eastAsia"/>
                <w:sz w:val="21"/>
                <w:szCs w:val="21"/>
              </w:rPr>
              <w:t>电机老化</w:t>
            </w:r>
          </w:p>
        </w:tc>
        <w:tc>
          <w:tcPr>
            <w:tcW w:w="1843"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fldChar w:fldCharType="begin"/>
            </w:r>
            <w:r>
              <w:rPr>
                <w:sz w:val="21"/>
                <w:szCs w:val="21"/>
              </w:rPr>
              <w:instrText xml:space="preserve"> </w:instrText>
            </w:r>
            <w:r>
              <w:rPr>
                <w:rFonts w:hint="eastAsia"/>
                <w:sz w:val="21"/>
                <w:szCs w:val="21"/>
              </w:rPr>
              <w:instrText>= 1 \* GB3</w:instrText>
            </w:r>
            <w:r>
              <w:rPr>
                <w:sz w:val="21"/>
                <w:szCs w:val="21"/>
              </w:rPr>
              <w:instrText xml:space="preserve"> </w:instrText>
            </w:r>
            <w:r>
              <w:rPr>
                <w:sz w:val="21"/>
                <w:szCs w:val="21"/>
              </w:rPr>
              <w:fldChar w:fldCharType="separate"/>
            </w:r>
            <w:r>
              <w:rPr>
                <w:rFonts w:hint="eastAsia"/>
                <w:sz w:val="21"/>
                <w:szCs w:val="21"/>
              </w:rPr>
              <w:t>①</w:t>
            </w:r>
            <w:r>
              <w:rPr>
                <w:sz w:val="21"/>
                <w:szCs w:val="21"/>
              </w:rPr>
              <w:fldChar w:fldCharType="end"/>
            </w:r>
            <w:r>
              <w:rPr>
                <w:rFonts w:hint="eastAsia"/>
                <w:sz w:val="21"/>
                <w:szCs w:val="21"/>
              </w:rPr>
              <w:t>电机转速等</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②不按操作规程作业</w:t>
            </w:r>
          </w:p>
          <w:p w:rsidR="00EE4986" w:rsidRDefault="00253C50">
            <w:pPr>
              <w:pStyle w:val="a5"/>
            </w:pPr>
            <w:r>
              <w:rPr>
                <w:rFonts w:hint="eastAsia"/>
                <w:bCs/>
                <w:kern w:val="24"/>
                <w:sz w:val="21"/>
                <w:szCs w:val="21"/>
              </w:rPr>
              <w:t>③</w:t>
            </w:r>
            <w:r>
              <w:rPr>
                <w:rFonts w:hint="eastAsia"/>
                <w:bCs/>
                <w:kern w:val="24"/>
                <w:sz w:val="21"/>
                <w:szCs w:val="21"/>
                <w:lang w:eastAsia="zh-CN"/>
              </w:rPr>
              <w:t>风力、真空压力</w:t>
            </w:r>
          </w:p>
        </w:tc>
        <w:tc>
          <w:tcPr>
            <w:tcW w:w="1427" w:type="dxa"/>
            <w:vAlign w:val="center"/>
          </w:tcPr>
          <w:p w:rsidR="00EE4986" w:rsidRDefault="00253C50">
            <w:pPr>
              <w:pStyle w:val="afffe"/>
              <w:tabs>
                <w:tab w:val="left" w:pos="360"/>
              </w:tabs>
              <w:kinsoku w:val="0"/>
              <w:overflowPunct w:val="0"/>
              <w:ind w:firstLineChars="0" w:firstLine="0"/>
              <w:jc w:val="center"/>
              <w:textAlignment w:val="baseline"/>
              <w:rPr>
                <w:rFonts w:ascii="宋体" w:hAnsi="宋体"/>
                <w:szCs w:val="21"/>
              </w:rPr>
            </w:pPr>
            <w:r>
              <w:rPr>
                <w:rFonts w:ascii="宋体" w:hAnsi="宋体" w:hint="eastAsia"/>
                <w:szCs w:val="21"/>
              </w:rPr>
              <w:t>是非判断法</w:t>
            </w:r>
          </w:p>
        </w:tc>
        <w:tc>
          <w:tcPr>
            <w:tcW w:w="4105"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1.设备定期维护保养，对生产计划进行合理调整，提高设备利用率；</w:t>
            </w:r>
          </w:p>
          <w:p w:rsidR="00EE4986" w:rsidRDefault="00253C50">
            <w:pPr>
              <w:pStyle w:val="afff3"/>
              <w:kinsoku w:val="0"/>
              <w:overflowPunct w:val="0"/>
              <w:spacing w:before="0" w:beforeAutospacing="0" w:after="0" w:afterAutospacing="0"/>
              <w:jc w:val="both"/>
              <w:textAlignment w:val="baseline"/>
              <w:rPr>
                <w:rFonts w:ascii="Times New Roman" w:hAnsi="Times New Roman"/>
                <w:sz w:val="21"/>
                <w:szCs w:val="21"/>
              </w:rPr>
            </w:pPr>
            <w:r>
              <w:rPr>
                <w:rFonts w:hint="eastAsia"/>
                <w:sz w:val="21"/>
                <w:szCs w:val="21"/>
              </w:rPr>
              <w:t>2.定期对员工开展培训，及时根据生产负荷调整设备经济运行参数，提高员工节能意识和操作技能水平。</w:t>
            </w:r>
          </w:p>
        </w:tc>
        <w:tc>
          <w:tcPr>
            <w:tcW w:w="807" w:type="dxa"/>
            <w:vAlign w:val="center"/>
          </w:tcPr>
          <w:p w:rsidR="00EE4986" w:rsidRDefault="00EE4986">
            <w:pPr>
              <w:jc w:val="center"/>
              <w:rPr>
                <w:szCs w:val="21"/>
              </w:rPr>
            </w:pPr>
          </w:p>
        </w:tc>
      </w:tr>
      <w:tr w:rsidR="00EE4986">
        <w:trPr>
          <w:trHeight w:hRule="exact" w:val="1267"/>
        </w:trPr>
        <w:tc>
          <w:tcPr>
            <w:tcW w:w="642" w:type="dxa"/>
            <w:vAlign w:val="center"/>
          </w:tcPr>
          <w:p w:rsidR="00EE4986" w:rsidRDefault="00253C50">
            <w:pPr>
              <w:jc w:val="center"/>
              <w:rPr>
                <w:rFonts w:ascii="宋体" w:hAnsi="宋体"/>
                <w:szCs w:val="21"/>
              </w:rPr>
            </w:pPr>
            <w:r>
              <w:rPr>
                <w:rFonts w:ascii="宋体" w:hAnsi="宋体" w:hint="eastAsia"/>
                <w:szCs w:val="21"/>
              </w:rPr>
              <w:lastRenderedPageBreak/>
              <w:t>7</w:t>
            </w:r>
          </w:p>
        </w:tc>
        <w:tc>
          <w:tcPr>
            <w:tcW w:w="1746" w:type="dxa"/>
            <w:vMerge/>
            <w:vAlign w:val="center"/>
          </w:tcPr>
          <w:p w:rsidR="00EE4986" w:rsidRDefault="00EE4986">
            <w:pPr>
              <w:pStyle w:val="afff3"/>
              <w:kinsoku w:val="0"/>
              <w:overflowPunct w:val="0"/>
              <w:spacing w:before="0" w:beforeAutospacing="0" w:after="0" w:afterAutospacing="0"/>
              <w:jc w:val="center"/>
              <w:textAlignment w:val="baseline"/>
              <w:rPr>
                <w:sz w:val="21"/>
                <w:szCs w:val="21"/>
              </w:rPr>
            </w:pPr>
          </w:p>
        </w:tc>
        <w:tc>
          <w:tcPr>
            <w:tcW w:w="1812"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内外焊</w:t>
            </w:r>
          </w:p>
        </w:tc>
        <w:tc>
          <w:tcPr>
            <w:tcW w:w="1085"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电力</w:t>
            </w:r>
          </w:p>
          <w:p w:rsidR="00EE4986" w:rsidRDefault="00EE4986">
            <w:pPr>
              <w:pStyle w:val="afff3"/>
              <w:kinsoku w:val="0"/>
              <w:overflowPunct w:val="0"/>
              <w:spacing w:before="0" w:beforeAutospacing="0" w:after="0" w:afterAutospacing="0"/>
              <w:jc w:val="center"/>
              <w:textAlignment w:val="baseline"/>
              <w:rPr>
                <w:sz w:val="21"/>
                <w:szCs w:val="21"/>
              </w:rPr>
            </w:pPr>
          </w:p>
        </w:tc>
        <w:tc>
          <w:tcPr>
            <w:tcW w:w="1694"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sz w:val="21"/>
                <w:szCs w:val="21"/>
              </w:rPr>
              <w:fldChar w:fldCharType="begin"/>
            </w:r>
            <w:r>
              <w:rPr>
                <w:sz w:val="21"/>
                <w:szCs w:val="21"/>
              </w:rPr>
              <w:instrText xml:space="preserve"> </w:instrText>
            </w:r>
            <w:r>
              <w:rPr>
                <w:rFonts w:hint="eastAsia"/>
                <w:sz w:val="21"/>
                <w:szCs w:val="21"/>
              </w:rPr>
              <w:instrText>= 1 \* GB3</w:instrText>
            </w:r>
            <w:r>
              <w:rPr>
                <w:sz w:val="21"/>
                <w:szCs w:val="21"/>
              </w:rPr>
              <w:instrText xml:space="preserve"> </w:instrText>
            </w:r>
            <w:r>
              <w:rPr>
                <w:sz w:val="21"/>
                <w:szCs w:val="21"/>
              </w:rPr>
              <w:fldChar w:fldCharType="separate"/>
            </w:r>
            <w:r>
              <w:rPr>
                <w:rFonts w:hint="eastAsia"/>
                <w:sz w:val="21"/>
                <w:szCs w:val="21"/>
              </w:rPr>
              <w:t>①</w:t>
            </w:r>
            <w:r>
              <w:rPr>
                <w:sz w:val="21"/>
                <w:szCs w:val="21"/>
              </w:rPr>
              <w:fldChar w:fldCharType="end"/>
            </w:r>
            <w:r>
              <w:rPr>
                <w:rFonts w:hint="eastAsia"/>
                <w:sz w:val="21"/>
                <w:szCs w:val="21"/>
              </w:rPr>
              <w:t>设备老化</w:t>
            </w:r>
          </w:p>
          <w:p w:rsidR="00EE4986" w:rsidRDefault="00253C50">
            <w:pPr>
              <w:pStyle w:val="afff3"/>
              <w:kinsoku w:val="0"/>
              <w:overflowPunct w:val="0"/>
              <w:spacing w:before="0" w:beforeAutospacing="0" w:after="0" w:afterAutospacing="0"/>
              <w:jc w:val="center"/>
              <w:textAlignment w:val="baseline"/>
              <w:rPr>
                <w:sz w:val="21"/>
                <w:szCs w:val="21"/>
              </w:rPr>
            </w:pPr>
            <w:r>
              <w:rPr>
                <w:sz w:val="21"/>
                <w:szCs w:val="21"/>
              </w:rPr>
              <w:fldChar w:fldCharType="begin"/>
            </w:r>
            <w:r>
              <w:rPr>
                <w:sz w:val="21"/>
                <w:szCs w:val="21"/>
              </w:rPr>
              <w:instrText xml:space="preserve"> </w:instrText>
            </w:r>
            <w:r>
              <w:rPr>
                <w:rFonts w:hint="eastAsia"/>
                <w:sz w:val="21"/>
                <w:szCs w:val="21"/>
              </w:rPr>
              <w:instrText>= 2 \* GB3</w:instrText>
            </w:r>
            <w:r>
              <w:rPr>
                <w:sz w:val="21"/>
                <w:szCs w:val="21"/>
              </w:rPr>
              <w:instrText xml:space="preserve"> </w:instrText>
            </w:r>
            <w:r>
              <w:rPr>
                <w:sz w:val="21"/>
                <w:szCs w:val="21"/>
              </w:rPr>
              <w:fldChar w:fldCharType="separate"/>
            </w:r>
            <w:r>
              <w:rPr>
                <w:rFonts w:hint="eastAsia"/>
                <w:sz w:val="21"/>
                <w:szCs w:val="21"/>
              </w:rPr>
              <w:t>②</w:t>
            </w:r>
            <w:r>
              <w:rPr>
                <w:sz w:val="21"/>
                <w:szCs w:val="21"/>
              </w:rPr>
              <w:fldChar w:fldCharType="end"/>
            </w:r>
            <w:r>
              <w:rPr>
                <w:rFonts w:hint="eastAsia"/>
                <w:bCs/>
                <w:kern w:val="24"/>
                <w:sz w:val="21"/>
                <w:szCs w:val="21"/>
              </w:rPr>
              <w:t>焊料质量差</w:t>
            </w:r>
          </w:p>
        </w:tc>
        <w:tc>
          <w:tcPr>
            <w:tcW w:w="1843" w:type="dxa"/>
            <w:vAlign w:val="center"/>
          </w:tcPr>
          <w:p w:rsidR="00EE4986" w:rsidRDefault="00253C50">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不按操作规程作业</w:t>
            </w:r>
          </w:p>
          <w:p w:rsidR="00EE4986" w:rsidRDefault="00253C50">
            <w:pPr>
              <w:rPr>
                <w:rFonts w:ascii="宋体" w:hAnsi="宋体"/>
                <w:szCs w:val="21"/>
              </w:rPr>
            </w:pPr>
            <w:r>
              <w:rPr>
                <w:rFonts w:ascii="宋体" w:hAnsi="宋体" w:hint="eastAsia"/>
                <w:szCs w:val="21"/>
              </w:rPr>
              <w:t>② 电压、电流</w:t>
            </w:r>
          </w:p>
        </w:tc>
        <w:tc>
          <w:tcPr>
            <w:tcW w:w="1427" w:type="dxa"/>
            <w:vAlign w:val="center"/>
          </w:tcPr>
          <w:p w:rsidR="00EE4986" w:rsidRDefault="00253C50">
            <w:pPr>
              <w:pStyle w:val="afffe"/>
              <w:tabs>
                <w:tab w:val="left" w:pos="360"/>
              </w:tabs>
              <w:kinsoku w:val="0"/>
              <w:overflowPunct w:val="0"/>
              <w:ind w:firstLineChars="0" w:firstLine="0"/>
              <w:jc w:val="center"/>
              <w:textAlignment w:val="baseline"/>
              <w:rPr>
                <w:rFonts w:ascii="宋体" w:hAnsi="宋体"/>
                <w:szCs w:val="21"/>
              </w:rPr>
            </w:pPr>
            <w:r>
              <w:rPr>
                <w:rFonts w:ascii="宋体" w:hAnsi="宋体" w:hint="eastAsia"/>
                <w:szCs w:val="21"/>
              </w:rPr>
              <w:t>是非判断法</w:t>
            </w:r>
          </w:p>
        </w:tc>
        <w:tc>
          <w:tcPr>
            <w:tcW w:w="4105"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1</w:t>
            </w:r>
            <w:r>
              <w:rPr>
                <w:sz w:val="21"/>
                <w:szCs w:val="21"/>
              </w:rPr>
              <w:t>.</w:t>
            </w:r>
            <w:r>
              <w:rPr>
                <w:rFonts w:hint="eastAsia"/>
                <w:sz w:val="21"/>
                <w:szCs w:val="21"/>
              </w:rPr>
              <w:t xml:space="preserve"> 设备定期维护保养，对生产计划进行合理调整，提高设备利用率；</w:t>
            </w:r>
          </w:p>
          <w:p w:rsidR="00EE4986" w:rsidRDefault="00253C50">
            <w:pPr>
              <w:pStyle w:val="afff3"/>
              <w:kinsoku w:val="0"/>
              <w:overflowPunct w:val="0"/>
              <w:spacing w:before="0" w:beforeAutospacing="0" w:after="0" w:afterAutospacing="0"/>
              <w:jc w:val="both"/>
              <w:textAlignment w:val="baseline"/>
              <w:rPr>
                <w:rFonts w:ascii="Times New Roman" w:hAnsi="Times New Roman"/>
                <w:sz w:val="21"/>
                <w:szCs w:val="21"/>
              </w:rPr>
            </w:pPr>
            <w:r>
              <w:rPr>
                <w:sz w:val="21"/>
                <w:szCs w:val="21"/>
              </w:rPr>
              <w:t>2.</w:t>
            </w:r>
            <w:r>
              <w:rPr>
                <w:rFonts w:hint="eastAsia"/>
                <w:sz w:val="21"/>
                <w:szCs w:val="21"/>
              </w:rPr>
              <w:t>定期对员工开展培训，提高员工节能意识和操作技能水平。</w:t>
            </w:r>
          </w:p>
        </w:tc>
        <w:tc>
          <w:tcPr>
            <w:tcW w:w="807" w:type="dxa"/>
            <w:vAlign w:val="center"/>
          </w:tcPr>
          <w:p w:rsidR="00EE4986" w:rsidRDefault="00EE4986">
            <w:pPr>
              <w:jc w:val="center"/>
              <w:rPr>
                <w:szCs w:val="21"/>
              </w:rPr>
            </w:pPr>
          </w:p>
        </w:tc>
      </w:tr>
      <w:tr w:rsidR="00EE4986">
        <w:trPr>
          <w:trHeight w:hRule="exact" w:val="1267"/>
        </w:trPr>
        <w:tc>
          <w:tcPr>
            <w:tcW w:w="642" w:type="dxa"/>
            <w:vAlign w:val="center"/>
          </w:tcPr>
          <w:p w:rsidR="00EE4986" w:rsidRDefault="00253C50">
            <w:pPr>
              <w:jc w:val="center"/>
              <w:rPr>
                <w:rFonts w:ascii="宋体" w:hAnsi="宋体"/>
                <w:szCs w:val="21"/>
              </w:rPr>
            </w:pPr>
            <w:r>
              <w:rPr>
                <w:rFonts w:ascii="宋体" w:hAnsi="宋体" w:hint="eastAsia"/>
                <w:szCs w:val="21"/>
              </w:rPr>
              <w:lastRenderedPageBreak/>
              <w:t>8</w:t>
            </w:r>
          </w:p>
        </w:tc>
        <w:tc>
          <w:tcPr>
            <w:tcW w:w="1746"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检测</w:t>
            </w:r>
          </w:p>
        </w:tc>
        <w:tc>
          <w:tcPr>
            <w:tcW w:w="1812"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X射线检测、超声波检测</w:t>
            </w:r>
          </w:p>
        </w:tc>
        <w:tc>
          <w:tcPr>
            <w:tcW w:w="1085"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电力</w:t>
            </w:r>
          </w:p>
        </w:tc>
        <w:tc>
          <w:tcPr>
            <w:tcW w:w="1694"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fldChar w:fldCharType="begin"/>
            </w:r>
            <w:r>
              <w:rPr>
                <w:sz w:val="21"/>
                <w:szCs w:val="21"/>
              </w:rPr>
              <w:instrText xml:space="preserve"> </w:instrText>
            </w:r>
            <w:r>
              <w:rPr>
                <w:rFonts w:hint="eastAsia"/>
                <w:sz w:val="21"/>
                <w:szCs w:val="21"/>
              </w:rPr>
              <w:instrText>= 1 \* GB3</w:instrText>
            </w:r>
            <w:r>
              <w:rPr>
                <w:sz w:val="21"/>
                <w:szCs w:val="21"/>
              </w:rPr>
              <w:instrText xml:space="preserve"> </w:instrText>
            </w:r>
            <w:r>
              <w:rPr>
                <w:sz w:val="21"/>
                <w:szCs w:val="21"/>
              </w:rPr>
              <w:fldChar w:fldCharType="separate"/>
            </w:r>
            <w:r>
              <w:rPr>
                <w:rFonts w:hint="eastAsia"/>
                <w:sz w:val="21"/>
                <w:szCs w:val="21"/>
              </w:rPr>
              <w:t>①</w:t>
            </w:r>
            <w:r>
              <w:rPr>
                <w:sz w:val="21"/>
                <w:szCs w:val="21"/>
              </w:rPr>
              <w:fldChar w:fldCharType="end"/>
            </w:r>
            <w:r>
              <w:rPr>
                <w:rFonts w:hint="eastAsia"/>
                <w:sz w:val="21"/>
                <w:szCs w:val="21"/>
              </w:rPr>
              <w:t>仪表老化</w:t>
            </w:r>
          </w:p>
          <w:p w:rsidR="00EE4986" w:rsidRDefault="00EE4986">
            <w:pPr>
              <w:pStyle w:val="afff3"/>
              <w:kinsoku w:val="0"/>
              <w:overflowPunct w:val="0"/>
              <w:spacing w:before="0" w:beforeAutospacing="0" w:after="0" w:afterAutospacing="0"/>
              <w:jc w:val="both"/>
              <w:textAlignment w:val="baseline"/>
              <w:rPr>
                <w:sz w:val="21"/>
                <w:szCs w:val="21"/>
              </w:rPr>
            </w:pPr>
          </w:p>
        </w:tc>
        <w:tc>
          <w:tcPr>
            <w:tcW w:w="1843" w:type="dxa"/>
            <w:vAlign w:val="center"/>
          </w:tcPr>
          <w:p w:rsidR="00EE4986" w:rsidRDefault="00253C50">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不按操作规程作业</w:t>
            </w:r>
          </w:p>
        </w:tc>
        <w:tc>
          <w:tcPr>
            <w:tcW w:w="1427" w:type="dxa"/>
            <w:vAlign w:val="center"/>
          </w:tcPr>
          <w:p w:rsidR="00EE4986" w:rsidRDefault="00253C50">
            <w:pPr>
              <w:pStyle w:val="afffe"/>
              <w:tabs>
                <w:tab w:val="left" w:pos="360"/>
              </w:tabs>
              <w:kinsoku w:val="0"/>
              <w:overflowPunct w:val="0"/>
              <w:ind w:firstLineChars="0" w:firstLine="0"/>
              <w:jc w:val="center"/>
              <w:textAlignment w:val="baseline"/>
              <w:rPr>
                <w:rFonts w:ascii="宋体" w:hAnsi="宋体"/>
                <w:szCs w:val="21"/>
              </w:rPr>
            </w:pPr>
            <w:r>
              <w:rPr>
                <w:rFonts w:ascii="宋体" w:hAnsi="宋体" w:hint="eastAsia"/>
                <w:szCs w:val="21"/>
              </w:rPr>
              <w:t>是非判断法</w:t>
            </w:r>
          </w:p>
        </w:tc>
        <w:tc>
          <w:tcPr>
            <w:tcW w:w="4105"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1</w:t>
            </w:r>
            <w:r>
              <w:rPr>
                <w:sz w:val="21"/>
                <w:szCs w:val="21"/>
              </w:rPr>
              <w:t>.</w:t>
            </w:r>
            <w:r>
              <w:rPr>
                <w:rFonts w:hint="eastAsia"/>
                <w:sz w:val="21"/>
                <w:szCs w:val="21"/>
              </w:rPr>
              <w:t>仪表定期维护保养；</w:t>
            </w:r>
          </w:p>
          <w:p w:rsidR="00EE4986" w:rsidRDefault="00253C50">
            <w:pPr>
              <w:pStyle w:val="afff3"/>
              <w:kinsoku w:val="0"/>
              <w:overflowPunct w:val="0"/>
              <w:spacing w:before="0" w:beforeAutospacing="0" w:after="0" w:afterAutospacing="0"/>
              <w:jc w:val="both"/>
              <w:textAlignment w:val="baseline"/>
              <w:rPr>
                <w:rFonts w:ascii="Times New Roman" w:hAnsi="Times New Roman"/>
                <w:sz w:val="21"/>
                <w:szCs w:val="21"/>
              </w:rPr>
            </w:pPr>
            <w:r>
              <w:rPr>
                <w:sz w:val="21"/>
                <w:szCs w:val="21"/>
              </w:rPr>
              <w:t>2.</w:t>
            </w:r>
            <w:r>
              <w:rPr>
                <w:rFonts w:hint="eastAsia"/>
                <w:sz w:val="21"/>
                <w:szCs w:val="21"/>
              </w:rPr>
              <w:t>定期对员工开展培训，提高员工节能意识和操作技能水平。</w:t>
            </w:r>
          </w:p>
          <w:p w:rsidR="00EE4986" w:rsidRDefault="00EE4986">
            <w:pPr>
              <w:pStyle w:val="afff3"/>
              <w:kinsoku w:val="0"/>
              <w:overflowPunct w:val="0"/>
              <w:spacing w:before="0" w:beforeAutospacing="0" w:after="0" w:afterAutospacing="0"/>
              <w:jc w:val="both"/>
              <w:textAlignment w:val="baseline"/>
              <w:rPr>
                <w:rFonts w:ascii="Times New Roman" w:hAnsi="Times New Roman"/>
                <w:sz w:val="21"/>
                <w:szCs w:val="21"/>
              </w:rPr>
            </w:pPr>
          </w:p>
        </w:tc>
        <w:tc>
          <w:tcPr>
            <w:tcW w:w="807" w:type="dxa"/>
            <w:vAlign w:val="center"/>
          </w:tcPr>
          <w:p w:rsidR="00EE4986" w:rsidRDefault="00EE4986">
            <w:pPr>
              <w:jc w:val="center"/>
              <w:rPr>
                <w:szCs w:val="21"/>
              </w:rPr>
            </w:pPr>
          </w:p>
        </w:tc>
      </w:tr>
      <w:tr w:rsidR="00EE4986">
        <w:trPr>
          <w:trHeight w:hRule="exact" w:val="1699"/>
        </w:trPr>
        <w:tc>
          <w:tcPr>
            <w:tcW w:w="642" w:type="dxa"/>
            <w:vAlign w:val="center"/>
          </w:tcPr>
          <w:p w:rsidR="00EE4986" w:rsidRDefault="00253C50">
            <w:pPr>
              <w:jc w:val="center"/>
              <w:rPr>
                <w:rFonts w:ascii="宋体" w:hAnsi="宋体"/>
                <w:szCs w:val="21"/>
              </w:rPr>
            </w:pPr>
            <w:r>
              <w:rPr>
                <w:rFonts w:ascii="宋体" w:hAnsi="宋体"/>
                <w:szCs w:val="21"/>
              </w:rPr>
              <w:t>9</w:t>
            </w:r>
          </w:p>
        </w:tc>
        <w:tc>
          <w:tcPr>
            <w:tcW w:w="1746" w:type="dxa"/>
            <w:vMerge w:val="restart"/>
            <w:vAlign w:val="center"/>
          </w:tcPr>
          <w:p w:rsidR="00EE4986" w:rsidRDefault="00253C50">
            <w:pPr>
              <w:pStyle w:val="afff3"/>
              <w:kinsoku w:val="0"/>
              <w:overflowPunct w:val="0"/>
              <w:spacing w:before="0" w:after="0"/>
              <w:jc w:val="center"/>
              <w:textAlignment w:val="baseline"/>
              <w:rPr>
                <w:sz w:val="21"/>
                <w:szCs w:val="21"/>
              </w:rPr>
            </w:pPr>
            <w:r>
              <w:rPr>
                <w:rFonts w:hint="eastAsia"/>
                <w:sz w:val="21"/>
                <w:szCs w:val="21"/>
              </w:rPr>
              <w:t>扩径</w:t>
            </w:r>
          </w:p>
        </w:tc>
        <w:tc>
          <w:tcPr>
            <w:tcW w:w="1812"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前水冲洗、后水冲洗</w:t>
            </w:r>
          </w:p>
        </w:tc>
        <w:tc>
          <w:tcPr>
            <w:tcW w:w="1085"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电力</w:t>
            </w:r>
          </w:p>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水</w:t>
            </w:r>
          </w:p>
        </w:tc>
        <w:tc>
          <w:tcPr>
            <w:tcW w:w="1694" w:type="dxa"/>
            <w:vAlign w:val="center"/>
          </w:tcPr>
          <w:p w:rsidR="00EE4986" w:rsidRDefault="00253C50">
            <w:pPr>
              <w:pStyle w:val="afff3"/>
              <w:kinsoku w:val="0"/>
              <w:overflowPunct w:val="0"/>
              <w:spacing w:before="0" w:beforeAutospacing="0" w:after="0" w:afterAutospacing="0"/>
              <w:jc w:val="both"/>
              <w:textAlignment w:val="baseline"/>
              <w:rPr>
                <w:bCs/>
                <w:kern w:val="24"/>
                <w:sz w:val="21"/>
                <w:szCs w:val="21"/>
              </w:rPr>
            </w:pPr>
            <w:r>
              <w:rPr>
                <w:sz w:val="21"/>
                <w:szCs w:val="21"/>
              </w:rPr>
              <w:fldChar w:fldCharType="begin"/>
            </w:r>
            <w:r>
              <w:rPr>
                <w:sz w:val="21"/>
                <w:szCs w:val="21"/>
              </w:rPr>
              <w:instrText xml:space="preserve"> </w:instrText>
            </w:r>
            <w:r>
              <w:rPr>
                <w:rFonts w:hint="eastAsia"/>
                <w:sz w:val="21"/>
                <w:szCs w:val="21"/>
              </w:rPr>
              <w:instrText>= 1 \* GB3</w:instrText>
            </w:r>
            <w:r>
              <w:rPr>
                <w:sz w:val="21"/>
                <w:szCs w:val="21"/>
              </w:rPr>
              <w:instrText xml:space="preserve"> </w:instrText>
            </w:r>
            <w:r>
              <w:rPr>
                <w:sz w:val="21"/>
                <w:szCs w:val="21"/>
              </w:rPr>
              <w:fldChar w:fldCharType="separate"/>
            </w:r>
            <w:r>
              <w:rPr>
                <w:rFonts w:hint="eastAsia"/>
                <w:sz w:val="21"/>
                <w:szCs w:val="21"/>
              </w:rPr>
              <w:t>①</w:t>
            </w:r>
            <w:r>
              <w:rPr>
                <w:sz w:val="21"/>
                <w:szCs w:val="21"/>
              </w:rPr>
              <w:fldChar w:fldCharType="end"/>
            </w:r>
            <w:r>
              <w:rPr>
                <w:rFonts w:hint="eastAsia"/>
                <w:bCs/>
                <w:kern w:val="24"/>
                <w:sz w:val="21"/>
                <w:szCs w:val="21"/>
              </w:rPr>
              <w:t>设备磨损</w:t>
            </w:r>
          </w:p>
          <w:p w:rsidR="00EE4986" w:rsidRDefault="00253C50">
            <w:pPr>
              <w:pStyle w:val="afff3"/>
              <w:kinsoku w:val="0"/>
              <w:overflowPunct w:val="0"/>
              <w:spacing w:before="0" w:beforeAutospacing="0" w:after="0" w:afterAutospacing="0"/>
              <w:jc w:val="both"/>
              <w:textAlignment w:val="baseline"/>
              <w:rPr>
                <w:bCs/>
                <w:kern w:val="24"/>
                <w:sz w:val="21"/>
                <w:szCs w:val="21"/>
              </w:rPr>
            </w:pPr>
            <w:r>
              <w:rPr>
                <w:sz w:val="21"/>
                <w:szCs w:val="21"/>
              </w:rPr>
              <w:fldChar w:fldCharType="begin"/>
            </w:r>
            <w:r>
              <w:rPr>
                <w:sz w:val="21"/>
                <w:szCs w:val="21"/>
              </w:rPr>
              <w:instrText xml:space="preserve"> </w:instrText>
            </w:r>
            <w:r>
              <w:rPr>
                <w:rFonts w:hint="eastAsia"/>
                <w:sz w:val="21"/>
                <w:szCs w:val="21"/>
              </w:rPr>
              <w:instrText>= 2 \* GB3</w:instrText>
            </w:r>
            <w:r>
              <w:rPr>
                <w:sz w:val="21"/>
                <w:szCs w:val="21"/>
              </w:rPr>
              <w:instrText xml:space="preserve"> </w:instrText>
            </w:r>
            <w:r>
              <w:rPr>
                <w:sz w:val="21"/>
                <w:szCs w:val="21"/>
              </w:rPr>
              <w:fldChar w:fldCharType="separate"/>
            </w:r>
            <w:r>
              <w:rPr>
                <w:rFonts w:hint="eastAsia"/>
                <w:sz w:val="21"/>
                <w:szCs w:val="21"/>
              </w:rPr>
              <w:t>②</w:t>
            </w:r>
            <w:r>
              <w:rPr>
                <w:sz w:val="21"/>
                <w:szCs w:val="21"/>
              </w:rPr>
              <w:fldChar w:fldCharType="end"/>
            </w:r>
            <w:r>
              <w:rPr>
                <w:rFonts w:hint="eastAsia"/>
                <w:bCs/>
                <w:kern w:val="24"/>
                <w:sz w:val="21"/>
                <w:szCs w:val="21"/>
              </w:rPr>
              <w:t>水管老化</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④管路阀门渗漏</w:t>
            </w:r>
          </w:p>
        </w:tc>
        <w:tc>
          <w:tcPr>
            <w:tcW w:w="1843" w:type="dxa"/>
            <w:vAlign w:val="center"/>
          </w:tcPr>
          <w:p w:rsidR="00EE4986" w:rsidRDefault="00253C50">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szCs w:val="21"/>
              </w:rPr>
              <w:t xml:space="preserve"> </w:t>
            </w:r>
            <w:r>
              <w:rPr>
                <w:rFonts w:ascii="宋体" w:hAnsi="宋体" w:hint="eastAsia"/>
                <w:szCs w:val="21"/>
              </w:rPr>
              <w:t>电机</w:t>
            </w:r>
            <w:r>
              <w:rPr>
                <w:rFonts w:ascii="宋体" w:hAnsi="宋体" w:hint="eastAsia"/>
                <w:szCs w:val="21"/>
                <w:shd w:val="clear" w:color="auto" w:fill="FFFFFF"/>
              </w:rPr>
              <w:t>转速</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② 不按操作规程作业</w:t>
            </w:r>
          </w:p>
          <w:p w:rsidR="00EE4986" w:rsidRDefault="00253C50">
            <w:pPr>
              <w:pStyle w:val="afff3"/>
              <w:kinsoku w:val="0"/>
              <w:overflowPunct w:val="0"/>
              <w:spacing w:before="0" w:beforeAutospacing="0" w:after="0" w:afterAutospacing="0"/>
              <w:jc w:val="both"/>
              <w:textAlignment w:val="baseline"/>
              <w:rPr>
                <w:rFonts w:cs="Times New Roman"/>
                <w:kern w:val="2"/>
                <w:sz w:val="21"/>
                <w:szCs w:val="21"/>
              </w:rPr>
            </w:pPr>
            <w:r>
              <w:rPr>
                <w:rFonts w:hint="eastAsia"/>
                <w:bCs/>
                <w:kern w:val="24"/>
                <w:sz w:val="21"/>
                <w:szCs w:val="21"/>
              </w:rPr>
              <w:t>③压水、水流速</w:t>
            </w:r>
          </w:p>
        </w:tc>
        <w:tc>
          <w:tcPr>
            <w:tcW w:w="1427" w:type="dxa"/>
            <w:vAlign w:val="center"/>
          </w:tcPr>
          <w:p w:rsidR="00EE4986" w:rsidRDefault="00253C50">
            <w:pPr>
              <w:pStyle w:val="afffe"/>
              <w:tabs>
                <w:tab w:val="left" w:pos="360"/>
              </w:tabs>
              <w:kinsoku w:val="0"/>
              <w:overflowPunct w:val="0"/>
              <w:ind w:firstLineChars="0" w:firstLine="0"/>
              <w:jc w:val="center"/>
              <w:textAlignment w:val="baseline"/>
              <w:rPr>
                <w:rFonts w:ascii="宋体" w:hAnsi="宋体"/>
                <w:szCs w:val="21"/>
              </w:rPr>
            </w:pPr>
            <w:r>
              <w:rPr>
                <w:rFonts w:ascii="宋体" w:hAnsi="宋体" w:hint="eastAsia"/>
                <w:szCs w:val="21"/>
              </w:rPr>
              <w:t>是非判断法</w:t>
            </w:r>
          </w:p>
        </w:tc>
        <w:tc>
          <w:tcPr>
            <w:tcW w:w="4105"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1.设备、管路定期维护保养，对生产计划进行合理调整，提高设备利用率；</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2.定期对员工开展培训，提高员工节能意识和操作技能水平。</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bCs/>
                <w:kern w:val="24"/>
                <w:sz w:val="21"/>
                <w:szCs w:val="21"/>
              </w:rPr>
              <w:t>3</w:t>
            </w:r>
            <w:r>
              <w:rPr>
                <w:bCs/>
                <w:kern w:val="24"/>
                <w:sz w:val="21"/>
                <w:szCs w:val="21"/>
              </w:rPr>
              <w:t>.</w:t>
            </w:r>
            <w:r>
              <w:rPr>
                <w:rFonts w:hint="eastAsia"/>
                <w:bCs/>
                <w:kern w:val="24"/>
                <w:sz w:val="21"/>
                <w:szCs w:val="21"/>
              </w:rPr>
              <w:t>定期检查水管管路和阀门。</w:t>
            </w:r>
          </w:p>
        </w:tc>
        <w:tc>
          <w:tcPr>
            <w:tcW w:w="807" w:type="dxa"/>
            <w:vAlign w:val="center"/>
          </w:tcPr>
          <w:p w:rsidR="00EE4986" w:rsidRDefault="00EE4986">
            <w:pPr>
              <w:jc w:val="center"/>
              <w:rPr>
                <w:szCs w:val="21"/>
              </w:rPr>
            </w:pPr>
          </w:p>
        </w:tc>
      </w:tr>
      <w:tr w:rsidR="00EE4986">
        <w:trPr>
          <w:trHeight w:hRule="exact" w:val="1699"/>
        </w:trPr>
        <w:tc>
          <w:tcPr>
            <w:tcW w:w="642" w:type="dxa"/>
            <w:vAlign w:val="center"/>
          </w:tcPr>
          <w:p w:rsidR="00EE4986" w:rsidRDefault="00253C50">
            <w:pPr>
              <w:jc w:val="center"/>
              <w:rPr>
                <w:rFonts w:ascii="宋体" w:hAnsi="宋体"/>
                <w:szCs w:val="21"/>
              </w:rPr>
            </w:pPr>
            <w:r>
              <w:rPr>
                <w:rFonts w:ascii="宋体" w:hAnsi="宋体" w:hint="eastAsia"/>
                <w:szCs w:val="21"/>
              </w:rPr>
              <w:t>1</w:t>
            </w:r>
            <w:r>
              <w:rPr>
                <w:rFonts w:ascii="宋体" w:hAnsi="宋体"/>
                <w:szCs w:val="21"/>
              </w:rPr>
              <w:t>0</w:t>
            </w:r>
          </w:p>
        </w:tc>
        <w:tc>
          <w:tcPr>
            <w:tcW w:w="1746" w:type="dxa"/>
            <w:vMerge/>
            <w:vAlign w:val="center"/>
          </w:tcPr>
          <w:p w:rsidR="00EE4986" w:rsidRDefault="00EE4986">
            <w:pPr>
              <w:pStyle w:val="afff3"/>
              <w:kinsoku w:val="0"/>
              <w:overflowPunct w:val="0"/>
              <w:spacing w:before="0" w:beforeAutospacing="0" w:after="0" w:afterAutospacing="0"/>
              <w:jc w:val="center"/>
              <w:textAlignment w:val="baseline"/>
              <w:rPr>
                <w:sz w:val="21"/>
                <w:szCs w:val="21"/>
              </w:rPr>
            </w:pPr>
          </w:p>
        </w:tc>
        <w:tc>
          <w:tcPr>
            <w:tcW w:w="1812"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扩径</w:t>
            </w:r>
          </w:p>
        </w:tc>
        <w:tc>
          <w:tcPr>
            <w:tcW w:w="1085"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电力</w:t>
            </w:r>
          </w:p>
        </w:tc>
        <w:tc>
          <w:tcPr>
            <w:tcW w:w="1694"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fldChar w:fldCharType="begin"/>
            </w:r>
            <w:r>
              <w:rPr>
                <w:sz w:val="21"/>
                <w:szCs w:val="21"/>
              </w:rPr>
              <w:instrText xml:space="preserve"> </w:instrText>
            </w:r>
            <w:r>
              <w:rPr>
                <w:rFonts w:hint="eastAsia"/>
                <w:sz w:val="21"/>
                <w:szCs w:val="21"/>
              </w:rPr>
              <w:instrText>= 1 \* GB3</w:instrText>
            </w:r>
            <w:r>
              <w:rPr>
                <w:sz w:val="21"/>
                <w:szCs w:val="21"/>
              </w:rPr>
              <w:instrText xml:space="preserve"> </w:instrText>
            </w:r>
            <w:r>
              <w:rPr>
                <w:sz w:val="21"/>
                <w:szCs w:val="21"/>
              </w:rPr>
              <w:fldChar w:fldCharType="separate"/>
            </w:r>
            <w:r>
              <w:rPr>
                <w:rFonts w:hint="eastAsia"/>
                <w:sz w:val="21"/>
                <w:szCs w:val="21"/>
              </w:rPr>
              <w:t>①</w:t>
            </w:r>
            <w:r>
              <w:rPr>
                <w:sz w:val="21"/>
                <w:szCs w:val="21"/>
              </w:rPr>
              <w:fldChar w:fldCharType="end"/>
            </w:r>
            <w:r>
              <w:rPr>
                <w:rFonts w:hint="eastAsia"/>
                <w:sz w:val="21"/>
                <w:szCs w:val="21"/>
              </w:rPr>
              <w:t>设备磨损</w:t>
            </w:r>
          </w:p>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fldChar w:fldCharType="begin"/>
            </w:r>
            <w:r>
              <w:rPr>
                <w:sz w:val="21"/>
                <w:szCs w:val="21"/>
              </w:rPr>
              <w:instrText xml:space="preserve"> </w:instrText>
            </w:r>
            <w:r>
              <w:rPr>
                <w:rFonts w:hint="eastAsia"/>
                <w:sz w:val="21"/>
                <w:szCs w:val="21"/>
              </w:rPr>
              <w:instrText>= 2 \* GB3</w:instrText>
            </w:r>
            <w:r>
              <w:rPr>
                <w:sz w:val="21"/>
                <w:szCs w:val="21"/>
              </w:rPr>
              <w:instrText xml:space="preserve"> </w:instrText>
            </w:r>
            <w:r>
              <w:rPr>
                <w:sz w:val="21"/>
                <w:szCs w:val="21"/>
              </w:rPr>
              <w:fldChar w:fldCharType="separate"/>
            </w:r>
            <w:r>
              <w:rPr>
                <w:rFonts w:hint="eastAsia"/>
                <w:sz w:val="21"/>
                <w:szCs w:val="21"/>
              </w:rPr>
              <w:t>②</w:t>
            </w:r>
            <w:r>
              <w:rPr>
                <w:sz w:val="21"/>
                <w:szCs w:val="21"/>
              </w:rPr>
              <w:fldChar w:fldCharType="end"/>
            </w:r>
            <w:r>
              <w:rPr>
                <w:rFonts w:hint="eastAsia"/>
                <w:sz w:val="21"/>
                <w:szCs w:val="21"/>
              </w:rPr>
              <w:t>乳化液不足</w:t>
            </w:r>
          </w:p>
        </w:tc>
        <w:tc>
          <w:tcPr>
            <w:tcW w:w="1843" w:type="dxa"/>
            <w:vAlign w:val="center"/>
          </w:tcPr>
          <w:p w:rsidR="00EE4986" w:rsidRDefault="00253C50">
            <w:pPr>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w:instrText>
            </w:r>
            <w:r>
              <w:rPr>
                <w:rFonts w:ascii="宋体" w:hAnsi="宋体" w:cs="宋体" w:hint="eastAsia"/>
                <w:kern w:val="0"/>
                <w:szCs w:val="21"/>
              </w:rPr>
              <w:instrText>= 1 \* GB3</w:instrText>
            </w:r>
            <w:r>
              <w:rPr>
                <w:rFonts w:ascii="宋体" w:hAnsi="宋体" w:cs="宋体"/>
                <w:kern w:val="0"/>
                <w:szCs w:val="21"/>
              </w:rPr>
              <w:instrText xml:space="preserve"> </w:instrText>
            </w:r>
            <w:r>
              <w:rPr>
                <w:rFonts w:ascii="宋体" w:hAnsi="宋体" w:cs="宋体"/>
                <w:kern w:val="0"/>
                <w:szCs w:val="21"/>
              </w:rPr>
              <w:fldChar w:fldCharType="separate"/>
            </w:r>
            <w:r>
              <w:rPr>
                <w:rFonts w:ascii="宋体" w:hAnsi="宋体" w:cs="宋体" w:hint="eastAsia"/>
                <w:kern w:val="0"/>
                <w:szCs w:val="21"/>
              </w:rPr>
              <w:t>①</w:t>
            </w:r>
            <w:r>
              <w:rPr>
                <w:rFonts w:ascii="宋体" w:hAnsi="宋体" w:cs="宋体"/>
                <w:kern w:val="0"/>
                <w:szCs w:val="21"/>
              </w:rPr>
              <w:fldChar w:fldCharType="end"/>
            </w:r>
            <w:r>
              <w:rPr>
                <w:rFonts w:ascii="宋体" w:hAnsi="宋体" w:cs="宋体"/>
                <w:kern w:val="0"/>
                <w:szCs w:val="21"/>
              </w:rPr>
              <w:t xml:space="preserve"> </w:t>
            </w:r>
            <w:r>
              <w:rPr>
                <w:rFonts w:ascii="宋体" w:hAnsi="宋体" w:cs="宋体" w:hint="eastAsia"/>
                <w:kern w:val="0"/>
                <w:szCs w:val="21"/>
              </w:rPr>
              <w:t>电机转速</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② 不按操作规程作业</w:t>
            </w:r>
          </w:p>
          <w:p w:rsidR="00EE4986" w:rsidRDefault="00253C50">
            <w:pPr>
              <w:rPr>
                <w:rFonts w:ascii="宋体" w:hAnsi="宋体" w:cs="宋体"/>
                <w:kern w:val="0"/>
                <w:szCs w:val="21"/>
              </w:rPr>
            </w:pPr>
            <w:r>
              <w:rPr>
                <w:rFonts w:ascii="宋体" w:hAnsi="宋体" w:cs="宋体" w:hint="eastAsia"/>
                <w:kern w:val="0"/>
                <w:szCs w:val="21"/>
              </w:rPr>
              <w:t>③乳化液量</w:t>
            </w:r>
          </w:p>
        </w:tc>
        <w:tc>
          <w:tcPr>
            <w:tcW w:w="1427" w:type="dxa"/>
            <w:vAlign w:val="center"/>
          </w:tcPr>
          <w:p w:rsidR="00EE4986" w:rsidRDefault="00253C50">
            <w:pPr>
              <w:pStyle w:val="afffe"/>
              <w:tabs>
                <w:tab w:val="left" w:pos="360"/>
              </w:tabs>
              <w:kinsoku w:val="0"/>
              <w:overflowPunct w:val="0"/>
              <w:ind w:firstLineChars="0" w:firstLine="0"/>
              <w:jc w:val="center"/>
              <w:textAlignment w:val="baseline"/>
              <w:rPr>
                <w:rFonts w:ascii="宋体" w:hAnsi="宋体" w:cs="宋体"/>
                <w:kern w:val="0"/>
                <w:szCs w:val="21"/>
              </w:rPr>
            </w:pPr>
            <w:r>
              <w:rPr>
                <w:rFonts w:ascii="宋体" w:hAnsi="宋体" w:cs="宋体" w:hint="eastAsia"/>
                <w:kern w:val="0"/>
                <w:szCs w:val="21"/>
              </w:rPr>
              <w:t>是非判断法</w:t>
            </w:r>
          </w:p>
        </w:tc>
        <w:tc>
          <w:tcPr>
            <w:tcW w:w="4105"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1.设备、管路定期维护保养，对生产计划进行合理调整，提高设备利用率；</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2.定期对员工开展培训，提高员工节能意识和操作技能水平。</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3</w:t>
            </w:r>
            <w:r>
              <w:rPr>
                <w:sz w:val="21"/>
                <w:szCs w:val="21"/>
              </w:rPr>
              <w:t>.</w:t>
            </w:r>
            <w:r>
              <w:rPr>
                <w:rFonts w:hint="eastAsia"/>
                <w:sz w:val="21"/>
                <w:szCs w:val="21"/>
              </w:rPr>
              <w:t>定期检查水管管路和阀门。</w:t>
            </w:r>
          </w:p>
        </w:tc>
        <w:tc>
          <w:tcPr>
            <w:tcW w:w="807" w:type="dxa"/>
            <w:vAlign w:val="center"/>
          </w:tcPr>
          <w:p w:rsidR="00EE4986" w:rsidRDefault="00EE4986">
            <w:pPr>
              <w:jc w:val="center"/>
              <w:rPr>
                <w:szCs w:val="21"/>
              </w:rPr>
            </w:pPr>
          </w:p>
        </w:tc>
      </w:tr>
      <w:tr w:rsidR="00EE4986">
        <w:trPr>
          <w:trHeight w:hRule="exact" w:val="1699"/>
        </w:trPr>
        <w:tc>
          <w:tcPr>
            <w:tcW w:w="642" w:type="dxa"/>
            <w:vAlign w:val="center"/>
          </w:tcPr>
          <w:p w:rsidR="00EE4986" w:rsidRDefault="00253C50">
            <w:pPr>
              <w:jc w:val="center"/>
              <w:rPr>
                <w:rFonts w:ascii="宋体" w:hAnsi="宋体"/>
                <w:szCs w:val="21"/>
              </w:rPr>
            </w:pPr>
            <w:r>
              <w:rPr>
                <w:rFonts w:ascii="宋体" w:hAnsi="宋体" w:hint="eastAsia"/>
                <w:szCs w:val="21"/>
              </w:rPr>
              <w:t>1</w:t>
            </w:r>
            <w:r>
              <w:rPr>
                <w:rFonts w:ascii="宋体" w:hAnsi="宋体"/>
                <w:szCs w:val="21"/>
              </w:rPr>
              <w:t>1</w:t>
            </w:r>
          </w:p>
        </w:tc>
        <w:tc>
          <w:tcPr>
            <w:tcW w:w="1746" w:type="dxa"/>
            <w:vAlign w:val="center"/>
          </w:tcPr>
          <w:p w:rsidR="00EE4986" w:rsidRDefault="00253C50">
            <w:pPr>
              <w:pStyle w:val="afff3"/>
              <w:kinsoku w:val="0"/>
              <w:overflowPunct w:val="0"/>
              <w:spacing w:before="0" w:after="0"/>
              <w:jc w:val="center"/>
              <w:textAlignment w:val="baseline"/>
              <w:rPr>
                <w:sz w:val="21"/>
                <w:szCs w:val="21"/>
              </w:rPr>
            </w:pPr>
            <w:r>
              <w:rPr>
                <w:rFonts w:hint="eastAsia"/>
                <w:sz w:val="21"/>
                <w:szCs w:val="21"/>
              </w:rPr>
              <w:t>管端清理修补</w:t>
            </w:r>
          </w:p>
        </w:tc>
        <w:tc>
          <w:tcPr>
            <w:tcW w:w="1812"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管端清理修补</w:t>
            </w:r>
          </w:p>
        </w:tc>
        <w:tc>
          <w:tcPr>
            <w:tcW w:w="1085"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电力</w:t>
            </w:r>
          </w:p>
        </w:tc>
        <w:tc>
          <w:tcPr>
            <w:tcW w:w="1694"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fldChar w:fldCharType="begin"/>
            </w:r>
            <w:r>
              <w:rPr>
                <w:rFonts w:hint="eastAsia"/>
                <w:sz w:val="21"/>
                <w:szCs w:val="21"/>
              </w:rPr>
              <w:instrText xml:space="preserve"> = 1 \* GB3 </w:instrText>
            </w:r>
            <w:r>
              <w:rPr>
                <w:rFonts w:hint="eastAsia"/>
                <w:sz w:val="21"/>
                <w:szCs w:val="21"/>
              </w:rPr>
              <w:fldChar w:fldCharType="separate"/>
            </w:r>
            <w:r>
              <w:rPr>
                <w:rFonts w:hint="eastAsia"/>
                <w:sz w:val="21"/>
                <w:szCs w:val="21"/>
              </w:rPr>
              <w:t>①</w:t>
            </w:r>
            <w:r>
              <w:rPr>
                <w:rFonts w:hint="eastAsia"/>
                <w:sz w:val="21"/>
                <w:szCs w:val="21"/>
              </w:rPr>
              <w:fldChar w:fldCharType="end"/>
            </w:r>
            <w:r>
              <w:rPr>
                <w:rFonts w:hint="eastAsia"/>
                <w:sz w:val="21"/>
                <w:szCs w:val="21"/>
              </w:rPr>
              <w:t>设备老化</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fldChar w:fldCharType="begin"/>
            </w:r>
            <w:r>
              <w:rPr>
                <w:rFonts w:hint="eastAsia"/>
                <w:sz w:val="21"/>
                <w:szCs w:val="21"/>
              </w:rPr>
              <w:instrText xml:space="preserve"> = 2 \* GB3 </w:instrText>
            </w:r>
            <w:r>
              <w:rPr>
                <w:rFonts w:hint="eastAsia"/>
                <w:sz w:val="21"/>
                <w:szCs w:val="21"/>
              </w:rPr>
              <w:fldChar w:fldCharType="separate"/>
            </w:r>
            <w:r>
              <w:rPr>
                <w:rFonts w:hint="eastAsia"/>
                <w:sz w:val="21"/>
                <w:szCs w:val="21"/>
              </w:rPr>
              <w:t>②</w:t>
            </w:r>
            <w:r>
              <w:rPr>
                <w:rFonts w:hint="eastAsia"/>
                <w:sz w:val="21"/>
                <w:szCs w:val="21"/>
              </w:rPr>
              <w:fldChar w:fldCharType="end"/>
            </w:r>
            <w:r>
              <w:rPr>
                <w:rFonts w:hint="eastAsia"/>
                <w:sz w:val="21"/>
                <w:szCs w:val="21"/>
              </w:rPr>
              <w:t>电机老化</w:t>
            </w:r>
          </w:p>
        </w:tc>
        <w:tc>
          <w:tcPr>
            <w:tcW w:w="1843"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fldChar w:fldCharType="begin"/>
            </w:r>
            <w:r>
              <w:rPr>
                <w:sz w:val="21"/>
                <w:szCs w:val="21"/>
              </w:rPr>
              <w:instrText xml:space="preserve"> </w:instrText>
            </w:r>
            <w:r>
              <w:rPr>
                <w:rFonts w:hint="eastAsia"/>
                <w:sz w:val="21"/>
                <w:szCs w:val="21"/>
              </w:rPr>
              <w:instrText>= 1 \* GB3</w:instrText>
            </w:r>
            <w:r>
              <w:rPr>
                <w:sz w:val="21"/>
                <w:szCs w:val="21"/>
              </w:rPr>
              <w:instrText xml:space="preserve"> </w:instrText>
            </w:r>
            <w:r>
              <w:rPr>
                <w:sz w:val="21"/>
                <w:szCs w:val="21"/>
              </w:rPr>
              <w:fldChar w:fldCharType="separate"/>
            </w:r>
            <w:r>
              <w:rPr>
                <w:rFonts w:hint="eastAsia"/>
                <w:sz w:val="21"/>
                <w:szCs w:val="21"/>
              </w:rPr>
              <w:t>①</w:t>
            </w:r>
            <w:r>
              <w:rPr>
                <w:sz w:val="21"/>
                <w:szCs w:val="21"/>
              </w:rPr>
              <w:fldChar w:fldCharType="end"/>
            </w:r>
            <w:r>
              <w:rPr>
                <w:rFonts w:hint="eastAsia"/>
                <w:sz w:val="21"/>
                <w:szCs w:val="21"/>
              </w:rPr>
              <w:t>电机转速等</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②不按操作规程作业</w:t>
            </w:r>
          </w:p>
          <w:p w:rsidR="00EE4986" w:rsidRDefault="00253C50">
            <w:pPr>
              <w:pStyle w:val="a5"/>
              <w:rPr>
                <w:rFonts w:ascii="宋体" w:hAnsi="宋体" w:cs="宋体"/>
                <w:kern w:val="0"/>
                <w:sz w:val="21"/>
                <w:szCs w:val="21"/>
                <w:lang w:val="en-US" w:eastAsia="zh-CN"/>
              </w:rPr>
            </w:pPr>
            <w:r>
              <w:rPr>
                <w:rFonts w:ascii="宋体" w:hAnsi="宋体" w:cs="宋体" w:hint="eastAsia"/>
                <w:kern w:val="0"/>
                <w:sz w:val="21"/>
                <w:szCs w:val="21"/>
                <w:lang w:val="en-US" w:eastAsia="zh-CN"/>
              </w:rPr>
              <w:t>③风力、真空压力</w:t>
            </w:r>
          </w:p>
        </w:tc>
        <w:tc>
          <w:tcPr>
            <w:tcW w:w="1427" w:type="dxa"/>
            <w:vAlign w:val="center"/>
          </w:tcPr>
          <w:p w:rsidR="00EE4986" w:rsidRDefault="00253C50">
            <w:pPr>
              <w:pStyle w:val="afffe"/>
              <w:tabs>
                <w:tab w:val="left" w:pos="360"/>
              </w:tabs>
              <w:kinsoku w:val="0"/>
              <w:overflowPunct w:val="0"/>
              <w:ind w:firstLineChars="0" w:firstLine="0"/>
              <w:jc w:val="center"/>
              <w:textAlignment w:val="baseline"/>
              <w:rPr>
                <w:rFonts w:ascii="宋体" w:hAnsi="宋体" w:cs="宋体"/>
                <w:kern w:val="0"/>
                <w:szCs w:val="21"/>
              </w:rPr>
            </w:pPr>
            <w:r>
              <w:rPr>
                <w:rFonts w:ascii="宋体" w:hAnsi="宋体" w:cs="宋体" w:hint="eastAsia"/>
                <w:kern w:val="0"/>
                <w:szCs w:val="21"/>
              </w:rPr>
              <w:t>是非判断法</w:t>
            </w:r>
          </w:p>
        </w:tc>
        <w:tc>
          <w:tcPr>
            <w:tcW w:w="4105"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1.设备定期维护保养，对生产计划进行合理调整，提高设备利用率；2.定期对员工开展培训，及时根据生产负荷调整设备经济运行参数，提高员工节能意识和操作技能水平。</w:t>
            </w:r>
          </w:p>
        </w:tc>
        <w:tc>
          <w:tcPr>
            <w:tcW w:w="807" w:type="dxa"/>
            <w:vAlign w:val="center"/>
          </w:tcPr>
          <w:p w:rsidR="00EE4986" w:rsidRDefault="00EE4986">
            <w:pPr>
              <w:jc w:val="center"/>
              <w:rPr>
                <w:szCs w:val="21"/>
              </w:rPr>
            </w:pPr>
          </w:p>
        </w:tc>
      </w:tr>
      <w:tr w:rsidR="00EE4986">
        <w:trPr>
          <w:trHeight w:hRule="exact" w:val="1409"/>
        </w:trPr>
        <w:tc>
          <w:tcPr>
            <w:tcW w:w="642" w:type="dxa"/>
            <w:vAlign w:val="center"/>
          </w:tcPr>
          <w:p w:rsidR="00EE4986" w:rsidRDefault="00253C50">
            <w:pPr>
              <w:jc w:val="center"/>
              <w:rPr>
                <w:rFonts w:ascii="宋体" w:hAnsi="宋体"/>
                <w:szCs w:val="21"/>
              </w:rPr>
            </w:pPr>
            <w:r>
              <w:rPr>
                <w:rFonts w:ascii="宋体" w:hAnsi="宋体" w:hint="eastAsia"/>
                <w:szCs w:val="21"/>
              </w:rPr>
              <w:lastRenderedPageBreak/>
              <w:t>1</w:t>
            </w:r>
            <w:r>
              <w:rPr>
                <w:rFonts w:ascii="宋体" w:hAnsi="宋体"/>
                <w:szCs w:val="21"/>
              </w:rPr>
              <w:t>2</w:t>
            </w:r>
          </w:p>
        </w:tc>
        <w:tc>
          <w:tcPr>
            <w:tcW w:w="1746" w:type="dxa"/>
            <w:vMerge w:val="restart"/>
            <w:vAlign w:val="center"/>
          </w:tcPr>
          <w:p w:rsidR="00EE4986" w:rsidRDefault="00253C50">
            <w:pPr>
              <w:pStyle w:val="afff3"/>
              <w:kinsoku w:val="0"/>
              <w:overflowPunct w:val="0"/>
              <w:spacing w:before="0" w:after="0"/>
              <w:jc w:val="center"/>
              <w:textAlignment w:val="baseline"/>
              <w:rPr>
                <w:sz w:val="21"/>
                <w:szCs w:val="21"/>
              </w:rPr>
            </w:pPr>
            <w:r>
              <w:rPr>
                <w:rFonts w:hint="eastAsia"/>
                <w:sz w:val="21"/>
                <w:szCs w:val="21"/>
              </w:rPr>
              <w:t>检测</w:t>
            </w:r>
          </w:p>
        </w:tc>
        <w:tc>
          <w:tcPr>
            <w:tcW w:w="1812"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水压测试</w:t>
            </w:r>
          </w:p>
        </w:tc>
        <w:tc>
          <w:tcPr>
            <w:tcW w:w="1085"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电力</w:t>
            </w:r>
          </w:p>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水</w:t>
            </w:r>
          </w:p>
        </w:tc>
        <w:tc>
          <w:tcPr>
            <w:tcW w:w="1694"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fldChar w:fldCharType="begin"/>
            </w:r>
            <w:r>
              <w:rPr>
                <w:sz w:val="21"/>
                <w:szCs w:val="21"/>
              </w:rPr>
              <w:instrText xml:space="preserve"> </w:instrText>
            </w:r>
            <w:r>
              <w:rPr>
                <w:rFonts w:hint="eastAsia"/>
                <w:sz w:val="21"/>
                <w:szCs w:val="21"/>
              </w:rPr>
              <w:instrText>= 1 \* GB3</w:instrText>
            </w:r>
            <w:r>
              <w:rPr>
                <w:sz w:val="21"/>
                <w:szCs w:val="21"/>
              </w:rPr>
              <w:instrText xml:space="preserve"> </w:instrText>
            </w:r>
            <w:r>
              <w:rPr>
                <w:sz w:val="21"/>
                <w:szCs w:val="21"/>
              </w:rPr>
              <w:fldChar w:fldCharType="separate"/>
            </w:r>
            <w:r>
              <w:rPr>
                <w:rFonts w:hint="eastAsia"/>
                <w:sz w:val="21"/>
                <w:szCs w:val="21"/>
              </w:rPr>
              <w:t>①</w:t>
            </w:r>
            <w:r>
              <w:rPr>
                <w:sz w:val="21"/>
                <w:szCs w:val="21"/>
              </w:rPr>
              <w:fldChar w:fldCharType="end"/>
            </w:r>
            <w:r>
              <w:rPr>
                <w:rFonts w:hint="eastAsia"/>
                <w:sz w:val="21"/>
                <w:szCs w:val="21"/>
              </w:rPr>
              <w:t>设备磨损</w:t>
            </w:r>
          </w:p>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fldChar w:fldCharType="begin"/>
            </w:r>
            <w:r>
              <w:rPr>
                <w:sz w:val="21"/>
                <w:szCs w:val="21"/>
              </w:rPr>
              <w:instrText xml:space="preserve"> </w:instrText>
            </w:r>
            <w:r>
              <w:rPr>
                <w:rFonts w:hint="eastAsia"/>
                <w:sz w:val="21"/>
                <w:szCs w:val="21"/>
              </w:rPr>
              <w:instrText>= 2 \* GB3</w:instrText>
            </w:r>
            <w:r>
              <w:rPr>
                <w:sz w:val="21"/>
                <w:szCs w:val="21"/>
              </w:rPr>
              <w:instrText xml:space="preserve"> </w:instrText>
            </w:r>
            <w:r>
              <w:rPr>
                <w:sz w:val="21"/>
                <w:szCs w:val="21"/>
              </w:rPr>
              <w:fldChar w:fldCharType="separate"/>
            </w:r>
            <w:r>
              <w:rPr>
                <w:rFonts w:hint="eastAsia"/>
                <w:sz w:val="21"/>
                <w:szCs w:val="21"/>
              </w:rPr>
              <w:t>②</w:t>
            </w:r>
            <w:r>
              <w:rPr>
                <w:sz w:val="21"/>
                <w:szCs w:val="21"/>
              </w:rPr>
              <w:fldChar w:fldCharType="end"/>
            </w:r>
            <w:r>
              <w:rPr>
                <w:rFonts w:hint="eastAsia"/>
                <w:sz w:val="21"/>
                <w:szCs w:val="21"/>
              </w:rPr>
              <w:t>水管老化</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④管路阀门渗漏</w:t>
            </w:r>
          </w:p>
        </w:tc>
        <w:tc>
          <w:tcPr>
            <w:tcW w:w="1843" w:type="dxa"/>
            <w:vAlign w:val="center"/>
          </w:tcPr>
          <w:p w:rsidR="00EE4986" w:rsidRDefault="00253C50">
            <w:pPr>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w:instrText>
            </w:r>
            <w:r>
              <w:rPr>
                <w:rFonts w:ascii="宋体" w:hAnsi="宋体" w:cs="宋体" w:hint="eastAsia"/>
                <w:kern w:val="0"/>
                <w:szCs w:val="21"/>
              </w:rPr>
              <w:instrText>= 1 \* GB3</w:instrText>
            </w:r>
            <w:r>
              <w:rPr>
                <w:rFonts w:ascii="宋体" w:hAnsi="宋体" w:cs="宋体"/>
                <w:kern w:val="0"/>
                <w:szCs w:val="21"/>
              </w:rPr>
              <w:instrText xml:space="preserve"> </w:instrText>
            </w:r>
            <w:r>
              <w:rPr>
                <w:rFonts w:ascii="宋体" w:hAnsi="宋体" w:cs="宋体"/>
                <w:kern w:val="0"/>
                <w:szCs w:val="21"/>
              </w:rPr>
              <w:fldChar w:fldCharType="separate"/>
            </w:r>
            <w:r>
              <w:rPr>
                <w:rFonts w:ascii="宋体" w:hAnsi="宋体" w:cs="宋体" w:hint="eastAsia"/>
                <w:kern w:val="0"/>
                <w:szCs w:val="21"/>
              </w:rPr>
              <w:t>①</w:t>
            </w:r>
            <w:r>
              <w:rPr>
                <w:rFonts w:ascii="宋体" w:hAnsi="宋体" w:cs="宋体"/>
                <w:kern w:val="0"/>
                <w:szCs w:val="21"/>
              </w:rPr>
              <w:fldChar w:fldCharType="end"/>
            </w:r>
            <w:r>
              <w:rPr>
                <w:rFonts w:ascii="宋体" w:hAnsi="宋体" w:cs="宋体"/>
                <w:kern w:val="0"/>
                <w:szCs w:val="21"/>
              </w:rPr>
              <w:t xml:space="preserve"> </w:t>
            </w:r>
            <w:r>
              <w:rPr>
                <w:rFonts w:ascii="宋体" w:hAnsi="宋体" w:cs="宋体" w:hint="eastAsia"/>
                <w:kern w:val="0"/>
                <w:szCs w:val="21"/>
              </w:rPr>
              <w:t>电机转速</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② 不按操作规程作业</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③水压</w:t>
            </w:r>
          </w:p>
        </w:tc>
        <w:tc>
          <w:tcPr>
            <w:tcW w:w="1427" w:type="dxa"/>
            <w:vAlign w:val="center"/>
          </w:tcPr>
          <w:p w:rsidR="00EE4986" w:rsidRDefault="00253C50">
            <w:pPr>
              <w:pStyle w:val="afffe"/>
              <w:tabs>
                <w:tab w:val="left" w:pos="360"/>
              </w:tabs>
              <w:kinsoku w:val="0"/>
              <w:overflowPunct w:val="0"/>
              <w:ind w:firstLineChars="0" w:firstLine="0"/>
              <w:jc w:val="center"/>
              <w:textAlignment w:val="baseline"/>
              <w:rPr>
                <w:rFonts w:ascii="宋体" w:hAnsi="宋体" w:cs="宋体"/>
                <w:kern w:val="0"/>
                <w:szCs w:val="21"/>
              </w:rPr>
            </w:pPr>
            <w:r>
              <w:rPr>
                <w:rFonts w:ascii="宋体" w:hAnsi="宋体" w:cs="宋体" w:hint="eastAsia"/>
                <w:kern w:val="0"/>
                <w:szCs w:val="21"/>
              </w:rPr>
              <w:t>是非判断法</w:t>
            </w:r>
          </w:p>
        </w:tc>
        <w:tc>
          <w:tcPr>
            <w:tcW w:w="4105"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1.设备、管路定期维护保养，对生产计划进行合理调整，提高设备利用率；</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2.定期对员工开展培训，提高员工节能意识和操作技能水平。</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3</w:t>
            </w:r>
            <w:r>
              <w:rPr>
                <w:sz w:val="21"/>
                <w:szCs w:val="21"/>
              </w:rPr>
              <w:t>.</w:t>
            </w:r>
            <w:r>
              <w:rPr>
                <w:rFonts w:hint="eastAsia"/>
                <w:sz w:val="21"/>
                <w:szCs w:val="21"/>
              </w:rPr>
              <w:t>定期检查水管管路和阀门。</w:t>
            </w:r>
          </w:p>
        </w:tc>
        <w:tc>
          <w:tcPr>
            <w:tcW w:w="807" w:type="dxa"/>
            <w:vAlign w:val="center"/>
          </w:tcPr>
          <w:p w:rsidR="00EE4986" w:rsidRDefault="00EE4986">
            <w:pPr>
              <w:jc w:val="center"/>
              <w:rPr>
                <w:szCs w:val="21"/>
              </w:rPr>
            </w:pPr>
          </w:p>
        </w:tc>
      </w:tr>
      <w:tr w:rsidR="00EE4986">
        <w:trPr>
          <w:trHeight w:hRule="exact" w:val="846"/>
        </w:trPr>
        <w:tc>
          <w:tcPr>
            <w:tcW w:w="642" w:type="dxa"/>
            <w:vAlign w:val="center"/>
          </w:tcPr>
          <w:p w:rsidR="00EE4986" w:rsidRDefault="00253C50">
            <w:pPr>
              <w:jc w:val="center"/>
              <w:rPr>
                <w:rFonts w:ascii="宋体" w:hAnsi="宋体"/>
                <w:szCs w:val="21"/>
              </w:rPr>
            </w:pPr>
            <w:r>
              <w:rPr>
                <w:rFonts w:ascii="宋体" w:hAnsi="宋体" w:hint="eastAsia"/>
                <w:szCs w:val="21"/>
              </w:rPr>
              <w:t>1</w:t>
            </w:r>
            <w:r>
              <w:rPr>
                <w:rFonts w:ascii="宋体" w:hAnsi="宋体"/>
                <w:szCs w:val="21"/>
              </w:rPr>
              <w:t>3</w:t>
            </w:r>
          </w:p>
        </w:tc>
        <w:tc>
          <w:tcPr>
            <w:tcW w:w="1746" w:type="dxa"/>
            <w:vMerge/>
            <w:vAlign w:val="center"/>
          </w:tcPr>
          <w:p w:rsidR="00EE4986" w:rsidRDefault="00EE4986">
            <w:pPr>
              <w:pStyle w:val="afff3"/>
              <w:kinsoku w:val="0"/>
              <w:overflowPunct w:val="0"/>
              <w:spacing w:before="0" w:after="0"/>
              <w:jc w:val="center"/>
              <w:textAlignment w:val="baseline"/>
              <w:rPr>
                <w:sz w:val="21"/>
                <w:szCs w:val="21"/>
              </w:rPr>
            </w:pPr>
          </w:p>
        </w:tc>
        <w:tc>
          <w:tcPr>
            <w:tcW w:w="1812"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超声波检测、X射线检测</w:t>
            </w:r>
          </w:p>
        </w:tc>
        <w:tc>
          <w:tcPr>
            <w:tcW w:w="1085"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电力</w:t>
            </w:r>
          </w:p>
        </w:tc>
        <w:tc>
          <w:tcPr>
            <w:tcW w:w="1694"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fldChar w:fldCharType="begin"/>
            </w:r>
            <w:r>
              <w:rPr>
                <w:sz w:val="21"/>
                <w:szCs w:val="21"/>
              </w:rPr>
              <w:instrText xml:space="preserve"> </w:instrText>
            </w:r>
            <w:r>
              <w:rPr>
                <w:rFonts w:hint="eastAsia"/>
                <w:sz w:val="21"/>
                <w:szCs w:val="21"/>
              </w:rPr>
              <w:instrText>= 1 \* GB3</w:instrText>
            </w:r>
            <w:r>
              <w:rPr>
                <w:sz w:val="21"/>
                <w:szCs w:val="21"/>
              </w:rPr>
              <w:instrText xml:space="preserve"> </w:instrText>
            </w:r>
            <w:r>
              <w:rPr>
                <w:sz w:val="21"/>
                <w:szCs w:val="21"/>
              </w:rPr>
              <w:fldChar w:fldCharType="separate"/>
            </w:r>
            <w:r>
              <w:rPr>
                <w:rFonts w:hint="eastAsia"/>
                <w:sz w:val="21"/>
                <w:szCs w:val="21"/>
              </w:rPr>
              <w:t>①</w:t>
            </w:r>
            <w:r>
              <w:rPr>
                <w:sz w:val="21"/>
                <w:szCs w:val="21"/>
              </w:rPr>
              <w:fldChar w:fldCharType="end"/>
            </w:r>
            <w:r>
              <w:rPr>
                <w:rFonts w:hint="eastAsia"/>
                <w:sz w:val="21"/>
                <w:szCs w:val="21"/>
              </w:rPr>
              <w:t>仪表老化</w:t>
            </w:r>
          </w:p>
          <w:p w:rsidR="00EE4986" w:rsidRDefault="00EE4986">
            <w:pPr>
              <w:pStyle w:val="afff3"/>
              <w:kinsoku w:val="0"/>
              <w:overflowPunct w:val="0"/>
              <w:spacing w:before="0" w:beforeAutospacing="0" w:after="0" w:afterAutospacing="0"/>
              <w:jc w:val="both"/>
              <w:textAlignment w:val="baseline"/>
              <w:rPr>
                <w:sz w:val="21"/>
                <w:szCs w:val="21"/>
              </w:rPr>
            </w:pPr>
          </w:p>
        </w:tc>
        <w:tc>
          <w:tcPr>
            <w:tcW w:w="1843" w:type="dxa"/>
            <w:vAlign w:val="center"/>
          </w:tcPr>
          <w:p w:rsidR="00EE4986" w:rsidRDefault="00253C50">
            <w:pPr>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w:instrText>
            </w:r>
            <w:r>
              <w:rPr>
                <w:rFonts w:ascii="宋体" w:hAnsi="宋体" w:cs="宋体" w:hint="eastAsia"/>
                <w:kern w:val="0"/>
                <w:szCs w:val="21"/>
              </w:rPr>
              <w:instrText>= 1 \* GB3</w:instrText>
            </w:r>
            <w:r>
              <w:rPr>
                <w:rFonts w:ascii="宋体" w:hAnsi="宋体" w:cs="宋体"/>
                <w:kern w:val="0"/>
                <w:szCs w:val="21"/>
              </w:rPr>
              <w:instrText xml:space="preserve"> </w:instrText>
            </w:r>
            <w:r>
              <w:rPr>
                <w:rFonts w:ascii="宋体" w:hAnsi="宋体" w:cs="宋体"/>
                <w:kern w:val="0"/>
                <w:szCs w:val="21"/>
              </w:rPr>
              <w:fldChar w:fldCharType="separate"/>
            </w:r>
            <w:r>
              <w:rPr>
                <w:rFonts w:ascii="宋体" w:hAnsi="宋体" w:cs="宋体" w:hint="eastAsia"/>
                <w:kern w:val="0"/>
                <w:szCs w:val="21"/>
              </w:rPr>
              <w:t>①</w:t>
            </w:r>
            <w:r>
              <w:rPr>
                <w:rFonts w:ascii="宋体" w:hAnsi="宋体" w:cs="宋体"/>
                <w:kern w:val="0"/>
                <w:szCs w:val="21"/>
              </w:rPr>
              <w:fldChar w:fldCharType="end"/>
            </w:r>
            <w:r>
              <w:rPr>
                <w:rFonts w:ascii="宋体" w:hAnsi="宋体" w:cs="宋体" w:hint="eastAsia"/>
                <w:kern w:val="0"/>
                <w:szCs w:val="21"/>
              </w:rPr>
              <w:t>不按操作规程作业</w:t>
            </w:r>
          </w:p>
        </w:tc>
        <w:tc>
          <w:tcPr>
            <w:tcW w:w="1427" w:type="dxa"/>
            <w:vAlign w:val="center"/>
          </w:tcPr>
          <w:p w:rsidR="00EE4986" w:rsidRDefault="00253C50">
            <w:pPr>
              <w:pStyle w:val="afffe"/>
              <w:tabs>
                <w:tab w:val="left" w:pos="360"/>
              </w:tabs>
              <w:kinsoku w:val="0"/>
              <w:overflowPunct w:val="0"/>
              <w:ind w:firstLineChars="0" w:firstLine="0"/>
              <w:jc w:val="center"/>
              <w:textAlignment w:val="baseline"/>
              <w:rPr>
                <w:rFonts w:ascii="宋体" w:hAnsi="宋体" w:cs="宋体"/>
                <w:kern w:val="0"/>
                <w:szCs w:val="21"/>
              </w:rPr>
            </w:pPr>
            <w:r>
              <w:rPr>
                <w:rFonts w:ascii="宋体" w:hAnsi="宋体" w:cs="宋体" w:hint="eastAsia"/>
                <w:kern w:val="0"/>
                <w:szCs w:val="21"/>
              </w:rPr>
              <w:t>是非判断法</w:t>
            </w:r>
          </w:p>
        </w:tc>
        <w:tc>
          <w:tcPr>
            <w:tcW w:w="4105"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1</w:t>
            </w:r>
            <w:r>
              <w:rPr>
                <w:sz w:val="21"/>
                <w:szCs w:val="21"/>
              </w:rPr>
              <w:t>.</w:t>
            </w:r>
            <w:r>
              <w:rPr>
                <w:rFonts w:hint="eastAsia"/>
                <w:sz w:val="21"/>
                <w:szCs w:val="21"/>
              </w:rPr>
              <w:t>仪表定期维护保养；</w:t>
            </w:r>
          </w:p>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t>2.</w:t>
            </w:r>
            <w:r>
              <w:rPr>
                <w:rFonts w:hint="eastAsia"/>
                <w:sz w:val="21"/>
                <w:szCs w:val="21"/>
              </w:rPr>
              <w:t>定期对员工开展培训，提高员工节能意识和操作技能水平。</w:t>
            </w:r>
          </w:p>
        </w:tc>
        <w:tc>
          <w:tcPr>
            <w:tcW w:w="807" w:type="dxa"/>
            <w:vAlign w:val="center"/>
          </w:tcPr>
          <w:p w:rsidR="00EE4986" w:rsidRDefault="00EE4986">
            <w:pPr>
              <w:jc w:val="center"/>
              <w:rPr>
                <w:szCs w:val="21"/>
              </w:rPr>
            </w:pPr>
          </w:p>
        </w:tc>
      </w:tr>
      <w:tr w:rsidR="00EE4986">
        <w:trPr>
          <w:trHeight w:hRule="exact" w:val="1412"/>
        </w:trPr>
        <w:tc>
          <w:tcPr>
            <w:tcW w:w="642" w:type="dxa"/>
            <w:vAlign w:val="center"/>
          </w:tcPr>
          <w:p w:rsidR="00EE4986" w:rsidRDefault="00253C50">
            <w:pPr>
              <w:jc w:val="center"/>
              <w:rPr>
                <w:rFonts w:ascii="宋体" w:hAnsi="宋体"/>
                <w:szCs w:val="21"/>
              </w:rPr>
            </w:pPr>
            <w:r>
              <w:rPr>
                <w:rFonts w:ascii="宋体" w:hAnsi="宋体" w:hint="eastAsia"/>
                <w:szCs w:val="21"/>
              </w:rPr>
              <w:t>1</w:t>
            </w:r>
            <w:r>
              <w:rPr>
                <w:rFonts w:ascii="宋体" w:hAnsi="宋体"/>
                <w:szCs w:val="21"/>
              </w:rPr>
              <w:t>4</w:t>
            </w:r>
          </w:p>
        </w:tc>
        <w:tc>
          <w:tcPr>
            <w:tcW w:w="1746" w:type="dxa"/>
            <w:vMerge w:val="restart"/>
            <w:vAlign w:val="center"/>
          </w:tcPr>
          <w:p w:rsidR="00EE4986" w:rsidRDefault="00253C50">
            <w:pPr>
              <w:pStyle w:val="afff3"/>
              <w:kinsoku w:val="0"/>
              <w:overflowPunct w:val="0"/>
              <w:spacing w:before="0" w:after="0"/>
              <w:jc w:val="center"/>
              <w:textAlignment w:val="baseline"/>
              <w:rPr>
                <w:sz w:val="21"/>
                <w:szCs w:val="21"/>
              </w:rPr>
            </w:pPr>
            <w:r>
              <w:rPr>
                <w:rFonts w:hint="eastAsia"/>
                <w:sz w:val="21"/>
                <w:szCs w:val="21"/>
              </w:rPr>
              <w:t>精整</w:t>
            </w:r>
          </w:p>
        </w:tc>
        <w:tc>
          <w:tcPr>
            <w:tcW w:w="1812"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整圆校直</w:t>
            </w:r>
          </w:p>
        </w:tc>
        <w:tc>
          <w:tcPr>
            <w:tcW w:w="1085"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电力</w:t>
            </w:r>
          </w:p>
        </w:tc>
        <w:tc>
          <w:tcPr>
            <w:tcW w:w="1694"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fldChar w:fldCharType="begin"/>
            </w:r>
            <w:r>
              <w:rPr>
                <w:rFonts w:hint="eastAsia"/>
                <w:sz w:val="21"/>
                <w:szCs w:val="21"/>
              </w:rPr>
              <w:instrText xml:space="preserve"> = 1 \* GB3 </w:instrText>
            </w:r>
            <w:r>
              <w:rPr>
                <w:rFonts w:hint="eastAsia"/>
                <w:sz w:val="21"/>
                <w:szCs w:val="21"/>
              </w:rPr>
              <w:fldChar w:fldCharType="separate"/>
            </w:r>
            <w:r>
              <w:rPr>
                <w:rFonts w:hint="eastAsia"/>
                <w:sz w:val="21"/>
                <w:szCs w:val="21"/>
              </w:rPr>
              <w:t>①</w:t>
            </w:r>
            <w:r>
              <w:rPr>
                <w:rFonts w:hint="eastAsia"/>
                <w:sz w:val="21"/>
                <w:szCs w:val="21"/>
              </w:rPr>
              <w:fldChar w:fldCharType="end"/>
            </w:r>
            <w:r>
              <w:rPr>
                <w:rFonts w:hint="eastAsia"/>
                <w:sz w:val="21"/>
                <w:szCs w:val="21"/>
              </w:rPr>
              <w:t>设备老化</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fldChar w:fldCharType="begin"/>
            </w:r>
            <w:r>
              <w:rPr>
                <w:rFonts w:hint="eastAsia"/>
                <w:sz w:val="21"/>
                <w:szCs w:val="21"/>
              </w:rPr>
              <w:instrText xml:space="preserve"> = 2 \* GB3 </w:instrText>
            </w:r>
            <w:r>
              <w:rPr>
                <w:rFonts w:hint="eastAsia"/>
                <w:sz w:val="21"/>
                <w:szCs w:val="21"/>
              </w:rPr>
              <w:fldChar w:fldCharType="separate"/>
            </w:r>
            <w:r>
              <w:rPr>
                <w:rFonts w:hint="eastAsia"/>
                <w:sz w:val="21"/>
                <w:szCs w:val="21"/>
              </w:rPr>
              <w:t>②</w:t>
            </w:r>
            <w:r>
              <w:rPr>
                <w:rFonts w:hint="eastAsia"/>
                <w:sz w:val="21"/>
                <w:szCs w:val="21"/>
              </w:rPr>
              <w:fldChar w:fldCharType="end"/>
            </w:r>
            <w:r>
              <w:rPr>
                <w:rFonts w:hint="eastAsia"/>
                <w:sz w:val="21"/>
                <w:szCs w:val="21"/>
              </w:rPr>
              <w:t>电机老化</w:t>
            </w:r>
          </w:p>
        </w:tc>
        <w:tc>
          <w:tcPr>
            <w:tcW w:w="1843"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fldChar w:fldCharType="begin"/>
            </w:r>
            <w:r>
              <w:rPr>
                <w:sz w:val="21"/>
                <w:szCs w:val="21"/>
              </w:rPr>
              <w:instrText xml:space="preserve"> </w:instrText>
            </w:r>
            <w:r>
              <w:rPr>
                <w:rFonts w:hint="eastAsia"/>
                <w:sz w:val="21"/>
                <w:szCs w:val="21"/>
              </w:rPr>
              <w:instrText>= 1 \* GB3</w:instrText>
            </w:r>
            <w:r>
              <w:rPr>
                <w:sz w:val="21"/>
                <w:szCs w:val="21"/>
              </w:rPr>
              <w:instrText xml:space="preserve"> </w:instrText>
            </w:r>
            <w:r>
              <w:rPr>
                <w:sz w:val="21"/>
                <w:szCs w:val="21"/>
              </w:rPr>
              <w:fldChar w:fldCharType="separate"/>
            </w:r>
            <w:r>
              <w:rPr>
                <w:rFonts w:hint="eastAsia"/>
                <w:sz w:val="21"/>
                <w:szCs w:val="21"/>
              </w:rPr>
              <w:t>①</w:t>
            </w:r>
            <w:r>
              <w:rPr>
                <w:sz w:val="21"/>
                <w:szCs w:val="21"/>
              </w:rPr>
              <w:fldChar w:fldCharType="end"/>
            </w:r>
            <w:r>
              <w:rPr>
                <w:rFonts w:hint="eastAsia"/>
                <w:sz w:val="21"/>
                <w:szCs w:val="21"/>
              </w:rPr>
              <w:t>电机转速等</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②不按操作规程作业</w:t>
            </w:r>
          </w:p>
        </w:tc>
        <w:tc>
          <w:tcPr>
            <w:tcW w:w="1427" w:type="dxa"/>
            <w:vAlign w:val="center"/>
          </w:tcPr>
          <w:p w:rsidR="00EE4986" w:rsidRDefault="00253C50">
            <w:pPr>
              <w:pStyle w:val="afffe"/>
              <w:tabs>
                <w:tab w:val="left" w:pos="360"/>
              </w:tabs>
              <w:kinsoku w:val="0"/>
              <w:overflowPunct w:val="0"/>
              <w:ind w:firstLineChars="0" w:firstLine="0"/>
              <w:jc w:val="center"/>
              <w:textAlignment w:val="baseline"/>
              <w:rPr>
                <w:rFonts w:ascii="宋体" w:hAnsi="宋体" w:cs="宋体"/>
                <w:kern w:val="0"/>
                <w:szCs w:val="21"/>
              </w:rPr>
            </w:pPr>
            <w:r>
              <w:rPr>
                <w:rFonts w:ascii="宋体" w:hAnsi="宋体" w:cs="宋体" w:hint="eastAsia"/>
                <w:kern w:val="0"/>
                <w:szCs w:val="21"/>
              </w:rPr>
              <w:t>是非判断法</w:t>
            </w:r>
          </w:p>
        </w:tc>
        <w:tc>
          <w:tcPr>
            <w:tcW w:w="4105"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1.设备定期维护保养，对生产计划进行合理调整，提高设备利用率；</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2.定期对员工开展培训，及时根据生产负荷调整设备经济运行参数，提高员工节能意识和操作技能水平。</w:t>
            </w:r>
          </w:p>
        </w:tc>
        <w:tc>
          <w:tcPr>
            <w:tcW w:w="807" w:type="dxa"/>
            <w:vAlign w:val="center"/>
          </w:tcPr>
          <w:p w:rsidR="00EE4986" w:rsidRDefault="00EE4986">
            <w:pPr>
              <w:jc w:val="center"/>
              <w:rPr>
                <w:szCs w:val="21"/>
              </w:rPr>
            </w:pPr>
          </w:p>
        </w:tc>
      </w:tr>
      <w:tr w:rsidR="00EE4986">
        <w:trPr>
          <w:trHeight w:hRule="exact" w:val="1423"/>
        </w:trPr>
        <w:tc>
          <w:tcPr>
            <w:tcW w:w="642" w:type="dxa"/>
            <w:vAlign w:val="center"/>
          </w:tcPr>
          <w:p w:rsidR="00EE4986" w:rsidRDefault="00253C50">
            <w:pPr>
              <w:jc w:val="center"/>
              <w:rPr>
                <w:rFonts w:ascii="宋体" w:hAnsi="宋体"/>
                <w:szCs w:val="21"/>
              </w:rPr>
            </w:pPr>
            <w:r>
              <w:rPr>
                <w:rFonts w:ascii="宋体" w:hAnsi="宋体" w:hint="eastAsia"/>
                <w:szCs w:val="21"/>
              </w:rPr>
              <w:t>1</w:t>
            </w:r>
            <w:r>
              <w:rPr>
                <w:rFonts w:ascii="宋体" w:hAnsi="宋体"/>
                <w:szCs w:val="21"/>
              </w:rPr>
              <w:t>5</w:t>
            </w:r>
          </w:p>
        </w:tc>
        <w:tc>
          <w:tcPr>
            <w:tcW w:w="1746" w:type="dxa"/>
            <w:vMerge/>
            <w:vAlign w:val="center"/>
          </w:tcPr>
          <w:p w:rsidR="00EE4986" w:rsidRDefault="00EE4986">
            <w:pPr>
              <w:pStyle w:val="afff3"/>
              <w:kinsoku w:val="0"/>
              <w:overflowPunct w:val="0"/>
              <w:spacing w:before="0" w:after="0"/>
              <w:jc w:val="center"/>
              <w:textAlignment w:val="baseline"/>
              <w:rPr>
                <w:sz w:val="21"/>
                <w:szCs w:val="21"/>
              </w:rPr>
            </w:pPr>
          </w:p>
        </w:tc>
        <w:tc>
          <w:tcPr>
            <w:tcW w:w="1812"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proofErr w:type="gramStart"/>
            <w:r>
              <w:rPr>
                <w:rFonts w:hint="eastAsia"/>
                <w:sz w:val="21"/>
                <w:szCs w:val="21"/>
              </w:rPr>
              <w:t>机械修端</w:t>
            </w:r>
            <w:proofErr w:type="gramEnd"/>
          </w:p>
        </w:tc>
        <w:tc>
          <w:tcPr>
            <w:tcW w:w="1085"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电力</w:t>
            </w:r>
          </w:p>
        </w:tc>
        <w:tc>
          <w:tcPr>
            <w:tcW w:w="1694"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fldChar w:fldCharType="begin"/>
            </w:r>
            <w:r>
              <w:rPr>
                <w:rFonts w:hint="eastAsia"/>
                <w:sz w:val="21"/>
                <w:szCs w:val="21"/>
              </w:rPr>
              <w:instrText xml:space="preserve"> = 1 \* GB3 </w:instrText>
            </w:r>
            <w:r>
              <w:rPr>
                <w:rFonts w:hint="eastAsia"/>
                <w:sz w:val="21"/>
                <w:szCs w:val="21"/>
              </w:rPr>
              <w:fldChar w:fldCharType="separate"/>
            </w:r>
            <w:r>
              <w:rPr>
                <w:rFonts w:hint="eastAsia"/>
                <w:sz w:val="21"/>
                <w:szCs w:val="21"/>
              </w:rPr>
              <w:t>①</w:t>
            </w:r>
            <w:r>
              <w:rPr>
                <w:rFonts w:hint="eastAsia"/>
                <w:sz w:val="21"/>
                <w:szCs w:val="21"/>
              </w:rPr>
              <w:fldChar w:fldCharType="end"/>
            </w:r>
            <w:r>
              <w:rPr>
                <w:rFonts w:hint="eastAsia"/>
                <w:sz w:val="21"/>
                <w:szCs w:val="21"/>
              </w:rPr>
              <w:t>设备老化</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fldChar w:fldCharType="begin"/>
            </w:r>
            <w:r>
              <w:rPr>
                <w:rFonts w:hint="eastAsia"/>
                <w:sz w:val="21"/>
                <w:szCs w:val="21"/>
              </w:rPr>
              <w:instrText xml:space="preserve"> = 2 \* GB3 </w:instrText>
            </w:r>
            <w:r>
              <w:rPr>
                <w:rFonts w:hint="eastAsia"/>
                <w:sz w:val="21"/>
                <w:szCs w:val="21"/>
              </w:rPr>
              <w:fldChar w:fldCharType="separate"/>
            </w:r>
            <w:r>
              <w:rPr>
                <w:rFonts w:hint="eastAsia"/>
                <w:sz w:val="21"/>
                <w:szCs w:val="21"/>
              </w:rPr>
              <w:t>②</w:t>
            </w:r>
            <w:r>
              <w:rPr>
                <w:rFonts w:hint="eastAsia"/>
                <w:sz w:val="21"/>
                <w:szCs w:val="21"/>
              </w:rPr>
              <w:fldChar w:fldCharType="end"/>
            </w:r>
            <w:r>
              <w:rPr>
                <w:rFonts w:hint="eastAsia"/>
                <w:sz w:val="21"/>
                <w:szCs w:val="21"/>
              </w:rPr>
              <w:t>电机老化</w:t>
            </w:r>
          </w:p>
        </w:tc>
        <w:tc>
          <w:tcPr>
            <w:tcW w:w="1843"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fldChar w:fldCharType="begin"/>
            </w:r>
            <w:r>
              <w:rPr>
                <w:sz w:val="21"/>
                <w:szCs w:val="21"/>
              </w:rPr>
              <w:instrText xml:space="preserve"> </w:instrText>
            </w:r>
            <w:r>
              <w:rPr>
                <w:rFonts w:hint="eastAsia"/>
                <w:sz w:val="21"/>
                <w:szCs w:val="21"/>
              </w:rPr>
              <w:instrText>= 1 \* GB3</w:instrText>
            </w:r>
            <w:r>
              <w:rPr>
                <w:sz w:val="21"/>
                <w:szCs w:val="21"/>
              </w:rPr>
              <w:instrText xml:space="preserve"> </w:instrText>
            </w:r>
            <w:r>
              <w:rPr>
                <w:sz w:val="21"/>
                <w:szCs w:val="21"/>
              </w:rPr>
              <w:fldChar w:fldCharType="separate"/>
            </w:r>
            <w:r>
              <w:rPr>
                <w:rFonts w:hint="eastAsia"/>
                <w:sz w:val="21"/>
                <w:szCs w:val="21"/>
              </w:rPr>
              <w:t>①</w:t>
            </w:r>
            <w:r>
              <w:rPr>
                <w:sz w:val="21"/>
                <w:szCs w:val="21"/>
              </w:rPr>
              <w:fldChar w:fldCharType="end"/>
            </w:r>
            <w:r>
              <w:rPr>
                <w:rFonts w:hint="eastAsia"/>
                <w:sz w:val="21"/>
                <w:szCs w:val="21"/>
              </w:rPr>
              <w:t>电机转速等</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②不按操作规程作业</w:t>
            </w:r>
          </w:p>
        </w:tc>
        <w:tc>
          <w:tcPr>
            <w:tcW w:w="1427" w:type="dxa"/>
            <w:vAlign w:val="center"/>
          </w:tcPr>
          <w:p w:rsidR="00EE4986" w:rsidRDefault="00253C50">
            <w:pPr>
              <w:pStyle w:val="afffe"/>
              <w:tabs>
                <w:tab w:val="left" w:pos="360"/>
              </w:tabs>
              <w:kinsoku w:val="0"/>
              <w:overflowPunct w:val="0"/>
              <w:ind w:firstLineChars="0" w:firstLine="0"/>
              <w:jc w:val="center"/>
              <w:textAlignment w:val="baseline"/>
              <w:rPr>
                <w:rFonts w:ascii="宋体" w:hAnsi="宋体" w:cs="宋体"/>
                <w:kern w:val="0"/>
                <w:szCs w:val="21"/>
              </w:rPr>
            </w:pPr>
            <w:r>
              <w:rPr>
                <w:rFonts w:ascii="宋体" w:hAnsi="宋体" w:cs="宋体" w:hint="eastAsia"/>
                <w:kern w:val="0"/>
                <w:szCs w:val="21"/>
              </w:rPr>
              <w:t>是非判断法</w:t>
            </w:r>
          </w:p>
        </w:tc>
        <w:tc>
          <w:tcPr>
            <w:tcW w:w="4105"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1.设备定期维护保养，对生产计划进行合理调整，提高设备利用率；</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2.定期对员工开展培训，及时根据生产负荷调整设备经济运行参数，提高员工节能意识和操作技能水平。</w:t>
            </w:r>
          </w:p>
        </w:tc>
        <w:tc>
          <w:tcPr>
            <w:tcW w:w="807" w:type="dxa"/>
            <w:vAlign w:val="center"/>
          </w:tcPr>
          <w:p w:rsidR="00EE4986" w:rsidRDefault="00EE4986">
            <w:pPr>
              <w:jc w:val="center"/>
              <w:rPr>
                <w:szCs w:val="21"/>
              </w:rPr>
            </w:pPr>
          </w:p>
        </w:tc>
      </w:tr>
      <w:tr w:rsidR="00EE4986">
        <w:trPr>
          <w:trHeight w:hRule="exact" w:val="846"/>
        </w:trPr>
        <w:tc>
          <w:tcPr>
            <w:tcW w:w="642" w:type="dxa"/>
            <w:vAlign w:val="center"/>
          </w:tcPr>
          <w:p w:rsidR="00EE4986" w:rsidRDefault="00253C50">
            <w:pPr>
              <w:jc w:val="center"/>
              <w:rPr>
                <w:rFonts w:ascii="宋体" w:hAnsi="宋体"/>
                <w:szCs w:val="21"/>
              </w:rPr>
            </w:pPr>
            <w:r>
              <w:rPr>
                <w:rFonts w:ascii="宋体" w:hAnsi="宋体" w:hint="eastAsia"/>
                <w:szCs w:val="21"/>
              </w:rPr>
              <w:t>1</w:t>
            </w:r>
            <w:r>
              <w:rPr>
                <w:rFonts w:ascii="宋体" w:hAnsi="宋体"/>
                <w:szCs w:val="21"/>
              </w:rPr>
              <w:t>6</w:t>
            </w:r>
          </w:p>
        </w:tc>
        <w:tc>
          <w:tcPr>
            <w:tcW w:w="1746" w:type="dxa"/>
            <w:vMerge w:val="restart"/>
            <w:vAlign w:val="center"/>
          </w:tcPr>
          <w:p w:rsidR="00EE4986" w:rsidRDefault="00253C50">
            <w:pPr>
              <w:pStyle w:val="afff3"/>
              <w:kinsoku w:val="0"/>
              <w:overflowPunct w:val="0"/>
              <w:spacing w:before="0" w:after="0"/>
              <w:jc w:val="center"/>
              <w:textAlignment w:val="baseline"/>
              <w:rPr>
                <w:sz w:val="21"/>
                <w:szCs w:val="21"/>
              </w:rPr>
            </w:pPr>
            <w:r>
              <w:rPr>
                <w:rFonts w:hint="eastAsia"/>
                <w:sz w:val="21"/>
                <w:szCs w:val="21"/>
              </w:rPr>
              <w:t>成品</w:t>
            </w:r>
          </w:p>
        </w:tc>
        <w:tc>
          <w:tcPr>
            <w:tcW w:w="1812"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rPr>
              <w:t>端部磁粉探伤</w:t>
            </w:r>
          </w:p>
        </w:tc>
        <w:tc>
          <w:tcPr>
            <w:tcW w:w="1085"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电力</w:t>
            </w:r>
          </w:p>
        </w:tc>
        <w:tc>
          <w:tcPr>
            <w:tcW w:w="1694"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fldChar w:fldCharType="begin"/>
            </w:r>
            <w:r>
              <w:rPr>
                <w:sz w:val="21"/>
                <w:szCs w:val="21"/>
              </w:rPr>
              <w:instrText xml:space="preserve"> </w:instrText>
            </w:r>
            <w:r>
              <w:rPr>
                <w:rFonts w:hint="eastAsia"/>
                <w:sz w:val="21"/>
                <w:szCs w:val="21"/>
              </w:rPr>
              <w:instrText>= 1 \* GB3</w:instrText>
            </w:r>
            <w:r>
              <w:rPr>
                <w:sz w:val="21"/>
                <w:szCs w:val="21"/>
              </w:rPr>
              <w:instrText xml:space="preserve"> </w:instrText>
            </w:r>
            <w:r>
              <w:rPr>
                <w:sz w:val="21"/>
                <w:szCs w:val="21"/>
              </w:rPr>
              <w:fldChar w:fldCharType="separate"/>
            </w:r>
            <w:r>
              <w:rPr>
                <w:rFonts w:hint="eastAsia"/>
                <w:sz w:val="21"/>
                <w:szCs w:val="21"/>
              </w:rPr>
              <w:t>①</w:t>
            </w:r>
            <w:r>
              <w:rPr>
                <w:sz w:val="21"/>
                <w:szCs w:val="21"/>
              </w:rPr>
              <w:fldChar w:fldCharType="end"/>
            </w:r>
            <w:r>
              <w:rPr>
                <w:rFonts w:hint="eastAsia"/>
                <w:sz w:val="21"/>
                <w:szCs w:val="21"/>
              </w:rPr>
              <w:t>仪表老化</w:t>
            </w:r>
          </w:p>
        </w:tc>
        <w:tc>
          <w:tcPr>
            <w:tcW w:w="1843" w:type="dxa"/>
            <w:vAlign w:val="center"/>
          </w:tcPr>
          <w:p w:rsidR="00EE4986" w:rsidRDefault="00253C50">
            <w:pPr>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w:instrText>
            </w:r>
            <w:r>
              <w:rPr>
                <w:rFonts w:ascii="宋体" w:hAnsi="宋体" w:cs="宋体" w:hint="eastAsia"/>
                <w:kern w:val="0"/>
                <w:szCs w:val="21"/>
              </w:rPr>
              <w:instrText>= 1 \* GB3</w:instrText>
            </w:r>
            <w:r>
              <w:rPr>
                <w:rFonts w:ascii="宋体" w:hAnsi="宋体" w:cs="宋体"/>
                <w:kern w:val="0"/>
                <w:szCs w:val="21"/>
              </w:rPr>
              <w:instrText xml:space="preserve"> </w:instrText>
            </w:r>
            <w:r>
              <w:rPr>
                <w:rFonts w:ascii="宋体" w:hAnsi="宋体" w:cs="宋体"/>
                <w:kern w:val="0"/>
                <w:szCs w:val="21"/>
              </w:rPr>
              <w:fldChar w:fldCharType="separate"/>
            </w:r>
            <w:r>
              <w:rPr>
                <w:rFonts w:ascii="宋体" w:hAnsi="宋体" w:cs="宋体" w:hint="eastAsia"/>
                <w:kern w:val="0"/>
                <w:szCs w:val="21"/>
              </w:rPr>
              <w:t>①</w:t>
            </w:r>
            <w:r>
              <w:rPr>
                <w:rFonts w:ascii="宋体" w:hAnsi="宋体" w:cs="宋体"/>
                <w:kern w:val="0"/>
                <w:szCs w:val="21"/>
              </w:rPr>
              <w:fldChar w:fldCharType="end"/>
            </w:r>
            <w:r>
              <w:rPr>
                <w:rFonts w:ascii="宋体" w:hAnsi="宋体" w:cs="宋体" w:hint="eastAsia"/>
                <w:kern w:val="0"/>
                <w:szCs w:val="21"/>
              </w:rPr>
              <w:t>不按操作规程作业</w:t>
            </w:r>
          </w:p>
        </w:tc>
        <w:tc>
          <w:tcPr>
            <w:tcW w:w="1427" w:type="dxa"/>
            <w:vAlign w:val="center"/>
          </w:tcPr>
          <w:p w:rsidR="00EE4986" w:rsidRDefault="00253C50">
            <w:pPr>
              <w:pStyle w:val="afffe"/>
              <w:tabs>
                <w:tab w:val="left" w:pos="360"/>
              </w:tabs>
              <w:kinsoku w:val="0"/>
              <w:overflowPunct w:val="0"/>
              <w:ind w:firstLineChars="0" w:firstLine="0"/>
              <w:jc w:val="center"/>
              <w:textAlignment w:val="baseline"/>
              <w:rPr>
                <w:rFonts w:ascii="宋体" w:hAnsi="宋体" w:cs="宋体"/>
                <w:kern w:val="0"/>
                <w:szCs w:val="21"/>
              </w:rPr>
            </w:pPr>
            <w:r>
              <w:rPr>
                <w:rFonts w:ascii="宋体" w:hAnsi="宋体" w:cs="宋体" w:hint="eastAsia"/>
                <w:kern w:val="0"/>
                <w:szCs w:val="21"/>
              </w:rPr>
              <w:t>是非判断法</w:t>
            </w:r>
          </w:p>
        </w:tc>
        <w:tc>
          <w:tcPr>
            <w:tcW w:w="4105"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1</w:t>
            </w:r>
            <w:r>
              <w:rPr>
                <w:sz w:val="21"/>
                <w:szCs w:val="21"/>
              </w:rPr>
              <w:t>.</w:t>
            </w:r>
            <w:r>
              <w:rPr>
                <w:rFonts w:hint="eastAsia"/>
                <w:sz w:val="21"/>
                <w:szCs w:val="21"/>
              </w:rPr>
              <w:t>仪表定期维护保养；</w:t>
            </w:r>
          </w:p>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t>2.</w:t>
            </w:r>
            <w:r>
              <w:rPr>
                <w:rFonts w:hint="eastAsia"/>
                <w:sz w:val="21"/>
                <w:szCs w:val="21"/>
              </w:rPr>
              <w:t>定期对员工开展培训，提高员工节能意识和操作技能水平。</w:t>
            </w:r>
          </w:p>
        </w:tc>
        <w:tc>
          <w:tcPr>
            <w:tcW w:w="807" w:type="dxa"/>
            <w:vAlign w:val="center"/>
          </w:tcPr>
          <w:p w:rsidR="00EE4986" w:rsidRDefault="00EE4986">
            <w:pPr>
              <w:jc w:val="center"/>
              <w:rPr>
                <w:szCs w:val="21"/>
              </w:rPr>
            </w:pPr>
          </w:p>
        </w:tc>
      </w:tr>
      <w:tr w:rsidR="00EE4986">
        <w:trPr>
          <w:trHeight w:hRule="exact" w:val="846"/>
        </w:trPr>
        <w:tc>
          <w:tcPr>
            <w:tcW w:w="642" w:type="dxa"/>
            <w:vAlign w:val="center"/>
          </w:tcPr>
          <w:p w:rsidR="00EE4986" w:rsidRDefault="00253C50">
            <w:pPr>
              <w:jc w:val="center"/>
              <w:rPr>
                <w:rFonts w:ascii="宋体" w:hAnsi="宋体"/>
                <w:szCs w:val="21"/>
              </w:rPr>
            </w:pPr>
            <w:r>
              <w:rPr>
                <w:rFonts w:ascii="宋体" w:hAnsi="宋体" w:hint="eastAsia"/>
                <w:szCs w:val="21"/>
              </w:rPr>
              <w:t>1</w:t>
            </w:r>
            <w:r>
              <w:rPr>
                <w:rFonts w:ascii="宋体" w:hAnsi="宋体"/>
                <w:szCs w:val="21"/>
              </w:rPr>
              <w:t>7</w:t>
            </w:r>
          </w:p>
        </w:tc>
        <w:tc>
          <w:tcPr>
            <w:tcW w:w="1746" w:type="dxa"/>
            <w:vMerge/>
            <w:vAlign w:val="center"/>
          </w:tcPr>
          <w:p w:rsidR="00EE4986" w:rsidRDefault="00EE4986">
            <w:pPr>
              <w:pStyle w:val="afff3"/>
              <w:kinsoku w:val="0"/>
              <w:overflowPunct w:val="0"/>
              <w:spacing w:before="0" w:after="0"/>
              <w:jc w:val="center"/>
              <w:textAlignment w:val="baseline"/>
              <w:rPr>
                <w:sz w:val="21"/>
                <w:szCs w:val="21"/>
              </w:rPr>
            </w:pPr>
          </w:p>
        </w:tc>
        <w:tc>
          <w:tcPr>
            <w:tcW w:w="1812"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rPr>
              <w:t>成品检测</w:t>
            </w:r>
          </w:p>
        </w:tc>
        <w:tc>
          <w:tcPr>
            <w:tcW w:w="1085"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电力</w:t>
            </w:r>
          </w:p>
        </w:tc>
        <w:tc>
          <w:tcPr>
            <w:tcW w:w="1694"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fldChar w:fldCharType="begin"/>
            </w:r>
            <w:r>
              <w:rPr>
                <w:sz w:val="21"/>
                <w:szCs w:val="21"/>
              </w:rPr>
              <w:instrText xml:space="preserve"> </w:instrText>
            </w:r>
            <w:r>
              <w:rPr>
                <w:rFonts w:hint="eastAsia"/>
                <w:sz w:val="21"/>
                <w:szCs w:val="21"/>
              </w:rPr>
              <w:instrText>= 1 \* GB3</w:instrText>
            </w:r>
            <w:r>
              <w:rPr>
                <w:sz w:val="21"/>
                <w:szCs w:val="21"/>
              </w:rPr>
              <w:instrText xml:space="preserve"> </w:instrText>
            </w:r>
            <w:r>
              <w:rPr>
                <w:sz w:val="21"/>
                <w:szCs w:val="21"/>
              </w:rPr>
              <w:fldChar w:fldCharType="separate"/>
            </w:r>
            <w:r>
              <w:rPr>
                <w:rFonts w:hint="eastAsia"/>
                <w:sz w:val="21"/>
                <w:szCs w:val="21"/>
              </w:rPr>
              <w:t>①</w:t>
            </w:r>
            <w:r>
              <w:rPr>
                <w:sz w:val="21"/>
                <w:szCs w:val="21"/>
              </w:rPr>
              <w:fldChar w:fldCharType="end"/>
            </w:r>
            <w:r>
              <w:rPr>
                <w:rFonts w:hint="eastAsia"/>
                <w:sz w:val="21"/>
                <w:szCs w:val="21"/>
              </w:rPr>
              <w:t>仪表老化</w:t>
            </w:r>
          </w:p>
        </w:tc>
        <w:tc>
          <w:tcPr>
            <w:tcW w:w="1843" w:type="dxa"/>
            <w:vAlign w:val="center"/>
          </w:tcPr>
          <w:p w:rsidR="00EE4986" w:rsidRDefault="00253C50">
            <w:pPr>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w:instrText>
            </w:r>
            <w:r>
              <w:rPr>
                <w:rFonts w:ascii="宋体" w:hAnsi="宋体" w:cs="宋体" w:hint="eastAsia"/>
                <w:kern w:val="0"/>
                <w:szCs w:val="21"/>
              </w:rPr>
              <w:instrText>= 1 \* GB3</w:instrText>
            </w:r>
            <w:r>
              <w:rPr>
                <w:rFonts w:ascii="宋体" w:hAnsi="宋体" w:cs="宋体"/>
                <w:kern w:val="0"/>
                <w:szCs w:val="21"/>
              </w:rPr>
              <w:instrText xml:space="preserve"> </w:instrText>
            </w:r>
            <w:r>
              <w:rPr>
                <w:rFonts w:ascii="宋体" w:hAnsi="宋体" w:cs="宋体"/>
                <w:kern w:val="0"/>
                <w:szCs w:val="21"/>
              </w:rPr>
              <w:fldChar w:fldCharType="separate"/>
            </w:r>
            <w:r>
              <w:rPr>
                <w:rFonts w:ascii="宋体" w:hAnsi="宋体" w:cs="宋体" w:hint="eastAsia"/>
                <w:kern w:val="0"/>
                <w:szCs w:val="21"/>
              </w:rPr>
              <w:t>①</w:t>
            </w:r>
            <w:r>
              <w:rPr>
                <w:rFonts w:ascii="宋体" w:hAnsi="宋体" w:cs="宋体"/>
                <w:kern w:val="0"/>
                <w:szCs w:val="21"/>
              </w:rPr>
              <w:fldChar w:fldCharType="end"/>
            </w:r>
            <w:r>
              <w:rPr>
                <w:rFonts w:ascii="宋体" w:hAnsi="宋体" w:cs="宋体" w:hint="eastAsia"/>
                <w:kern w:val="0"/>
                <w:szCs w:val="21"/>
              </w:rPr>
              <w:t>不按操作规程作业</w:t>
            </w:r>
          </w:p>
        </w:tc>
        <w:tc>
          <w:tcPr>
            <w:tcW w:w="1427" w:type="dxa"/>
            <w:vAlign w:val="center"/>
          </w:tcPr>
          <w:p w:rsidR="00EE4986" w:rsidRDefault="00253C50">
            <w:pPr>
              <w:pStyle w:val="afffe"/>
              <w:tabs>
                <w:tab w:val="left" w:pos="360"/>
              </w:tabs>
              <w:kinsoku w:val="0"/>
              <w:overflowPunct w:val="0"/>
              <w:ind w:firstLineChars="0" w:firstLine="0"/>
              <w:jc w:val="center"/>
              <w:textAlignment w:val="baseline"/>
              <w:rPr>
                <w:rFonts w:ascii="宋体" w:hAnsi="宋体" w:cs="宋体"/>
                <w:kern w:val="0"/>
                <w:szCs w:val="21"/>
              </w:rPr>
            </w:pPr>
            <w:r>
              <w:rPr>
                <w:rFonts w:ascii="宋体" w:hAnsi="宋体" w:cs="宋体" w:hint="eastAsia"/>
                <w:kern w:val="0"/>
                <w:szCs w:val="21"/>
              </w:rPr>
              <w:t>是非判断法</w:t>
            </w:r>
          </w:p>
        </w:tc>
        <w:tc>
          <w:tcPr>
            <w:tcW w:w="4105"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1</w:t>
            </w:r>
            <w:r>
              <w:rPr>
                <w:sz w:val="21"/>
                <w:szCs w:val="21"/>
              </w:rPr>
              <w:t>.</w:t>
            </w:r>
            <w:r>
              <w:rPr>
                <w:rFonts w:hint="eastAsia"/>
                <w:sz w:val="21"/>
                <w:szCs w:val="21"/>
              </w:rPr>
              <w:t>仪表定期维护保养；</w:t>
            </w:r>
          </w:p>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t>2.</w:t>
            </w:r>
            <w:r>
              <w:rPr>
                <w:rFonts w:hint="eastAsia"/>
                <w:sz w:val="21"/>
                <w:szCs w:val="21"/>
              </w:rPr>
              <w:t>定期对员工开展培训，提高员工节能意识和操作技能水平。</w:t>
            </w:r>
          </w:p>
        </w:tc>
        <w:tc>
          <w:tcPr>
            <w:tcW w:w="807" w:type="dxa"/>
            <w:vAlign w:val="center"/>
          </w:tcPr>
          <w:p w:rsidR="00EE4986" w:rsidRDefault="00EE4986">
            <w:pPr>
              <w:jc w:val="center"/>
              <w:rPr>
                <w:szCs w:val="21"/>
              </w:rPr>
            </w:pPr>
          </w:p>
        </w:tc>
      </w:tr>
      <w:tr w:rsidR="00EE4986">
        <w:trPr>
          <w:trHeight w:hRule="exact" w:val="846"/>
        </w:trPr>
        <w:tc>
          <w:tcPr>
            <w:tcW w:w="642" w:type="dxa"/>
            <w:vAlign w:val="center"/>
          </w:tcPr>
          <w:p w:rsidR="00EE4986" w:rsidRDefault="00253C50">
            <w:pPr>
              <w:jc w:val="center"/>
              <w:rPr>
                <w:rFonts w:ascii="宋体" w:hAnsi="宋体"/>
                <w:szCs w:val="21"/>
              </w:rPr>
            </w:pPr>
            <w:r>
              <w:rPr>
                <w:rFonts w:ascii="宋体" w:hAnsi="宋体" w:hint="eastAsia"/>
                <w:szCs w:val="21"/>
              </w:rPr>
              <w:t>1</w:t>
            </w:r>
            <w:r>
              <w:rPr>
                <w:rFonts w:ascii="宋体" w:hAnsi="宋体"/>
                <w:szCs w:val="21"/>
              </w:rPr>
              <w:t>8</w:t>
            </w:r>
          </w:p>
        </w:tc>
        <w:tc>
          <w:tcPr>
            <w:tcW w:w="1746" w:type="dxa"/>
            <w:vMerge/>
            <w:vAlign w:val="center"/>
          </w:tcPr>
          <w:p w:rsidR="00EE4986" w:rsidRDefault="00EE4986">
            <w:pPr>
              <w:pStyle w:val="afff3"/>
              <w:kinsoku w:val="0"/>
              <w:overflowPunct w:val="0"/>
              <w:spacing w:before="0" w:after="0"/>
              <w:jc w:val="center"/>
              <w:textAlignment w:val="baseline"/>
              <w:rPr>
                <w:sz w:val="21"/>
                <w:szCs w:val="21"/>
              </w:rPr>
            </w:pPr>
          </w:p>
        </w:tc>
        <w:tc>
          <w:tcPr>
            <w:tcW w:w="1812"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rPr>
              <w:t>称重测长</w:t>
            </w:r>
          </w:p>
        </w:tc>
        <w:tc>
          <w:tcPr>
            <w:tcW w:w="1085"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电力</w:t>
            </w:r>
          </w:p>
        </w:tc>
        <w:tc>
          <w:tcPr>
            <w:tcW w:w="1694"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fldChar w:fldCharType="begin"/>
            </w:r>
            <w:r>
              <w:rPr>
                <w:sz w:val="21"/>
                <w:szCs w:val="21"/>
              </w:rPr>
              <w:instrText xml:space="preserve"> </w:instrText>
            </w:r>
            <w:r>
              <w:rPr>
                <w:rFonts w:hint="eastAsia"/>
                <w:sz w:val="21"/>
                <w:szCs w:val="21"/>
              </w:rPr>
              <w:instrText>= 1 \* GB3</w:instrText>
            </w:r>
            <w:r>
              <w:rPr>
                <w:sz w:val="21"/>
                <w:szCs w:val="21"/>
              </w:rPr>
              <w:instrText xml:space="preserve"> </w:instrText>
            </w:r>
            <w:r>
              <w:rPr>
                <w:sz w:val="21"/>
                <w:szCs w:val="21"/>
              </w:rPr>
              <w:fldChar w:fldCharType="separate"/>
            </w:r>
            <w:r>
              <w:rPr>
                <w:rFonts w:hint="eastAsia"/>
                <w:sz w:val="21"/>
                <w:szCs w:val="21"/>
              </w:rPr>
              <w:t>①</w:t>
            </w:r>
            <w:r>
              <w:rPr>
                <w:sz w:val="21"/>
                <w:szCs w:val="21"/>
              </w:rPr>
              <w:fldChar w:fldCharType="end"/>
            </w:r>
            <w:r>
              <w:rPr>
                <w:rFonts w:hint="eastAsia"/>
                <w:sz w:val="21"/>
                <w:szCs w:val="21"/>
              </w:rPr>
              <w:t>仪表老化</w:t>
            </w:r>
          </w:p>
        </w:tc>
        <w:tc>
          <w:tcPr>
            <w:tcW w:w="1843" w:type="dxa"/>
            <w:vAlign w:val="center"/>
          </w:tcPr>
          <w:p w:rsidR="00EE4986" w:rsidRDefault="00253C50">
            <w:pPr>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w:instrText>
            </w:r>
            <w:r>
              <w:rPr>
                <w:rFonts w:ascii="宋体" w:hAnsi="宋体" w:cs="宋体" w:hint="eastAsia"/>
                <w:kern w:val="0"/>
                <w:szCs w:val="21"/>
              </w:rPr>
              <w:instrText>= 1 \* GB3</w:instrText>
            </w:r>
            <w:r>
              <w:rPr>
                <w:rFonts w:ascii="宋体" w:hAnsi="宋体" w:cs="宋体"/>
                <w:kern w:val="0"/>
                <w:szCs w:val="21"/>
              </w:rPr>
              <w:instrText xml:space="preserve"> </w:instrText>
            </w:r>
            <w:r>
              <w:rPr>
                <w:rFonts w:ascii="宋体" w:hAnsi="宋体" w:cs="宋体"/>
                <w:kern w:val="0"/>
                <w:szCs w:val="21"/>
              </w:rPr>
              <w:fldChar w:fldCharType="separate"/>
            </w:r>
            <w:r>
              <w:rPr>
                <w:rFonts w:ascii="宋体" w:hAnsi="宋体" w:cs="宋体" w:hint="eastAsia"/>
                <w:kern w:val="0"/>
                <w:szCs w:val="21"/>
              </w:rPr>
              <w:t>①</w:t>
            </w:r>
            <w:r>
              <w:rPr>
                <w:rFonts w:ascii="宋体" w:hAnsi="宋体" w:cs="宋体"/>
                <w:kern w:val="0"/>
                <w:szCs w:val="21"/>
              </w:rPr>
              <w:fldChar w:fldCharType="end"/>
            </w:r>
            <w:r>
              <w:rPr>
                <w:rFonts w:ascii="宋体" w:hAnsi="宋体" w:cs="宋体" w:hint="eastAsia"/>
                <w:kern w:val="0"/>
                <w:szCs w:val="21"/>
              </w:rPr>
              <w:t>不按操作规程作业</w:t>
            </w:r>
          </w:p>
        </w:tc>
        <w:tc>
          <w:tcPr>
            <w:tcW w:w="1427" w:type="dxa"/>
            <w:vAlign w:val="center"/>
          </w:tcPr>
          <w:p w:rsidR="00EE4986" w:rsidRDefault="00253C50">
            <w:pPr>
              <w:pStyle w:val="afffe"/>
              <w:tabs>
                <w:tab w:val="left" w:pos="360"/>
              </w:tabs>
              <w:kinsoku w:val="0"/>
              <w:overflowPunct w:val="0"/>
              <w:ind w:firstLineChars="0" w:firstLine="0"/>
              <w:jc w:val="center"/>
              <w:textAlignment w:val="baseline"/>
              <w:rPr>
                <w:rFonts w:ascii="宋体" w:hAnsi="宋体" w:cs="宋体"/>
                <w:kern w:val="0"/>
                <w:szCs w:val="21"/>
              </w:rPr>
            </w:pPr>
            <w:r>
              <w:rPr>
                <w:rFonts w:ascii="宋体" w:hAnsi="宋体" w:cs="宋体" w:hint="eastAsia"/>
                <w:kern w:val="0"/>
                <w:szCs w:val="21"/>
              </w:rPr>
              <w:t>是非判断法</w:t>
            </w:r>
          </w:p>
        </w:tc>
        <w:tc>
          <w:tcPr>
            <w:tcW w:w="4105"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1</w:t>
            </w:r>
            <w:r>
              <w:rPr>
                <w:sz w:val="21"/>
                <w:szCs w:val="21"/>
              </w:rPr>
              <w:t>.</w:t>
            </w:r>
            <w:r>
              <w:rPr>
                <w:rFonts w:hint="eastAsia"/>
                <w:sz w:val="21"/>
                <w:szCs w:val="21"/>
              </w:rPr>
              <w:t>仪表定期维护保养；</w:t>
            </w:r>
          </w:p>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t>2.</w:t>
            </w:r>
            <w:r>
              <w:rPr>
                <w:rFonts w:hint="eastAsia"/>
                <w:sz w:val="21"/>
                <w:szCs w:val="21"/>
              </w:rPr>
              <w:t>定期对员工开展培训，提高员工节能意识和操作技能水平。</w:t>
            </w:r>
          </w:p>
        </w:tc>
        <w:tc>
          <w:tcPr>
            <w:tcW w:w="807" w:type="dxa"/>
            <w:vAlign w:val="center"/>
          </w:tcPr>
          <w:p w:rsidR="00EE4986" w:rsidRDefault="00EE4986">
            <w:pPr>
              <w:jc w:val="center"/>
              <w:rPr>
                <w:szCs w:val="21"/>
              </w:rPr>
            </w:pPr>
          </w:p>
        </w:tc>
      </w:tr>
      <w:tr w:rsidR="00EE4986">
        <w:trPr>
          <w:trHeight w:hRule="exact" w:val="846"/>
        </w:trPr>
        <w:tc>
          <w:tcPr>
            <w:tcW w:w="642" w:type="dxa"/>
            <w:vAlign w:val="center"/>
          </w:tcPr>
          <w:p w:rsidR="00EE4986" w:rsidRDefault="00253C50">
            <w:pPr>
              <w:jc w:val="center"/>
              <w:rPr>
                <w:rFonts w:ascii="宋体" w:hAnsi="宋体"/>
                <w:szCs w:val="21"/>
              </w:rPr>
            </w:pPr>
            <w:r>
              <w:rPr>
                <w:rFonts w:ascii="宋体" w:hAnsi="宋体" w:hint="eastAsia"/>
                <w:szCs w:val="21"/>
              </w:rPr>
              <w:t>1</w:t>
            </w:r>
            <w:r>
              <w:rPr>
                <w:rFonts w:ascii="宋体" w:hAnsi="宋体"/>
                <w:szCs w:val="21"/>
              </w:rPr>
              <w:t>9</w:t>
            </w:r>
          </w:p>
        </w:tc>
        <w:tc>
          <w:tcPr>
            <w:tcW w:w="1746" w:type="dxa"/>
            <w:vMerge w:val="restart"/>
            <w:vAlign w:val="center"/>
          </w:tcPr>
          <w:p w:rsidR="00EE4986" w:rsidRDefault="00253C50">
            <w:pPr>
              <w:pStyle w:val="afff3"/>
              <w:kinsoku w:val="0"/>
              <w:overflowPunct w:val="0"/>
              <w:spacing w:before="0" w:after="0"/>
              <w:jc w:val="center"/>
              <w:textAlignment w:val="baseline"/>
              <w:rPr>
                <w:sz w:val="21"/>
                <w:szCs w:val="21"/>
              </w:rPr>
            </w:pPr>
            <w:r>
              <w:rPr>
                <w:rFonts w:hint="eastAsia"/>
                <w:sz w:val="21"/>
                <w:szCs w:val="21"/>
              </w:rPr>
              <w:t>防腐</w:t>
            </w:r>
          </w:p>
        </w:tc>
        <w:tc>
          <w:tcPr>
            <w:tcW w:w="1812" w:type="dxa"/>
            <w:vAlign w:val="center"/>
          </w:tcPr>
          <w:p w:rsidR="00EE4986" w:rsidRDefault="00253C50">
            <w:pPr>
              <w:pStyle w:val="afff3"/>
              <w:kinsoku w:val="0"/>
              <w:overflowPunct w:val="0"/>
              <w:spacing w:before="0" w:beforeAutospacing="0" w:after="0" w:afterAutospacing="0"/>
              <w:jc w:val="center"/>
              <w:textAlignment w:val="baseline"/>
            </w:pPr>
            <w:r>
              <w:rPr>
                <w:rFonts w:hint="eastAsia"/>
              </w:rPr>
              <w:t>预热</w:t>
            </w:r>
          </w:p>
        </w:tc>
        <w:tc>
          <w:tcPr>
            <w:tcW w:w="1085"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电力</w:t>
            </w:r>
          </w:p>
        </w:tc>
        <w:tc>
          <w:tcPr>
            <w:tcW w:w="1694"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fldChar w:fldCharType="begin"/>
            </w:r>
            <w:r>
              <w:rPr>
                <w:rFonts w:hint="eastAsia"/>
                <w:sz w:val="21"/>
                <w:szCs w:val="21"/>
              </w:rPr>
              <w:instrText xml:space="preserve"> = 1 \* GB3 </w:instrText>
            </w:r>
            <w:r>
              <w:rPr>
                <w:rFonts w:hint="eastAsia"/>
                <w:sz w:val="21"/>
                <w:szCs w:val="21"/>
              </w:rPr>
              <w:fldChar w:fldCharType="separate"/>
            </w:r>
            <w:r>
              <w:rPr>
                <w:rFonts w:hint="eastAsia"/>
                <w:sz w:val="21"/>
                <w:szCs w:val="21"/>
              </w:rPr>
              <w:t>①</w:t>
            </w:r>
            <w:r>
              <w:rPr>
                <w:rFonts w:hint="eastAsia"/>
                <w:sz w:val="21"/>
                <w:szCs w:val="21"/>
              </w:rPr>
              <w:fldChar w:fldCharType="end"/>
            </w:r>
            <w:r>
              <w:rPr>
                <w:rFonts w:hint="eastAsia"/>
                <w:sz w:val="21"/>
                <w:szCs w:val="21"/>
              </w:rPr>
              <w:t>设备老化</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fldChar w:fldCharType="begin"/>
            </w:r>
            <w:r>
              <w:rPr>
                <w:rFonts w:hint="eastAsia"/>
                <w:sz w:val="21"/>
                <w:szCs w:val="21"/>
              </w:rPr>
              <w:instrText xml:space="preserve"> = 2 \* GB3 </w:instrText>
            </w:r>
            <w:r>
              <w:rPr>
                <w:rFonts w:hint="eastAsia"/>
                <w:sz w:val="21"/>
                <w:szCs w:val="21"/>
              </w:rPr>
              <w:fldChar w:fldCharType="separate"/>
            </w:r>
            <w:r>
              <w:rPr>
                <w:rFonts w:hint="eastAsia"/>
                <w:sz w:val="21"/>
                <w:szCs w:val="21"/>
              </w:rPr>
              <w:t>②</w:t>
            </w:r>
            <w:r>
              <w:rPr>
                <w:rFonts w:hint="eastAsia"/>
                <w:sz w:val="21"/>
                <w:szCs w:val="21"/>
              </w:rPr>
              <w:fldChar w:fldCharType="end"/>
            </w:r>
            <w:r>
              <w:rPr>
                <w:rFonts w:hint="eastAsia"/>
                <w:sz w:val="21"/>
                <w:szCs w:val="21"/>
              </w:rPr>
              <w:t>电机老化</w:t>
            </w:r>
          </w:p>
        </w:tc>
        <w:tc>
          <w:tcPr>
            <w:tcW w:w="1843"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fldChar w:fldCharType="begin"/>
            </w:r>
            <w:r>
              <w:rPr>
                <w:sz w:val="21"/>
                <w:szCs w:val="21"/>
              </w:rPr>
              <w:instrText xml:space="preserve"> </w:instrText>
            </w:r>
            <w:r>
              <w:rPr>
                <w:rFonts w:hint="eastAsia"/>
                <w:sz w:val="21"/>
                <w:szCs w:val="21"/>
              </w:rPr>
              <w:instrText>= 1 \* GB3</w:instrText>
            </w:r>
            <w:r>
              <w:rPr>
                <w:sz w:val="21"/>
                <w:szCs w:val="21"/>
              </w:rPr>
              <w:instrText xml:space="preserve"> </w:instrText>
            </w:r>
            <w:r>
              <w:rPr>
                <w:sz w:val="21"/>
                <w:szCs w:val="21"/>
              </w:rPr>
              <w:fldChar w:fldCharType="separate"/>
            </w:r>
            <w:r>
              <w:rPr>
                <w:rFonts w:hint="eastAsia"/>
                <w:sz w:val="21"/>
                <w:szCs w:val="21"/>
              </w:rPr>
              <w:t>①</w:t>
            </w:r>
            <w:r>
              <w:rPr>
                <w:sz w:val="21"/>
                <w:szCs w:val="21"/>
              </w:rPr>
              <w:fldChar w:fldCharType="end"/>
            </w:r>
            <w:r>
              <w:rPr>
                <w:rFonts w:hint="eastAsia"/>
                <w:sz w:val="21"/>
                <w:szCs w:val="21"/>
              </w:rPr>
              <w:t>电机转速等</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②不按操作规程作业③加热温度</w:t>
            </w:r>
          </w:p>
          <w:p w:rsidR="00EE4986" w:rsidRDefault="00EE4986">
            <w:pPr>
              <w:pStyle w:val="afff3"/>
              <w:kinsoku w:val="0"/>
              <w:overflowPunct w:val="0"/>
              <w:spacing w:before="0" w:beforeAutospacing="0" w:after="0" w:afterAutospacing="0"/>
              <w:jc w:val="both"/>
              <w:textAlignment w:val="baseline"/>
              <w:rPr>
                <w:sz w:val="21"/>
                <w:szCs w:val="21"/>
              </w:rPr>
            </w:pPr>
          </w:p>
          <w:p w:rsidR="00EE4986" w:rsidRDefault="00253C50">
            <w:pPr>
              <w:pStyle w:val="a5"/>
              <w:rPr>
                <w:rFonts w:ascii="宋体" w:hAnsi="宋体" w:cs="宋体"/>
                <w:kern w:val="0"/>
                <w:sz w:val="21"/>
                <w:szCs w:val="21"/>
                <w:lang w:val="en-US" w:eastAsia="zh-CN"/>
              </w:rPr>
            </w:pPr>
            <w:r>
              <w:rPr>
                <w:rFonts w:ascii="宋体" w:hAnsi="宋体" w:cs="宋体" w:hint="eastAsia"/>
                <w:kern w:val="0"/>
                <w:sz w:val="21"/>
                <w:szCs w:val="21"/>
                <w:lang w:val="en-US" w:eastAsia="zh-CN"/>
              </w:rPr>
              <w:t>③风力、真空压力</w:t>
            </w:r>
          </w:p>
        </w:tc>
        <w:tc>
          <w:tcPr>
            <w:tcW w:w="1427" w:type="dxa"/>
            <w:vAlign w:val="center"/>
          </w:tcPr>
          <w:p w:rsidR="00EE4986" w:rsidRDefault="00253C50">
            <w:pPr>
              <w:pStyle w:val="afffe"/>
              <w:tabs>
                <w:tab w:val="left" w:pos="360"/>
              </w:tabs>
              <w:kinsoku w:val="0"/>
              <w:overflowPunct w:val="0"/>
              <w:ind w:firstLineChars="0" w:firstLine="0"/>
              <w:jc w:val="center"/>
              <w:textAlignment w:val="baseline"/>
              <w:rPr>
                <w:rFonts w:ascii="宋体" w:hAnsi="宋体" w:cs="宋体"/>
                <w:kern w:val="0"/>
                <w:szCs w:val="21"/>
              </w:rPr>
            </w:pPr>
            <w:r>
              <w:rPr>
                <w:rFonts w:ascii="宋体" w:hAnsi="宋体" w:cs="宋体" w:hint="eastAsia"/>
                <w:kern w:val="0"/>
                <w:szCs w:val="21"/>
              </w:rPr>
              <w:t>是非判断法</w:t>
            </w:r>
          </w:p>
        </w:tc>
        <w:tc>
          <w:tcPr>
            <w:tcW w:w="4105"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1.设备定期维护保养，对生产计划进行合理调整，提高设备利用率；</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2.定期对员工开展培训，及时根据生产负荷调整设备经济运行参数，提高员工节能意识和操作技能水平。</w:t>
            </w:r>
          </w:p>
        </w:tc>
        <w:tc>
          <w:tcPr>
            <w:tcW w:w="807" w:type="dxa"/>
            <w:vAlign w:val="center"/>
          </w:tcPr>
          <w:p w:rsidR="00EE4986" w:rsidRDefault="00EE4986">
            <w:pPr>
              <w:jc w:val="center"/>
              <w:rPr>
                <w:szCs w:val="21"/>
              </w:rPr>
            </w:pPr>
          </w:p>
        </w:tc>
      </w:tr>
      <w:tr w:rsidR="00EE4986">
        <w:trPr>
          <w:trHeight w:hRule="exact" w:val="846"/>
        </w:trPr>
        <w:tc>
          <w:tcPr>
            <w:tcW w:w="642" w:type="dxa"/>
            <w:vAlign w:val="center"/>
          </w:tcPr>
          <w:p w:rsidR="00EE4986" w:rsidRDefault="00253C50">
            <w:pPr>
              <w:jc w:val="center"/>
              <w:rPr>
                <w:rFonts w:ascii="宋体" w:hAnsi="宋体"/>
                <w:szCs w:val="21"/>
              </w:rPr>
            </w:pPr>
            <w:r>
              <w:rPr>
                <w:rFonts w:ascii="宋体" w:hAnsi="宋体" w:hint="eastAsia"/>
                <w:szCs w:val="21"/>
              </w:rPr>
              <w:lastRenderedPageBreak/>
              <w:t>2</w:t>
            </w:r>
            <w:r>
              <w:rPr>
                <w:rFonts w:ascii="宋体" w:hAnsi="宋体"/>
                <w:szCs w:val="21"/>
              </w:rPr>
              <w:t>0</w:t>
            </w:r>
          </w:p>
        </w:tc>
        <w:tc>
          <w:tcPr>
            <w:tcW w:w="1746" w:type="dxa"/>
            <w:vMerge/>
            <w:vAlign w:val="center"/>
          </w:tcPr>
          <w:p w:rsidR="00EE4986" w:rsidRDefault="00EE4986">
            <w:pPr>
              <w:pStyle w:val="afff3"/>
              <w:kinsoku w:val="0"/>
              <w:overflowPunct w:val="0"/>
              <w:spacing w:before="0" w:after="0"/>
              <w:jc w:val="center"/>
              <w:textAlignment w:val="baseline"/>
              <w:rPr>
                <w:sz w:val="21"/>
                <w:szCs w:val="21"/>
              </w:rPr>
            </w:pPr>
          </w:p>
        </w:tc>
        <w:tc>
          <w:tcPr>
            <w:tcW w:w="1812" w:type="dxa"/>
            <w:vAlign w:val="center"/>
          </w:tcPr>
          <w:p w:rsidR="00EE4986" w:rsidRDefault="00253C50">
            <w:pPr>
              <w:pStyle w:val="afff3"/>
              <w:kinsoku w:val="0"/>
              <w:overflowPunct w:val="0"/>
              <w:spacing w:before="0" w:beforeAutospacing="0" w:after="0" w:afterAutospacing="0"/>
              <w:jc w:val="center"/>
              <w:textAlignment w:val="baseline"/>
            </w:pPr>
            <w:r>
              <w:rPr>
                <w:rFonts w:hint="eastAsia"/>
              </w:rPr>
              <w:t>抛丸除锈</w:t>
            </w:r>
          </w:p>
        </w:tc>
        <w:tc>
          <w:tcPr>
            <w:tcW w:w="1085"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电力</w:t>
            </w:r>
          </w:p>
        </w:tc>
        <w:tc>
          <w:tcPr>
            <w:tcW w:w="1694" w:type="dxa"/>
            <w:vAlign w:val="center"/>
          </w:tcPr>
          <w:p w:rsidR="00EE4986" w:rsidRDefault="00253C50">
            <w:pPr>
              <w:pStyle w:val="afff3"/>
              <w:kinsoku w:val="0"/>
              <w:overflowPunct w:val="0"/>
              <w:spacing w:before="0" w:beforeAutospacing="0" w:after="0" w:afterAutospacing="0"/>
              <w:jc w:val="both"/>
              <w:textAlignment w:val="baseline"/>
              <w:rPr>
                <w:bCs/>
                <w:kern w:val="24"/>
                <w:sz w:val="21"/>
                <w:szCs w:val="21"/>
              </w:rPr>
            </w:pPr>
            <w:r>
              <w:rPr>
                <w:sz w:val="21"/>
                <w:szCs w:val="21"/>
              </w:rPr>
              <w:fldChar w:fldCharType="begin"/>
            </w:r>
            <w:r>
              <w:rPr>
                <w:sz w:val="21"/>
                <w:szCs w:val="21"/>
              </w:rPr>
              <w:instrText xml:space="preserve"> </w:instrText>
            </w:r>
            <w:r>
              <w:rPr>
                <w:rFonts w:hint="eastAsia"/>
                <w:sz w:val="21"/>
                <w:szCs w:val="21"/>
              </w:rPr>
              <w:instrText>= 1 \* GB3</w:instrText>
            </w:r>
            <w:r>
              <w:rPr>
                <w:sz w:val="21"/>
                <w:szCs w:val="21"/>
              </w:rPr>
              <w:instrText xml:space="preserve"> </w:instrText>
            </w:r>
            <w:r>
              <w:rPr>
                <w:sz w:val="21"/>
                <w:szCs w:val="21"/>
              </w:rPr>
              <w:fldChar w:fldCharType="separate"/>
            </w:r>
            <w:r>
              <w:rPr>
                <w:rFonts w:hint="eastAsia"/>
                <w:sz w:val="21"/>
                <w:szCs w:val="21"/>
              </w:rPr>
              <w:t>①</w:t>
            </w:r>
            <w:r>
              <w:rPr>
                <w:sz w:val="21"/>
                <w:szCs w:val="21"/>
              </w:rPr>
              <w:fldChar w:fldCharType="end"/>
            </w:r>
            <w:r>
              <w:rPr>
                <w:rFonts w:hint="eastAsia"/>
                <w:bCs/>
                <w:kern w:val="24"/>
                <w:sz w:val="21"/>
                <w:szCs w:val="21"/>
              </w:rPr>
              <w:t>设备磨损</w:t>
            </w:r>
          </w:p>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fldChar w:fldCharType="begin"/>
            </w:r>
            <w:r>
              <w:rPr>
                <w:sz w:val="21"/>
                <w:szCs w:val="21"/>
              </w:rPr>
              <w:instrText xml:space="preserve"> </w:instrText>
            </w:r>
            <w:r>
              <w:rPr>
                <w:rFonts w:hint="eastAsia"/>
                <w:sz w:val="21"/>
                <w:szCs w:val="21"/>
              </w:rPr>
              <w:instrText>= 2 \* GB3</w:instrText>
            </w:r>
            <w:r>
              <w:rPr>
                <w:sz w:val="21"/>
                <w:szCs w:val="21"/>
              </w:rPr>
              <w:instrText xml:space="preserve"> </w:instrText>
            </w:r>
            <w:r>
              <w:rPr>
                <w:sz w:val="21"/>
                <w:szCs w:val="21"/>
              </w:rPr>
              <w:fldChar w:fldCharType="separate"/>
            </w:r>
            <w:r>
              <w:rPr>
                <w:rFonts w:hint="eastAsia"/>
                <w:sz w:val="21"/>
                <w:szCs w:val="21"/>
              </w:rPr>
              <w:t>②</w:t>
            </w:r>
            <w:r>
              <w:rPr>
                <w:sz w:val="21"/>
                <w:szCs w:val="21"/>
              </w:rPr>
              <w:fldChar w:fldCharType="end"/>
            </w:r>
            <w:r>
              <w:rPr>
                <w:rFonts w:hint="eastAsia"/>
                <w:bCs/>
                <w:kern w:val="24"/>
                <w:sz w:val="21"/>
                <w:szCs w:val="21"/>
              </w:rPr>
              <w:t>电机老化</w:t>
            </w:r>
          </w:p>
        </w:tc>
        <w:tc>
          <w:tcPr>
            <w:tcW w:w="1843" w:type="dxa"/>
            <w:vAlign w:val="center"/>
          </w:tcPr>
          <w:p w:rsidR="00EE4986" w:rsidRDefault="00253C50">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szCs w:val="21"/>
              </w:rPr>
              <w:t xml:space="preserve"> </w:t>
            </w:r>
            <w:r>
              <w:rPr>
                <w:rFonts w:ascii="宋体" w:hAnsi="宋体" w:hint="eastAsia"/>
                <w:szCs w:val="21"/>
              </w:rPr>
              <w:t>喷砂压力</w:t>
            </w:r>
          </w:p>
          <w:p w:rsidR="00EE4986" w:rsidRDefault="00253C50">
            <w:pPr>
              <w:pStyle w:val="afff3"/>
              <w:kinsoku w:val="0"/>
              <w:overflowPunct w:val="0"/>
              <w:spacing w:before="0" w:beforeAutospacing="0" w:after="0" w:afterAutospacing="0"/>
              <w:jc w:val="both"/>
              <w:textAlignment w:val="baseline"/>
              <w:rPr>
                <w:rFonts w:cs="Times New Roman"/>
                <w:kern w:val="2"/>
                <w:sz w:val="21"/>
                <w:szCs w:val="21"/>
              </w:rPr>
            </w:pPr>
            <w:r>
              <w:rPr>
                <w:rFonts w:hint="eastAsia"/>
                <w:sz w:val="21"/>
                <w:szCs w:val="21"/>
              </w:rPr>
              <w:t>② 不按操作规程作业</w:t>
            </w:r>
          </w:p>
        </w:tc>
        <w:tc>
          <w:tcPr>
            <w:tcW w:w="1427" w:type="dxa"/>
            <w:vAlign w:val="center"/>
          </w:tcPr>
          <w:p w:rsidR="00EE4986" w:rsidRDefault="00253C50">
            <w:pPr>
              <w:pStyle w:val="afffe"/>
              <w:tabs>
                <w:tab w:val="left" w:pos="360"/>
              </w:tabs>
              <w:kinsoku w:val="0"/>
              <w:overflowPunct w:val="0"/>
              <w:ind w:firstLineChars="0" w:firstLine="0"/>
              <w:jc w:val="center"/>
              <w:textAlignment w:val="baseline"/>
              <w:rPr>
                <w:rFonts w:ascii="宋体" w:hAnsi="宋体"/>
                <w:szCs w:val="21"/>
              </w:rPr>
            </w:pPr>
            <w:r>
              <w:rPr>
                <w:rFonts w:ascii="宋体" w:hAnsi="宋体" w:hint="eastAsia"/>
                <w:szCs w:val="21"/>
              </w:rPr>
              <w:t>是非判断法</w:t>
            </w:r>
          </w:p>
        </w:tc>
        <w:tc>
          <w:tcPr>
            <w:tcW w:w="4105"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1.设备定期维护保养，对生产计划进行合理调整，提高设备利用率；</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2.定期对员工开展培训，及时根据工艺要求调整设备经济运行参数，提高员工节能意识和操作技能水平。</w:t>
            </w:r>
          </w:p>
        </w:tc>
        <w:tc>
          <w:tcPr>
            <w:tcW w:w="807" w:type="dxa"/>
            <w:vAlign w:val="center"/>
          </w:tcPr>
          <w:p w:rsidR="00EE4986" w:rsidRDefault="00EE4986">
            <w:pPr>
              <w:jc w:val="center"/>
              <w:rPr>
                <w:szCs w:val="21"/>
              </w:rPr>
            </w:pPr>
          </w:p>
        </w:tc>
      </w:tr>
      <w:tr w:rsidR="00EE4986">
        <w:trPr>
          <w:trHeight w:hRule="exact" w:val="1405"/>
        </w:trPr>
        <w:tc>
          <w:tcPr>
            <w:tcW w:w="642" w:type="dxa"/>
            <w:vAlign w:val="center"/>
          </w:tcPr>
          <w:p w:rsidR="00EE4986" w:rsidRDefault="00253C50">
            <w:pPr>
              <w:jc w:val="center"/>
              <w:rPr>
                <w:rFonts w:ascii="宋体" w:hAnsi="宋体"/>
                <w:szCs w:val="21"/>
              </w:rPr>
            </w:pPr>
            <w:r>
              <w:rPr>
                <w:rFonts w:ascii="宋体" w:hAnsi="宋体" w:hint="eastAsia"/>
                <w:szCs w:val="21"/>
              </w:rPr>
              <w:lastRenderedPageBreak/>
              <w:t>2</w:t>
            </w:r>
            <w:r>
              <w:rPr>
                <w:rFonts w:ascii="宋体" w:hAnsi="宋体"/>
                <w:szCs w:val="21"/>
              </w:rPr>
              <w:t>1</w:t>
            </w:r>
          </w:p>
        </w:tc>
        <w:tc>
          <w:tcPr>
            <w:tcW w:w="1746" w:type="dxa"/>
            <w:vMerge/>
            <w:vAlign w:val="center"/>
          </w:tcPr>
          <w:p w:rsidR="00EE4986" w:rsidRDefault="00EE4986">
            <w:pPr>
              <w:pStyle w:val="afff3"/>
              <w:kinsoku w:val="0"/>
              <w:overflowPunct w:val="0"/>
              <w:spacing w:before="0" w:after="0"/>
              <w:jc w:val="center"/>
              <w:textAlignment w:val="baseline"/>
              <w:rPr>
                <w:sz w:val="21"/>
                <w:szCs w:val="21"/>
              </w:rPr>
            </w:pPr>
          </w:p>
        </w:tc>
        <w:tc>
          <w:tcPr>
            <w:tcW w:w="1812" w:type="dxa"/>
            <w:vAlign w:val="center"/>
          </w:tcPr>
          <w:p w:rsidR="00EE4986" w:rsidRDefault="00253C50">
            <w:pPr>
              <w:pStyle w:val="afff3"/>
              <w:kinsoku w:val="0"/>
              <w:overflowPunct w:val="0"/>
              <w:spacing w:before="0" w:beforeAutospacing="0" w:after="0" w:afterAutospacing="0"/>
              <w:jc w:val="center"/>
              <w:textAlignment w:val="baseline"/>
            </w:pPr>
            <w:r>
              <w:rPr>
                <w:rFonts w:hint="eastAsia"/>
              </w:rPr>
              <w:t>吹扫</w:t>
            </w:r>
          </w:p>
        </w:tc>
        <w:tc>
          <w:tcPr>
            <w:tcW w:w="1085"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电力</w:t>
            </w:r>
          </w:p>
        </w:tc>
        <w:tc>
          <w:tcPr>
            <w:tcW w:w="1694"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fldChar w:fldCharType="begin"/>
            </w:r>
            <w:r>
              <w:rPr>
                <w:rFonts w:hint="eastAsia"/>
                <w:sz w:val="21"/>
                <w:szCs w:val="21"/>
              </w:rPr>
              <w:instrText xml:space="preserve"> = 1 \* GB3 </w:instrText>
            </w:r>
            <w:r>
              <w:rPr>
                <w:rFonts w:hint="eastAsia"/>
                <w:sz w:val="21"/>
                <w:szCs w:val="21"/>
              </w:rPr>
              <w:fldChar w:fldCharType="separate"/>
            </w:r>
            <w:r>
              <w:rPr>
                <w:rFonts w:hint="eastAsia"/>
                <w:sz w:val="21"/>
                <w:szCs w:val="21"/>
              </w:rPr>
              <w:t>①</w:t>
            </w:r>
            <w:r>
              <w:rPr>
                <w:rFonts w:hint="eastAsia"/>
                <w:sz w:val="21"/>
                <w:szCs w:val="21"/>
              </w:rPr>
              <w:fldChar w:fldCharType="end"/>
            </w:r>
            <w:r>
              <w:rPr>
                <w:rFonts w:hint="eastAsia"/>
                <w:sz w:val="21"/>
                <w:szCs w:val="21"/>
              </w:rPr>
              <w:t>设备老化</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fldChar w:fldCharType="begin"/>
            </w:r>
            <w:r>
              <w:rPr>
                <w:rFonts w:hint="eastAsia"/>
                <w:sz w:val="21"/>
                <w:szCs w:val="21"/>
              </w:rPr>
              <w:instrText xml:space="preserve"> = 2 \* GB3 </w:instrText>
            </w:r>
            <w:r>
              <w:rPr>
                <w:rFonts w:hint="eastAsia"/>
                <w:sz w:val="21"/>
                <w:szCs w:val="21"/>
              </w:rPr>
              <w:fldChar w:fldCharType="separate"/>
            </w:r>
            <w:r>
              <w:rPr>
                <w:rFonts w:hint="eastAsia"/>
                <w:sz w:val="21"/>
                <w:szCs w:val="21"/>
              </w:rPr>
              <w:t>②</w:t>
            </w:r>
            <w:r>
              <w:rPr>
                <w:rFonts w:hint="eastAsia"/>
                <w:sz w:val="21"/>
                <w:szCs w:val="21"/>
              </w:rPr>
              <w:fldChar w:fldCharType="end"/>
            </w:r>
            <w:r>
              <w:rPr>
                <w:rFonts w:hint="eastAsia"/>
                <w:sz w:val="21"/>
                <w:szCs w:val="21"/>
              </w:rPr>
              <w:t>电机老化</w:t>
            </w:r>
          </w:p>
        </w:tc>
        <w:tc>
          <w:tcPr>
            <w:tcW w:w="1843"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fldChar w:fldCharType="begin"/>
            </w:r>
            <w:r>
              <w:rPr>
                <w:sz w:val="21"/>
                <w:szCs w:val="21"/>
              </w:rPr>
              <w:instrText xml:space="preserve"> </w:instrText>
            </w:r>
            <w:r>
              <w:rPr>
                <w:rFonts w:hint="eastAsia"/>
                <w:sz w:val="21"/>
                <w:szCs w:val="21"/>
              </w:rPr>
              <w:instrText>= 1 \* GB3</w:instrText>
            </w:r>
            <w:r>
              <w:rPr>
                <w:sz w:val="21"/>
                <w:szCs w:val="21"/>
              </w:rPr>
              <w:instrText xml:space="preserve"> </w:instrText>
            </w:r>
            <w:r>
              <w:rPr>
                <w:sz w:val="21"/>
                <w:szCs w:val="21"/>
              </w:rPr>
              <w:fldChar w:fldCharType="separate"/>
            </w:r>
            <w:r>
              <w:rPr>
                <w:rFonts w:hint="eastAsia"/>
                <w:sz w:val="21"/>
                <w:szCs w:val="21"/>
              </w:rPr>
              <w:t>①</w:t>
            </w:r>
            <w:r>
              <w:rPr>
                <w:sz w:val="21"/>
                <w:szCs w:val="21"/>
              </w:rPr>
              <w:fldChar w:fldCharType="end"/>
            </w:r>
            <w:r>
              <w:rPr>
                <w:rFonts w:hint="eastAsia"/>
                <w:sz w:val="21"/>
                <w:szCs w:val="21"/>
              </w:rPr>
              <w:t>电机转速等</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②不按操作规程作业③加热温度</w:t>
            </w:r>
          </w:p>
          <w:p w:rsidR="00EE4986" w:rsidRDefault="00253C50">
            <w:pPr>
              <w:pStyle w:val="a5"/>
              <w:rPr>
                <w:rFonts w:ascii="宋体" w:hAnsi="宋体" w:cs="宋体"/>
                <w:kern w:val="0"/>
                <w:sz w:val="21"/>
                <w:szCs w:val="21"/>
                <w:lang w:val="en-US" w:eastAsia="zh-CN"/>
              </w:rPr>
            </w:pPr>
            <w:r>
              <w:rPr>
                <w:rFonts w:ascii="宋体" w:hAnsi="宋体" w:cs="宋体" w:hint="eastAsia"/>
                <w:kern w:val="0"/>
                <w:sz w:val="21"/>
                <w:szCs w:val="21"/>
                <w:lang w:val="en-US" w:eastAsia="zh-CN"/>
              </w:rPr>
              <w:t>③风力</w:t>
            </w:r>
          </w:p>
        </w:tc>
        <w:tc>
          <w:tcPr>
            <w:tcW w:w="1427" w:type="dxa"/>
            <w:vAlign w:val="center"/>
          </w:tcPr>
          <w:p w:rsidR="00EE4986" w:rsidRDefault="00253C50">
            <w:pPr>
              <w:pStyle w:val="afffe"/>
              <w:tabs>
                <w:tab w:val="left" w:pos="360"/>
              </w:tabs>
              <w:kinsoku w:val="0"/>
              <w:overflowPunct w:val="0"/>
              <w:ind w:firstLineChars="0" w:firstLine="0"/>
              <w:jc w:val="center"/>
              <w:textAlignment w:val="baseline"/>
              <w:rPr>
                <w:rFonts w:ascii="宋体" w:hAnsi="宋体" w:cs="宋体"/>
                <w:kern w:val="0"/>
                <w:szCs w:val="21"/>
              </w:rPr>
            </w:pPr>
            <w:r>
              <w:rPr>
                <w:rFonts w:ascii="宋体" w:hAnsi="宋体" w:cs="宋体" w:hint="eastAsia"/>
                <w:kern w:val="0"/>
                <w:szCs w:val="21"/>
              </w:rPr>
              <w:t>是非判断法</w:t>
            </w:r>
          </w:p>
        </w:tc>
        <w:tc>
          <w:tcPr>
            <w:tcW w:w="4105"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1.设备定期维护保养，对生产计划进行合理调整，提高设备利用率；</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2.定期对员工开展培训，及时根据生产负荷调整设备经济运行参数，提高员工节能意识和操作技能水平。</w:t>
            </w:r>
          </w:p>
        </w:tc>
        <w:tc>
          <w:tcPr>
            <w:tcW w:w="807" w:type="dxa"/>
            <w:vAlign w:val="center"/>
          </w:tcPr>
          <w:p w:rsidR="00EE4986" w:rsidRDefault="00EE4986">
            <w:pPr>
              <w:jc w:val="center"/>
              <w:rPr>
                <w:szCs w:val="21"/>
              </w:rPr>
            </w:pPr>
          </w:p>
        </w:tc>
      </w:tr>
      <w:tr w:rsidR="00EE4986">
        <w:trPr>
          <w:trHeight w:hRule="exact" w:val="1426"/>
        </w:trPr>
        <w:tc>
          <w:tcPr>
            <w:tcW w:w="642" w:type="dxa"/>
            <w:vAlign w:val="center"/>
          </w:tcPr>
          <w:p w:rsidR="00EE4986" w:rsidRDefault="00253C50">
            <w:pPr>
              <w:jc w:val="center"/>
              <w:rPr>
                <w:rFonts w:ascii="宋体" w:hAnsi="宋体"/>
                <w:szCs w:val="21"/>
              </w:rPr>
            </w:pPr>
            <w:r>
              <w:rPr>
                <w:rFonts w:ascii="宋体" w:hAnsi="宋体" w:hint="eastAsia"/>
                <w:szCs w:val="21"/>
              </w:rPr>
              <w:t>2</w:t>
            </w:r>
            <w:r>
              <w:rPr>
                <w:rFonts w:ascii="宋体" w:hAnsi="宋体"/>
                <w:szCs w:val="21"/>
              </w:rPr>
              <w:t>2</w:t>
            </w:r>
          </w:p>
        </w:tc>
        <w:tc>
          <w:tcPr>
            <w:tcW w:w="1746" w:type="dxa"/>
            <w:vMerge/>
            <w:vAlign w:val="center"/>
          </w:tcPr>
          <w:p w:rsidR="00EE4986" w:rsidRDefault="00EE4986">
            <w:pPr>
              <w:pStyle w:val="afff3"/>
              <w:kinsoku w:val="0"/>
              <w:overflowPunct w:val="0"/>
              <w:spacing w:before="0" w:after="0"/>
              <w:jc w:val="center"/>
              <w:textAlignment w:val="baseline"/>
              <w:rPr>
                <w:sz w:val="21"/>
                <w:szCs w:val="21"/>
              </w:rPr>
            </w:pPr>
          </w:p>
        </w:tc>
        <w:tc>
          <w:tcPr>
            <w:tcW w:w="1812" w:type="dxa"/>
            <w:vAlign w:val="center"/>
          </w:tcPr>
          <w:p w:rsidR="00EE4986" w:rsidRDefault="00253C50">
            <w:pPr>
              <w:pStyle w:val="afff3"/>
              <w:kinsoku w:val="0"/>
              <w:overflowPunct w:val="0"/>
              <w:spacing w:before="0" w:beforeAutospacing="0" w:after="0" w:afterAutospacing="0"/>
              <w:jc w:val="center"/>
              <w:textAlignment w:val="baseline"/>
            </w:pPr>
            <w:r>
              <w:rPr>
                <w:rFonts w:hint="eastAsia"/>
              </w:rPr>
              <w:t>喷涂</w:t>
            </w:r>
          </w:p>
        </w:tc>
        <w:tc>
          <w:tcPr>
            <w:tcW w:w="1085"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电力</w:t>
            </w:r>
          </w:p>
        </w:tc>
        <w:tc>
          <w:tcPr>
            <w:tcW w:w="1694"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fldChar w:fldCharType="begin"/>
            </w:r>
            <w:r>
              <w:rPr>
                <w:rFonts w:hint="eastAsia"/>
                <w:sz w:val="21"/>
                <w:szCs w:val="21"/>
              </w:rPr>
              <w:instrText xml:space="preserve"> = 1 \* GB3 </w:instrText>
            </w:r>
            <w:r>
              <w:rPr>
                <w:rFonts w:hint="eastAsia"/>
                <w:sz w:val="21"/>
                <w:szCs w:val="21"/>
              </w:rPr>
              <w:fldChar w:fldCharType="separate"/>
            </w:r>
            <w:r>
              <w:rPr>
                <w:rFonts w:hint="eastAsia"/>
                <w:sz w:val="21"/>
                <w:szCs w:val="21"/>
              </w:rPr>
              <w:t>①</w:t>
            </w:r>
            <w:r>
              <w:rPr>
                <w:rFonts w:hint="eastAsia"/>
                <w:sz w:val="21"/>
                <w:szCs w:val="21"/>
              </w:rPr>
              <w:fldChar w:fldCharType="end"/>
            </w:r>
            <w:r>
              <w:rPr>
                <w:rFonts w:hint="eastAsia"/>
                <w:sz w:val="21"/>
                <w:szCs w:val="21"/>
              </w:rPr>
              <w:t>设备老化</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fldChar w:fldCharType="begin"/>
            </w:r>
            <w:r>
              <w:rPr>
                <w:rFonts w:hint="eastAsia"/>
                <w:sz w:val="21"/>
                <w:szCs w:val="21"/>
              </w:rPr>
              <w:instrText xml:space="preserve"> = 2 \* GB3 </w:instrText>
            </w:r>
            <w:r>
              <w:rPr>
                <w:rFonts w:hint="eastAsia"/>
                <w:sz w:val="21"/>
                <w:szCs w:val="21"/>
              </w:rPr>
              <w:fldChar w:fldCharType="separate"/>
            </w:r>
            <w:r>
              <w:rPr>
                <w:rFonts w:hint="eastAsia"/>
                <w:sz w:val="21"/>
                <w:szCs w:val="21"/>
              </w:rPr>
              <w:t>②</w:t>
            </w:r>
            <w:r>
              <w:rPr>
                <w:rFonts w:hint="eastAsia"/>
                <w:sz w:val="21"/>
                <w:szCs w:val="21"/>
              </w:rPr>
              <w:fldChar w:fldCharType="end"/>
            </w:r>
            <w:r>
              <w:rPr>
                <w:rFonts w:hint="eastAsia"/>
                <w:sz w:val="21"/>
                <w:szCs w:val="21"/>
              </w:rPr>
              <w:t>电机老化</w:t>
            </w:r>
          </w:p>
        </w:tc>
        <w:tc>
          <w:tcPr>
            <w:tcW w:w="1843"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fldChar w:fldCharType="begin"/>
            </w:r>
            <w:r>
              <w:rPr>
                <w:sz w:val="21"/>
                <w:szCs w:val="21"/>
              </w:rPr>
              <w:instrText xml:space="preserve"> </w:instrText>
            </w:r>
            <w:r>
              <w:rPr>
                <w:rFonts w:hint="eastAsia"/>
                <w:sz w:val="21"/>
                <w:szCs w:val="21"/>
              </w:rPr>
              <w:instrText>= 1 \* GB3</w:instrText>
            </w:r>
            <w:r>
              <w:rPr>
                <w:sz w:val="21"/>
                <w:szCs w:val="21"/>
              </w:rPr>
              <w:instrText xml:space="preserve"> </w:instrText>
            </w:r>
            <w:r>
              <w:rPr>
                <w:sz w:val="21"/>
                <w:szCs w:val="21"/>
              </w:rPr>
              <w:fldChar w:fldCharType="separate"/>
            </w:r>
            <w:r>
              <w:rPr>
                <w:rFonts w:hint="eastAsia"/>
                <w:sz w:val="21"/>
                <w:szCs w:val="21"/>
              </w:rPr>
              <w:t>①</w:t>
            </w:r>
            <w:r>
              <w:rPr>
                <w:sz w:val="21"/>
                <w:szCs w:val="21"/>
              </w:rPr>
              <w:fldChar w:fldCharType="end"/>
            </w:r>
            <w:r>
              <w:rPr>
                <w:rFonts w:hint="eastAsia"/>
                <w:sz w:val="21"/>
                <w:szCs w:val="21"/>
              </w:rPr>
              <w:t>电机转速等</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②不按操作规程作业</w:t>
            </w:r>
          </w:p>
          <w:p w:rsidR="00EE4986" w:rsidRDefault="00253C50">
            <w:pPr>
              <w:pStyle w:val="a5"/>
              <w:rPr>
                <w:rFonts w:ascii="宋体" w:hAnsi="宋体" w:cs="宋体"/>
                <w:kern w:val="0"/>
                <w:sz w:val="21"/>
                <w:szCs w:val="21"/>
                <w:lang w:val="en-US" w:eastAsia="zh-CN"/>
              </w:rPr>
            </w:pPr>
            <w:r>
              <w:rPr>
                <w:rFonts w:ascii="宋体" w:hAnsi="宋体" w:cs="宋体" w:hint="eastAsia"/>
                <w:kern w:val="0"/>
                <w:sz w:val="21"/>
                <w:szCs w:val="21"/>
                <w:lang w:val="en-US" w:eastAsia="zh-CN"/>
              </w:rPr>
              <w:t>③风力</w:t>
            </w:r>
          </w:p>
        </w:tc>
        <w:tc>
          <w:tcPr>
            <w:tcW w:w="1427" w:type="dxa"/>
            <w:vAlign w:val="center"/>
          </w:tcPr>
          <w:p w:rsidR="00EE4986" w:rsidRDefault="00253C50">
            <w:pPr>
              <w:pStyle w:val="afffe"/>
              <w:tabs>
                <w:tab w:val="left" w:pos="360"/>
              </w:tabs>
              <w:kinsoku w:val="0"/>
              <w:overflowPunct w:val="0"/>
              <w:ind w:firstLineChars="0" w:firstLine="0"/>
              <w:jc w:val="center"/>
              <w:textAlignment w:val="baseline"/>
              <w:rPr>
                <w:rFonts w:ascii="宋体" w:hAnsi="宋体" w:cs="宋体"/>
                <w:kern w:val="0"/>
                <w:szCs w:val="21"/>
              </w:rPr>
            </w:pPr>
            <w:r>
              <w:rPr>
                <w:rFonts w:ascii="宋体" w:hAnsi="宋体" w:cs="宋体" w:hint="eastAsia"/>
                <w:kern w:val="0"/>
                <w:szCs w:val="21"/>
              </w:rPr>
              <w:t>是非判断法</w:t>
            </w:r>
          </w:p>
        </w:tc>
        <w:tc>
          <w:tcPr>
            <w:tcW w:w="4105"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1.设备定期维护保养，对生产计划进行合理调整，提高设备利用率；</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2.定期对员工开展培训，及时根据生产负荷调整设备经济运行参数，提高员工节能意识和操作技能水平。</w:t>
            </w:r>
          </w:p>
        </w:tc>
        <w:tc>
          <w:tcPr>
            <w:tcW w:w="807" w:type="dxa"/>
            <w:vAlign w:val="center"/>
          </w:tcPr>
          <w:p w:rsidR="00EE4986" w:rsidRDefault="00EE4986">
            <w:pPr>
              <w:jc w:val="center"/>
              <w:rPr>
                <w:szCs w:val="21"/>
              </w:rPr>
            </w:pPr>
          </w:p>
        </w:tc>
      </w:tr>
      <w:tr w:rsidR="00EE4986">
        <w:trPr>
          <w:trHeight w:hRule="exact" w:val="1423"/>
        </w:trPr>
        <w:tc>
          <w:tcPr>
            <w:tcW w:w="642" w:type="dxa"/>
            <w:vAlign w:val="center"/>
          </w:tcPr>
          <w:p w:rsidR="00EE4986" w:rsidRDefault="00253C50">
            <w:pPr>
              <w:jc w:val="center"/>
              <w:rPr>
                <w:rFonts w:ascii="宋体" w:hAnsi="宋体"/>
                <w:szCs w:val="21"/>
              </w:rPr>
            </w:pPr>
            <w:r>
              <w:rPr>
                <w:rFonts w:ascii="宋体" w:hAnsi="宋体" w:hint="eastAsia"/>
                <w:szCs w:val="21"/>
              </w:rPr>
              <w:t>2</w:t>
            </w:r>
            <w:r>
              <w:rPr>
                <w:rFonts w:ascii="宋体" w:hAnsi="宋体"/>
                <w:szCs w:val="21"/>
              </w:rPr>
              <w:t>3</w:t>
            </w:r>
          </w:p>
        </w:tc>
        <w:tc>
          <w:tcPr>
            <w:tcW w:w="1746" w:type="dxa"/>
            <w:vMerge/>
            <w:vAlign w:val="center"/>
          </w:tcPr>
          <w:p w:rsidR="00EE4986" w:rsidRDefault="00EE4986">
            <w:pPr>
              <w:pStyle w:val="afff3"/>
              <w:kinsoku w:val="0"/>
              <w:overflowPunct w:val="0"/>
              <w:spacing w:before="0" w:after="0"/>
              <w:jc w:val="center"/>
              <w:textAlignment w:val="baseline"/>
              <w:rPr>
                <w:sz w:val="21"/>
                <w:szCs w:val="21"/>
              </w:rPr>
            </w:pPr>
          </w:p>
        </w:tc>
        <w:tc>
          <w:tcPr>
            <w:tcW w:w="1812" w:type="dxa"/>
            <w:vAlign w:val="center"/>
          </w:tcPr>
          <w:p w:rsidR="00EE4986" w:rsidRDefault="00253C50">
            <w:pPr>
              <w:pStyle w:val="afff3"/>
              <w:kinsoku w:val="0"/>
              <w:overflowPunct w:val="0"/>
              <w:spacing w:before="0" w:beforeAutospacing="0" w:after="0" w:afterAutospacing="0"/>
              <w:jc w:val="center"/>
              <w:textAlignment w:val="baseline"/>
            </w:pPr>
            <w:r>
              <w:rPr>
                <w:rFonts w:hint="eastAsia"/>
              </w:rPr>
              <w:t>烘干</w:t>
            </w:r>
          </w:p>
        </w:tc>
        <w:tc>
          <w:tcPr>
            <w:tcW w:w="1085"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电力</w:t>
            </w:r>
          </w:p>
        </w:tc>
        <w:tc>
          <w:tcPr>
            <w:tcW w:w="1694"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fldChar w:fldCharType="begin"/>
            </w:r>
            <w:r>
              <w:rPr>
                <w:rFonts w:hint="eastAsia"/>
                <w:sz w:val="21"/>
                <w:szCs w:val="21"/>
              </w:rPr>
              <w:instrText xml:space="preserve"> = 1 \* GB3 </w:instrText>
            </w:r>
            <w:r>
              <w:rPr>
                <w:rFonts w:hint="eastAsia"/>
                <w:sz w:val="21"/>
                <w:szCs w:val="21"/>
              </w:rPr>
              <w:fldChar w:fldCharType="separate"/>
            </w:r>
            <w:r>
              <w:rPr>
                <w:rFonts w:hint="eastAsia"/>
                <w:sz w:val="21"/>
                <w:szCs w:val="21"/>
              </w:rPr>
              <w:t>①</w:t>
            </w:r>
            <w:r>
              <w:rPr>
                <w:rFonts w:hint="eastAsia"/>
                <w:sz w:val="21"/>
                <w:szCs w:val="21"/>
              </w:rPr>
              <w:fldChar w:fldCharType="end"/>
            </w:r>
            <w:r>
              <w:rPr>
                <w:rFonts w:hint="eastAsia"/>
                <w:sz w:val="21"/>
                <w:szCs w:val="21"/>
              </w:rPr>
              <w:t>设备老化</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fldChar w:fldCharType="begin"/>
            </w:r>
            <w:r>
              <w:rPr>
                <w:rFonts w:hint="eastAsia"/>
                <w:sz w:val="21"/>
                <w:szCs w:val="21"/>
              </w:rPr>
              <w:instrText xml:space="preserve"> = 2 \* GB3 </w:instrText>
            </w:r>
            <w:r>
              <w:rPr>
                <w:rFonts w:hint="eastAsia"/>
                <w:sz w:val="21"/>
                <w:szCs w:val="21"/>
              </w:rPr>
              <w:fldChar w:fldCharType="separate"/>
            </w:r>
            <w:r>
              <w:rPr>
                <w:rFonts w:hint="eastAsia"/>
                <w:sz w:val="21"/>
                <w:szCs w:val="21"/>
              </w:rPr>
              <w:t>②</w:t>
            </w:r>
            <w:r>
              <w:rPr>
                <w:rFonts w:hint="eastAsia"/>
                <w:sz w:val="21"/>
                <w:szCs w:val="21"/>
              </w:rPr>
              <w:fldChar w:fldCharType="end"/>
            </w:r>
            <w:r>
              <w:rPr>
                <w:rFonts w:hint="eastAsia"/>
                <w:sz w:val="21"/>
                <w:szCs w:val="21"/>
              </w:rPr>
              <w:t>电机老化</w:t>
            </w:r>
          </w:p>
        </w:tc>
        <w:tc>
          <w:tcPr>
            <w:tcW w:w="1843"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fldChar w:fldCharType="begin"/>
            </w:r>
            <w:r>
              <w:rPr>
                <w:sz w:val="21"/>
                <w:szCs w:val="21"/>
              </w:rPr>
              <w:instrText xml:space="preserve"> </w:instrText>
            </w:r>
            <w:r>
              <w:rPr>
                <w:rFonts w:hint="eastAsia"/>
                <w:sz w:val="21"/>
                <w:szCs w:val="21"/>
              </w:rPr>
              <w:instrText>= 1 \* GB3</w:instrText>
            </w:r>
            <w:r>
              <w:rPr>
                <w:sz w:val="21"/>
                <w:szCs w:val="21"/>
              </w:rPr>
              <w:instrText xml:space="preserve"> </w:instrText>
            </w:r>
            <w:r>
              <w:rPr>
                <w:sz w:val="21"/>
                <w:szCs w:val="21"/>
              </w:rPr>
              <w:fldChar w:fldCharType="separate"/>
            </w:r>
            <w:r>
              <w:rPr>
                <w:rFonts w:hint="eastAsia"/>
                <w:sz w:val="21"/>
                <w:szCs w:val="21"/>
              </w:rPr>
              <w:t>①</w:t>
            </w:r>
            <w:r>
              <w:rPr>
                <w:sz w:val="21"/>
                <w:szCs w:val="21"/>
              </w:rPr>
              <w:fldChar w:fldCharType="end"/>
            </w:r>
            <w:r>
              <w:rPr>
                <w:rFonts w:hint="eastAsia"/>
                <w:sz w:val="21"/>
                <w:szCs w:val="21"/>
              </w:rPr>
              <w:t>电机转速等</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②不按操作规程作业③加热温度</w:t>
            </w:r>
          </w:p>
          <w:p w:rsidR="00EE4986" w:rsidRDefault="00253C50">
            <w:pPr>
              <w:pStyle w:val="a5"/>
              <w:rPr>
                <w:rFonts w:ascii="宋体" w:hAnsi="宋体" w:cs="宋体"/>
                <w:kern w:val="0"/>
                <w:sz w:val="21"/>
                <w:szCs w:val="21"/>
                <w:lang w:val="en-US" w:eastAsia="zh-CN"/>
              </w:rPr>
            </w:pPr>
            <w:r>
              <w:rPr>
                <w:rFonts w:ascii="宋体" w:hAnsi="宋体" w:cs="宋体" w:hint="eastAsia"/>
                <w:kern w:val="0"/>
                <w:sz w:val="21"/>
                <w:szCs w:val="21"/>
                <w:lang w:val="en-US" w:eastAsia="zh-CN"/>
              </w:rPr>
              <w:t>③风力</w:t>
            </w:r>
          </w:p>
        </w:tc>
        <w:tc>
          <w:tcPr>
            <w:tcW w:w="1427" w:type="dxa"/>
            <w:vAlign w:val="center"/>
          </w:tcPr>
          <w:p w:rsidR="00EE4986" w:rsidRDefault="00253C50">
            <w:pPr>
              <w:pStyle w:val="afffe"/>
              <w:tabs>
                <w:tab w:val="left" w:pos="360"/>
              </w:tabs>
              <w:kinsoku w:val="0"/>
              <w:overflowPunct w:val="0"/>
              <w:ind w:firstLineChars="0" w:firstLine="0"/>
              <w:jc w:val="center"/>
              <w:textAlignment w:val="baseline"/>
              <w:rPr>
                <w:rFonts w:ascii="宋体" w:hAnsi="宋体" w:cs="宋体"/>
                <w:kern w:val="0"/>
                <w:szCs w:val="21"/>
              </w:rPr>
            </w:pPr>
            <w:r>
              <w:rPr>
                <w:rFonts w:ascii="宋体" w:hAnsi="宋体" w:cs="宋体" w:hint="eastAsia"/>
                <w:kern w:val="0"/>
                <w:szCs w:val="21"/>
              </w:rPr>
              <w:t>是非判断法</w:t>
            </w:r>
          </w:p>
        </w:tc>
        <w:tc>
          <w:tcPr>
            <w:tcW w:w="4105"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1.设备定期维护保养，对生产计划进行合理调整，提高设备利用率；</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2.定期对员工开展培训，及时根据生产负荷调整设备经济运行参数，提高员工节能意识和操作技能水平。</w:t>
            </w:r>
          </w:p>
        </w:tc>
        <w:tc>
          <w:tcPr>
            <w:tcW w:w="807" w:type="dxa"/>
            <w:vAlign w:val="center"/>
          </w:tcPr>
          <w:p w:rsidR="00EE4986" w:rsidRDefault="00EE4986">
            <w:pPr>
              <w:jc w:val="center"/>
              <w:rPr>
                <w:szCs w:val="21"/>
              </w:rPr>
            </w:pPr>
          </w:p>
        </w:tc>
      </w:tr>
      <w:tr w:rsidR="00EE4986">
        <w:trPr>
          <w:trHeight w:hRule="exact" w:val="1278"/>
        </w:trPr>
        <w:tc>
          <w:tcPr>
            <w:tcW w:w="642" w:type="dxa"/>
            <w:vAlign w:val="center"/>
          </w:tcPr>
          <w:p w:rsidR="00EE4986" w:rsidRDefault="00253C50">
            <w:pPr>
              <w:jc w:val="center"/>
              <w:rPr>
                <w:rFonts w:ascii="宋体" w:hAnsi="宋体"/>
                <w:szCs w:val="21"/>
              </w:rPr>
            </w:pPr>
            <w:r>
              <w:rPr>
                <w:rFonts w:ascii="宋体" w:hAnsi="宋体" w:cs="Calibri"/>
                <w:szCs w:val="21"/>
              </w:rPr>
              <w:t>24</w:t>
            </w:r>
          </w:p>
        </w:tc>
        <w:tc>
          <w:tcPr>
            <w:tcW w:w="1746" w:type="dxa"/>
            <w:vMerge w:val="restart"/>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厂内装运工序</w:t>
            </w:r>
          </w:p>
        </w:tc>
        <w:tc>
          <w:tcPr>
            <w:tcW w:w="1812"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小车</w:t>
            </w:r>
          </w:p>
        </w:tc>
        <w:tc>
          <w:tcPr>
            <w:tcW w:w="1085"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电力</w:t>
            </w:r>
          </w:p>
        </w:tc>
        <w:tc>
          <w:tcPr>
            <w:tcW w:w="1694"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fldChar w:fldCharType="begin"/>
            </w:r>
            <w:r>
              <w:rPr>
                <w:sz w:val="21"/>
                <w:szCs w:val="21"/>
              </w:rPr>
              <w:instrText xml:space="preserve"> </w:instrText>
            </w:r>
            <w:r>
              <w:rPr>
                <w:rFonts w:hint="eastAsia"/>
                <w:sz w:val="21"/>
                <w:szCs w:val="21"/>
              </w:rPr>
              <w:instrText>= 1 \* GB3</w:instrText>
            </w:r>
            <w:r>
              <w:rPr>
                <w:sz w:val="21"/>
                <w:szCs w:val="21"/>
              </w:rPr>
              <w:instrText xml:space="preserve"> </w:instrText>
            </w:r>
            <w:r>
              <w:rPr>
                <w:sz w:val="21"/>
                <w:szCs w:val="21"/>
              </w:rPr>
              <w:fldChar w:fldCharType="separate"/>
            </w:r>
            <w:r>
              <w:rPr>
                <w:rFonts w:hint="eastAsia"/>
                <w:sz w:val="21"/>
                <w:szCs w:val="21"/>
              </w:rPr>
              <w:t>①</w:t>
            </w:r>
            <w:r>
              <w:rPr>
                <w:sz w:val="21"/>
                <w:szCs w:val="21"/>
              </w:rPr>
              <w:fldChar w:fldCharType="end"/>
            </w:r>
            <w:r>
              <w:rPr>
                <w:rFonts w:hint="eastAsia"/>
                <w:sz w:val="21"/>
                <w:szCs w:val="21"/>
              </w:rPr>
              <w:t>设备磨损</w:t>
            </w:r>
          </w:p>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fldChar w:fldCharType="begin"/>
            </w:r>
            <w:r>
              <w:rPr>
                <w:sz w:val="21"/>
                <w:szCs w:val="21"/>
              </w:rPr>
              <w:instrText xml:space="preserve"> </w:instrText>
            </w:r>
            <w:r>
              <w:rPr>
                <w:rFonts w:hint="eastAsia"/>
                <w:sz w:val="21"/>
                <w:szCs w:val="21"/>
              </w:rPr>
              <w:instrText>= 2 \* GB3</w:instrText>
            </w:r>
            <w:r>
              <w:rPr>
                <w:sz w:val="21"/>
                <w:szCs w:val="21"/>
              </w:rPr>
              <w:instrText xml:space="preserve"> </w:instrText>
            </w:r>
            <w:r>
              <w:rPr>
                <w:sz w:val="21"/>
                <w:szCs w:val="21"/>
              </w:rPr>
              <w:fldChar w:fldCharType="separate"/>
            </w:r>
            <w:r>
              <w:rPr>
                <w:rFonts w:hint="eastAsia"/>
                <w:sz w:val="21"/>
                <w:szCs w:val="21"/>
              </w:rPr>
              <w:t>②</w:t>
            </w:r>
            <w:r>
              <w:rPr>
                <w:sz w:val="21"/>
                <w:szCs w:val="21"/>
              </w:rPr>
              <w:fldChar w:fldCharType="end"/>
            </w:r>
            <w:r>
              <w:rPr>
                <w:rFonts w:hint="eastAsia"/>
                <w:sz w:val="21"/>
                <w:szCs w:val="21"/>
              </w:rPr>
              <w:t>电机老化</w:t>
            </w:r>
          </w:p>
        </w:tc>
        <w:tc>
          <w:tcPr>
            <w:tcW w:w="1843" w:type="dxa"/>
            <w:vAlign w:val="center"/>
          </w:tcPr>
          <w:p w:rsidR="00EE4986" w:rsidRDefault="00253C50">
            <w:pPr>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w:instrText>
            </w:r>
            <w:r>
              <w:rPr>
                <w:rFonts w:ascii="宋体" w:hAnsi="宋体" w:cs="宋体" w:hint="eastAsia"/>
                <w:kern w:val="0"/>
                <w:szCs w:val="21"/>
              </w:rPr>
              <w:instrText>= 1 \* GB3</w:instrText>
            </w:r>
            <w:r>
              <w:rPr>
                <w:rFonts w:ascii="宋体" w:hAnsi="宋体" w:cs="宋体"/>
                <w:kern w:val="0"/>
                <w:szCs w:val="21"/>
              </w:rPr>
              <w:instrText xml:space="preserve"> </w:instrText>
            </w:r>
            <w:r>
              <w:rPr>
                <w:rFonts w:ascii="宋体" w:hAnsi="宋体" w:cs="宋体"/>
                <w:kern w:val="0"/>
                <w:szCs w:val="21"/>
              </w:rPr>
              <w:fldChar w:fldCharType="separate"/>
            </w:r>
            <w:r>
              <w:rPr>
                <w:rFonts w:ascii="宋体" w:hAnsi="宋体" w:cs="宋体" w:hint="eastAsia"/>
                <w:kern w:val="0"/>
                <w:szCs w:val="21"/>
              </w:rPr>
              <w:t>①</w:t>
            </w:r>
            <w:r>
              <w:rPr>
                <w:rFonts w:ascii="宋体" w:hAnsi="宋体" w:cs="宋体"/>
                <w:kern w:val="0"/>
                <w:szCs w:val="21"/>
              </w:rPr>
              <w:fldChar w:fldCharType="end"/>
            </w:r>
            <w:r>
              <w:rPr>
                <w:rFonts w:ascii="宋体" w:hAnsi="宋体" w:cs="宋体"/>
                <w:kern w:val="0"/>
                <w:szCs w:val="21"/>
              </w:rPr>
              <w:t xml:space="preserve"> </w:t>
            </w:r>
            <w:r>
              <w:rPr>
                <w:rFonts w:ascii="宋体" w:hAnsi="宋体" w:cs="宋体" w:hint="eastAsia"/>
                <w:kern w:val="0"/>
                <w:szCs w:val="21"/>
              </w:rPr>
              <w:t>行走速度</w:t>
            </w:r>
          </w:p>
          <w:p w:rsidR="00EE4986" w:rsidRDefault="00253C50">
            <w:pPr>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w:instrText>
            </w:r>
            <w:r>
              <w:rPr>
                <w:rFonts w:ascii="宋体" w:hAnsi="宋体" w:cs="宋体" w:hint="eastAsia"/>
                <w:kern w:val="0"/>
                <w:szCs w:val="21"/>
              </w:rPr>
              <w:instrText>= 2 \* GB3</w:instrText>
            </w:r>
            <w:r>
              <w:rPr>
                <w:rFonts w:ascii="宋体" w:hAnsi="宋体" w:cs="宋体"/>
                <w:kern w:val="0"/>
                <w:szCs w:val="21"/>
              </w:rPr>
              <w:instrText xml:space="preserve"> </w:instrText>
            </w:r>
            <w:r>
              <w:rPr>
                <w:rFonts w:ascii="宋体" w:hAnsi="宋体" w:cs="宋体"/>
                <w:kern w:val="0"/>
                <w:szCs w:val="21"/>
              </w:rPr>
              <w:fldChar w:fldCharType="separate"/>
            </w:r>
            <w:r>
              <w:rPr>
                <w:rFonts w:ascii="宋体" w:hAnsi="宋体" w:cs="宋体" w:hint="eastAsia"/>
                <w:kern w:val="0"/>
                <w:szCs w:val="21"/>
              </w:rPr>
              <w:t>②</w:t>
            </w:r>
            <w:r>
              <w:rPr>
                <w:rFonts w:ascii="宋体" w:hAnsi="宋体" w:cs="宋体"/>
                <w:kern w:val="0"/>
                <w:szCs w:val="21"/>
              </w:rPr>
              <w:fldChar w:fldCharType="end"/>
            </w:r>
            <w:r>
              <w:rPr>
                <w:rFonts w:ascii="宋体" w:hAnsi="宋体" w:cs="宋体"/>
                <w:kern w:val="0"/>
                <w:szCs w:val="21"/>
              </w:rPr>
              <w:t xml:space="preserve"> </w:t>
            </w:r>
            <w:r>
              <w:rPr>
                <w:rFonts w:ascii="宋体" w:hAnsi="宋体" w:cs="宋体" w:hint="eastAsia"/>
                <w:kern w:val="0"/>
                <w:szCs w:val="21"/>
              </w:rPr>
              <w:t>电机转速</w:t>
            </w:r>
          </w:p>
          <w:p w:rsidR="00EE4986" w:rsidRDefault="00253C50">
            <w:pPr>
              <w:rPr>
                <w:rFonts w:ascii="宋体" w:hAnsi="宋体" w:cs="宋体"/>
                <w:kern w:val="0"/>
                <w:szCs w:val="21"/>
              </w:rPr>
            </w:pPr>
            <w:r>
              <w:rPr>
                <w:rFonts w:ascii="宋体" w:hAnsi="宋体" w:cs="宋体" w:hint="eastAsia"/>
                <w:kern w:val="0"/>
                <w:szCs w:val="21"/>
              </w:rPr>
              <w:t>③不按操作规程作业</w:t>
            </w:r>
          </w:p>
        </w:tc>
        <w:tc>
          <w:tcPr>
            <w:tcW w:w="1427" w:type="dxa"/>
            <w:vAlign w:val="center"/>
          </w:tcPr>
          <w:p w:rsidR="00EE4986" w:rsidRDefault="00253C50">
            <w:pPr>
              <w:pStyle w:val="afffe"/>
              <w:tabs>
                <w:tab w:val="left" w:pos="360"/>
              </w:tabs>
              <w:kinsoku w:val="0"/>
              <w:overflowPunct w:val="0"/>
              <w:ind w:firstLineChars="0" w:firstLine="0"/>
              <w:jc w:val="center"/>
              <w:textAlignment w:val="baseline"/>
              <w:rPr>
                <w:rFonts w:ascii="宋体" w:hAnsi="宋体" w:cs="宋体"/>
                <w:kern w:val="0"/>
                <w:szCs w:val="21"/>
              </w:rPr>
            </w:pPr>
            <w:r>
              <w:rPr>
                <w:rFonts w:ascii="宋体" w:hAnsi="宋体" w:cs="宋体" w:hint="eastAsia"/>
                <w:kern w:val="0"/>
                <w:szCs w:val="21"/>
              </w:rPr>
              <w:t>是非判断法</w:t>
            </w:r>
          </w:p>
        </w:tc>
        <w:tc>
          <w:tcPr>
            <w:tcW w:w="4105"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1.设备定期维护保养，对生产计划进行合理调整，提高设备利用率；</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2.定期对员工开展培训，提高员工节能意识和操作技能水平。</w:t>
            </w:r>
          </w:p>
        </w:tc>
        <w:tc>
          <w:tcPr>
            <w:tcW w:w="807" w:type="dxa"/>
            <w:vAlign w:val="center"/>
          </w:tcPr>
          <w:p w:rsidR="00EE4986" w:rsidRDefault="00EE4986">
            <w:pPr>
              <w:jc w:val="center"/>
              <w:rPr>
                <w:szCs w:val="21"/>
              </w:rPr>
            </w:pPr>
          </w:p>
        </w:tc>
      </w:tr>
      <w:tr w:rsidR="00EE4986">
        <w:trPr>
          <w:trHeight w:hRule="exact" w:val="1278"/>
        </w:trPr>
        <w:tc>
          <w:tcPr>
            <w:tcW w:w="642" w:type="dxa"/>
            <w:vAlign w:val="center"/>
          </w:tcPr>
          <w:p w:rsidR="00EE4986" w:rsidRDefault="00253C50">
            <w:pPr>
              <w:jc w:val="center"/>
              <w:rPr>
                <w:rFonts w:ascii="宋体" w:hAnsi="宋体" w:cs="Calibri"/>
                <w:szCs w:val="21"/>
              </w:rPr>
            </w:pPr>
            <w:r>
              <w:rPr>
                <w:rFonts w:ascii="宋体" w:hAnsi="宋体" w:cs="Calibri" w:hint="eastAsia"/>
                <w:szCs w:val="21"/>
              </w:rPr>
              <w:t>2</w:t>
            </w:r>
            <w:r>
              <w:rPr>
                <w:rFonts w:ascii="宋体" w:hAnsi="宋体" w:cs="Calibri"/>
                <w:szCs w:val="21"/>
              </w:rPr>
              <w:t>5</w:t>
            </w:r>
          </w:p>
        </w:tc>
        <w:tc>
          <w:tcPr>
            <w:tcW w:w="1746" w:type="dxa"/>
            <w:vMerge/>
            <w:vAlign w:val="center"/>
          </w:tcPr>
          <w:p w:rsidR="00EE4986" w:rsidRDefault="00EE4986">
            <w:pPr>
              <w:pStyle w:val="afff3"/>
              <w:kinsoku w:val="0"/>
              <w:overflowPunct w:val="0"/>
              <w:spacing w:before="0" w:beforeAutospacing="0" w:after="0" w:afterAutospacing="0"/>
              <w:jc w:val="center"/>
              <w:textAlignment w:val="baseline"/>
              <w:rPr>
                <w:sz w:val="21"/>
                <w:szCs w:val="21"/>
              </w:rPr>
            </w:pPr>
          </w:p>
        </w:tc>
        <w:tc>
          <w:tcPr>
            <w:tcW w:w="1812"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行车</w:t>
            </w:r>
          </w:p>
        </w:tc>
        <w:tc>
          <w:tcPr>
            <w:tcW w:w="1085" w:type="dxa"/>
            <w:vAlign w:val="center"/>
          </w:tcPr>
          <w:p w:rsidR="00EE4986" w:rsidRDefault="00253C50">
            <w:pPr>
              <w:pStyle w:val="afff3"/>
              <w:kinsoku w:val="0"/>
              <w:overflowPunct w:val="0"/>
              <w:spacing w:before="0" w:beforeAutospacing="0" w:after="0" w:afterAutospacing="0"/>
              <w:jc w:val="center"/>
              <w:textAlignment w:val="baseline"/>
              <w:rPr>
                <w:sz w:val="21"/>
                <w:szCs w:val="21"/>
              </w:rPr>
            </w:pPr>
            <w:r>
              <w:rPr>
                <w:rFonts w:hint="eastAsia"/>
                <w:sz w:val="21"/>
                <w:szCs w:val="21"/>
              </w:rPr>
              <w:t>电力</w:t>
            </w:r>
          </w:p>
        </w:tc>
        <w:tc>
          <w:tcPr>
            <w:tcW w:w="1694"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fldChar w:fldCharType="begin"/>
            </w:r>
            <w:r>
              <w:rPr>
                <w:sz w:val="21"/>
                <w:szCs w:val="21"/>
              </w:rPr>
              <w:instrText xml:space="preserve"> </w:instrText>
            </w:r>
            <w:r>
              <w:rPr>
                <w:rFonts w:hint="eastAsia"/>
                <w:sz w:val="21"/>
                <w:szCs w:val="21"/>
              </w:rPr>
              <w:instrText>= 1 \* GB3</w:instrText>
            </w:r>
            <w:r>
              <w:rPr>
                <w:sz w:val="21"/>
                <w:szCs w:val="21"/>
              </w:rPr>
              <w:instrText xml:space="preserve"> </w:instrText>
            </w:r>
            <w:r>
              <w:rPr>
                <w:sz w:val="21"/>
                <w:szCs w:val="21"/>
              </w:rPr>
              <w:fldChar w:fldCharType="separate"/>
            </w:r>
            <w:r>
              <w:rPr>
                <w:rFonts w:hint="eastAsia"/>
                <w:sz w:val="21"/>
                <w:szCs w:val="21"/>
              </w:rPr>
              <w:t>①</w:t>
            </w:r>
            <w:r>
              <w:rPr>
                <w:sz w:val="21"/>
                <w:szCs w:val="21"/>
              </w:rPr>
              <w:fldChar w:fldCharType="end"/>
            </w:r>
            <w:r>
              <w:rPr>
                <w:rFonts w:hint="eastAsia"/>
                <w:sz w:val="21"/>
                <w:szCs w:val="21"/>
              </w:rPr>
              <w:t>设备磨损</w:t>
            </w:r>
          </w:p>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fldChar w:fldCharType="begin"/>
            </w:r>
            <w:r>
              <w:rPr>
                <w:sz w:val="21"/>
                <w:szCs w:val="21"/>
              </w:rPr>
              <w:instrText xml:space="preserve"> </w:instrText>
            </w:r>
            <w:r>
              <w:rPr>
                <w:rFonts w:hint="eastAsia"/>
                <w:sz w:val="21"/>
                <w:szCs w:val="21"/>
              </w:rPr>
              <w:instrText>= 2 \* GB3</w:instrText>
            </w:r>
            <w:r>
              <w:rPr>
                <w:sz w:val="21"/>
                <w:szCs w:val="21"/>
              </w:rPr>
              <w:instrText xml:space="preserve"> </w:instrText>
            </w:r>
            <w:r>
              <w:rPr>
                <w:sz w:val="21"/>
                <w:szCs w:val="21"/>
              </w:rPr>
              <w:fldChar w:fldCharType="separate"/>
            </w:r>
            <w:r>
              <w:rPr>
                <w:rFonts w:hint="eastAsia"/>
                <w:sz w:val="21"/>
                <w:szCs w:val="21"/>
              </w:rPr>
              <w:t>②</w:t>
            </w:r>
            <w:r>
              <w:rPr>
                <w:sz w:val="21"/>
                <w:szCs w:val="21"/>
              </w:rPr>
              <w:fldChar w:fldCharType="end"/>
            </w:r>
            <w:r>
              <w:rPr>
                <w:rFonts w:hint="eastAsia"/>
                <w:sz w:val="21"/>
                <w:szCs w:val="21"/>
              </w:rPr>
              <w:t>电机老化</w:t>
            </w:r>
          </w:p>
        </w:tc>
        <w:tc>
          <w:tcPr>
            <w:tcW w:w="1843" w:type="dxa"/>
            <w:vAlign w:val="center"/>
          </w:tcPr>
          <w:p w:rsidR="00EE4986" w:rsidRDefault="00253C50">
            <w:pPr>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w:instrText>
            </w:r>
            <w:r>
              <w:rPr>
                <w:rFonts w:ascii="宋体" w:hAnsi="宋体" w:cs="宋体" w:hint="eastAsia"/>
                <w:kern w:val="0"/>
                <w:szCs w:val="21"/>
              </w:rPr>
              <w:instrText>= 1 \* GB3</w:instrText>
            </w:r>
            <w:r>
              <w:rPr>
                <w:rFonts w:ascii="宋体" w:hAnsi="宋体" w:cs="宋体"/>
                <w:kern w:val="0"/>
                <w:szCs w:val="21"/>
              </w:rPr>
              <w:instrText xml:space="preserve"> </w:instrText>
            </w:r>
            <w:r>
              <w:rPr>
                <w:rFonts w:ascii="宋体" w:hAnsi="宋体" w:cs="宋体"/>
                <w:kern w:val="0"/>
                <w:szCs w:val="21"/>
              </w:rPr>
              <w:fldChar w:fldCharType="separate"/>
            </w:r>
            <w:r>
              <w:rPr>
                <w:rFonts w:ascii="宋体" w:hAnsi="宋体" w:cs="宋体" w:hint="eastAsia"/>
                <w:kern w:val="0"/>
                <w:szCs w:val="21"/>
              </w:rPr>
              <w:t>①</w:t>
            </w:r>
            <w:r>
              <w:rPr>
                <w:rFonts w:ascii="宋体" w:hAnsi="宋体" w:cs="宋体"/>
                <w:kern w:val="0"/>
                <w:szCs w:val="21"/>
              </w:rPr>
              <w:fldChar w:fldCharType="end"/>
            </w:r>
            <w:r>
              <w:rPr>
                <w:rFonts w:ascii="宋体" w:hAnsi="宋体" w:cs="宋体"/>
                <w:kern w:val="0"/>
                <w:szCs w:val="21"/>
              </w:rPr>
              <w:t xml:space="preserve"> </w:t>
            </w:r>
            <w:r>
              <w:rPr>
                <w:rFonts w:ascii="宋体" w:hAnsi="宋体" w:cs="宋体" w:hint="eastAsia"/>
                <w:kern w:val="0"/>
                <w:szCs w:val="21"/>
              </w:rPr>
              <w:t>行走速度</w:t>
            </w:r>
          </w:p>
          <w:p w:rsidR="00EE4986" w:rsidRDefault="00253C50">
            <w:pPr>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w:instrText>
            </w:r>
            <w:r>
              <w:rPr>
                <w:rFonts w:ascii="宋体" w:hAnsi="宋体" w:cs="宋体" w:hint="eastAsia"/>
                <w:kern w:val="0"/>
                <w:szCs w:val="21"/>
              </w:rPr>
              <w:instrText>= 2 \* GB3</w:instrText>
            </w:r>
            <w:r>
              <w:rPr>
                <w:rFonts w:ascii="宋体" w:hAnsi="宋体" w:cs="宋体"/>
                <w:kern w:val="0"/>
                <w:szCs w:val="21"/>
              </w:rPr>
              <w:instrText xml:space="preserve"> </w:instrText>
            </w:r>
            <w:r>
              <w:rPr>
                <w:rFonts w:ascii="宋体" w:hAnsi="宋体" w:cs="宋体"/>
                <w:kern w:val="0"/>
                <w:szCs w:val="21"/>
              </w:rPr>
              <w:fldChar w:fldCharType="separate"/>
            </w:r>
            <w:r>
              <w:rPr>
                <w:rFonts w:ascii="宋体" w:hAnsi="宋体" w:cs="宋体" w:hint="eastAsia"/>
                <w:kern w:val="0"/>
                <w:szCs w:val="21"/>
              </w:rPr>
              <w:t>②</w:t>
            </w:r>
            <w:r>
              <w:rPr>
                <w:rFonts w:ascii="宋体" w:hAnsi="宋体" w:cs="宋体"/>
                <w:kern w:val="0"/>
                <w:szCs w:val="21"/>
              </w:rPr>
              <w:fldChar w:fldCharType="end"/>
            </w:r>
            <w:r>
              <w:rPr>
                <w:rFonts w:ascii="宋体" w:hAnsi="宋体" w:cs="宋体"/>
                <w:kern w:val="0"/>
                <w:szCs w:val="21"/>
              </w:rPr>
              <w:t xml:space="preserve"> </w:t>
            </w:r>
            <w:r>
              <w:rPr>
                <w:rFonts w:ascii="宋体" w:hAnsi="宋体" w:cs="宋体" w:hint="eastAsia"/>
                <w:kern w:val="0"/>
                <w:szCs w:val="21"/>
              </w:rPr>
              <w:t>电机转速</w:t>
            </w:r>
          </w:p>
          <w:p w:rsidR="00EE4986" w:rsidRDefault="00253C50">
            <w:pPr>
              <w:rPr>
                <w:rFonts w:ascii="宋体" w:hAnsi="宋体" w:cs="宋体"/>
                <w:kern w:val="0"/>
                <w:szCs w:val="21"/>
              </w:rPr>
            </w:pPr>
            <w:r>
              <w:rPr>
                <w:rFonts w:ascii="宋体" w:hAnsi="宋体" w:cs="宋体" w:hint="eastAsia"/>
                <w:kern w:val="0"/>
                <w:szCs w:val="21"/>
              </w:rPr>
              <w:t>③不按操作规程作业</w:t>
            </w:r>
          </w:p>
        </w:tc>
        <w:tc>
          <w:tcPr>
            <w:tcW w:w="1427" w:type="dxa"/>
            <w:vAlign w:val="center"/>
          </w:tcPr>
          <w:p w:rsidR="00EE4986" w:rsidRDefault="00253C50">
            <w:pPr>
              <w:pStyle w:val="afffe"/>
              <w:tabs>
                <w:tab w:val="left" w:pos="360"/>
              </w:tabs>
              <w:kinsoku w:val="0"/>
              <w:overflowPunct w:val="0"/>
              <w:ind w:firstLineChars="0" w:firstLine="0"/>
              <w:jc w:val="center"/>
              <w:textAlignment w:val="baseline"/>
              <w:rPr>
                <w:rFonts w:ascii="宋体" w:hAnsi="宋体" w:cs="宋体"/>
                <w:kern w:val="0"/>
                <w:szCs w:val="21"/>
              </w:rPr>
            </w:pPr>
            <w:r>
              <w:rPr>
                <w:rFonts w:ascii="宋体" w:hAnsi="宋体" w:cs="宋体" w:hint="eastAsia"/>
                <w:kern w:val="0"/>
                <w:szCs w:val="21"/>
              </w:rPr>
              <w:t>是非判断法</w:t>
            </w:r>
          </w:p>
        </w:tc>
        <w:tc>
          <w:tcPr>
            <w:tcW w:w="4105"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1.设备定期维护保养，对生产计划进行合理调整，提高设备利用率；</w:t>
            </w:r>
          </w:p>
          <w:p w:rsidR="00EE4986" w:rsidRDefault="00253C50">
            <w:pPr>
              <w:pStyle w:val="afff3"/>
              <w:kinsoku w:val="0"/>
              <w:overflowPunct w:val="0"/>
              <w:spacing w:before="0" w:beforeAutospacing="0" w:after="0" w:afterAutospacing="0"/>
              <w:jc w:val="both"/>
              <w:textAlignment w:val="baseline"/>
              <w:rPr>
                <w:sz w:val="21"/>
                <w:szCs w:val="21"/>
              </w:rPr>
            </w:pPr>
            <w:r>
              <w:rPr>
                <w:rFonts w:hint="eastAsia"/>
                <w:sz w:val="21"/>
                <w:szCs w:val="21"/>
              </w:rPr>
              <w:t>2.定期对员工开展培训，提高员工节能意识和操作技能水平。</w:t>
            </w:r>
          </w:p>
        </w:tc>
        <w:tc>
          <w:tcPr>
            <w:tcW w:w="807" w:type="dxa"/>
            <w:vAlign w:val="center"/>
          </w:tcPr>
          <w:p w:rsidR="00EE4986" w:rsidRDefault="00EE4986">
            <w:pPr>
              <w:jc w:val="center"/>
              <w:rPr>
                <w:szCs w:val="21"/>
              </w:rPr>
            </w:pPr>
          </w:p>
        </w:tc>
      </w:tr>
      <w:tr w:rsidR="00EE4986">
        <w:trPr>
          <w:trHeight w:hRule="exact" w:val="844"/>
        </w:trPr>
        <w:tc>
          <w:tcPr>
            <w:tcW w:w="642" w:type="dxa"/>
            <w:vAlign w:val="center"/>
          </w:tcPr>
          <w:p w:rsidR="00EE4986" w:rsidRDefault="00253C50">
            <w:pPr>
              <w:jc w:val="center"/>
              <w:rPr>
                <w:rFonts w:ascii="宋体" w:hAnsi="宋体" w:cs="Calibri"/>
                <w:szCs w:val="21"/>
              </w:rPr>
            </w:pPr>
            <w:r>
              <w:rPr>
                <w:rFonts w:ascii="宋体" w:hAnsi="宋体" w:cs="Calibri"/>
                <w:szCs w:val="21"/>
              </w:rPr>
              <w:t>26</w:t>
            </w:r>
          </w:p>
        </w:tc>
        <w:tc>
          <w:tcPr>
            <w:tcW w:w="1746" w:type="dxa"/>
            <w:vAlign w:val="center"/>
          </w:tcPr>
          <w:p w:rsidR="00EE4986" w:rsidRDefault="00253C50">
            <w:pPr>
              <w:widowControl/>
              <w:jc w:val="center"/>
              <w:rPr>
                <w:rFonts w:ascii="宋体" w:hAnsi="宋体" w:cs="宋体"/>
                <w:kern w:val="0"/>
                <w:szCs w:val="21"/>
              </w:rPr>
            </w:pPr>
            <w:r>
              <w:rPr>
                <w:rFonts w:ascii="宋体" w:hAnsi="宋体" w:cs="宋体" w:hint="eastAsia"/>
                <w:kern w:val="0"/>
                <w:szCs w:val="21"/>
              </w:rPr>
              <w:t>车间照明</w:t>
            </w:r>
          </w:p>
        </w:tc>
        <w:tc>
          <w:tcPr>
            <w:tcW w:w="1812" w:type="dxa"/>
            <w:vAlign w:val="center"/>
          </w:tcPr>
          <w:p w:rsidR="00EE4986" w:rsidRDefault="00253C50">
            <w:pPr>
              <w:widowControl/>
              <w:jc w:val="center"/>
              <w:rPr>
                <w:rFonts w:ascii="宋体" w:hAnsi="宋体" w:cs="宋体"/>
                <w:kern w:val="0"/>
                <w:szCs w:val="21"/>
              </w:rPr>
            </w:pPr>
            <w:r>
              <w:rPr>
                <w:rFonts w:ascii="宋体" w:hAnsi="宋体" w:cs="宋体" w:hint="eastAsia"/>
                <w:kern w:val="0"/>
                <w:szCs w:val="21"/>
              </w:rPr>
              <w:t>照明灯具</w:t>
            </w:r>
          </w:p>
        </w:tc>
        <w:tc>
          <w:tcPr>
            <w:tcW w:w="1085" w:type="dxa"/>
            <w:vAlign w:val="center"/>
          </w:tcPr>
          <w:p w:rsidR="00EE4986" w:rsidRDefault="00253C50">
            <w:pPr>
              <w:widowControl/>
              <w:jc w:val="center"/>
              <w:rPr>
                <w:rFonts w:ascii="宋体" w:hAnsi="宋体" w:cs="宋体"/>
                <w:kern w:val="0"/>
                <w:szCs w:val="21"/>
              </w:rPr>
            </w:pPr>
            <w:r>
              <w:rPr>
                <w:rFonts w:ascii="宋体" w:hAnsi="宋体" w:cs="宋体" w:hint="eastAsia"/>
                <w:kern w:val="0"/>
                <w:szCs w:val="21"/>
              </w:rPr>
              <w:t>电力</w:t>
            </w:r>
          </w:p>
        </w:tc>
        <w:tc>
          <w:tcPr>
            <w:tcW w:w="1694" w:type="dxa"/>
            <w:vAlign w:val="center"/>
          </w:tcPr>
          <w:p w:rsidR="00EE4986" w:rsidRDefault="00253C50">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设备老化</w:t>
            </w:r>
          </w:p>
        </w:tc>
        <w:tc>
          <w:tcPr>
            <w:tcW w:w="1843"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fldChar w:fldCharType="begin"/>
            </w:r>
            <w:r>
              <w:rPr>
                <w:sz w:val="21"/>
                <w:szCs w:val="21"/>
              </w:rPr>
              <w:instrText xml:space="preserve"> </w:instrText>
            </w:r>
            <w:r>
              <w:rPr>
                <w:rFonts w:hint="eastAsia"/>
                <w:sz w:val="21"/>
                <w:szCs w:val="21"/>
              </w:rPr>
              <w:instrText>= 1 \* GB3</w:instrText>
            </w:r>
            <w:r>
              <w:rPr>
                <w:sz w:val="21"/>
                <w:szCs w:val="21"/>
              </w:rPr>
              <w:instrText xml:space="preserve"> </w:instrText>
            </w:r>
            <w:r>
              <w:rPr>
                <w:sz w:val="21"/>
                <w:szCs w:val="21"/>
              </w:rPr>
              <w:fldChar w:fldCharType="separate"/>
            </w:r>
            <w:r>
              <w:rPr>
                <w:rFonts w:hint="eastAsia"/>
                <w:sz w:val="21"/>
                <w:szCs w:val="21"/>
              </w:rPr>
              <w:t>①</w:t>
            </w:r>
            <w:r>
              <w:rPr>
                <w:sz w:val="21"/>
                <w:szCs w:val="21"/>
              </w:rPr>
              <w:fldChar w:fldCharType="end"/>
            </w:r>
            <w:r>
              <w:rPr>
                <w:rFonts w:hint="eastAsia"/>
                <w:sz w:val="21"/>
                <w:szCs w:val="21"/>
              </w:rPr>
              <w:t>不按管理规定</w:t>
            </w:r>
          </w:p>
        </w:tc>
        <w:tc>
          <w:tcPr>
            <w:tcW w:w="1427" w:type="dxa"/>
            <w:vAlign w:val="center"/>
          </w:tcPr>
          <w:p w:rsidR="00EE4986" w:rsidRDefault="00253C50">
            <w:pPr>
              <w:pStyle w:val="afffe"/>
              <w:tabs>
                <w:tab w:val="left" w:pos="360"/>
              </w:tabs>
              <w:kinsoku w:val="0"/>
              <w:overflowPunct w:val="0"/>
              <w:ind w:firstLineChars="0" w:firstLine="0"/>
              <w:jc w:val="center"/>
              <w:textAlignment w:val="baseline"/>
              <w:rPr>
                <w:rFonts w:ascii="宋体" w:hAnsi="宋体"/>
                <w:szCs w:val="21"/>
              </w:rPr>
            </w:pPr>
            <w:r>
              <w:rPr>
                <w:rFonts w:ascii="宋体" w:hAnsi="宋体" w:hint="eastAsia"/>
                <w:szCs w:val="21"/>
              </w:rPr>
              <w:t>是非判断法</w:t>
            </w:r>
          </w:p>
        </w:tc>
        <w:tc>
          <w:tcPr>
            <w:tcW w:w="4105" w:type="dxa"/>
            <w:vAlign w:val="center"/>
          </w:tcPr>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t>1</w:t>
            </w:r>
            <w:r>
              <w:rPr>
                <w:rFonts w:hint="eastAsia"/>
                <w:sz w:val="21"/>
                <w:szCs w:val="21"/>
              </w:rPr>
              <w:t>、使用先进节能灯具；</w:t>
            </w:r>
          </w:p>
          <w:p w:rsidR="00EE4986" w:rsidRDefault="00253C50">
            <w:pPr>
              <w:pStyle w:val="afff3"/>
              <w:kinsoku w:val="0"/>
              <w:overflowPunct w:val="0"/>
              <w:spacing w:before="0" w:beforeAutospacing="0" w:after="0" w:afterAutospacing="0"/>
              <w:jc w:val="both"/>
              <w:textAlignment w:val="baseline"/>
              <w:rPr>
                <w:sz w:val="21"/>
                <w:szCs w:val="21"/>
              </w:rPr>
            </w:pPr>
            <w:r>
              <w:rPr>
                <w:sz w:val="21"/>
                <w:szCs w:val="21"/>
              </w:rPr>
              <w:t>2</w:t>
            </w:r>
            <w:r>
              <w:rPr>
                <w:rFonts w:hint="eastAsia"/>
                <w:sz w:val="21"/>
                <w:szCs w:val="21"/>
              </w:rPr>
              <w:t>、加强管理，根据照度要求合理开关。</w:t>
            </w:r>
          </w:p>
        </w:tc>
        <w:tc>
          <w:tcPr>
            <w:tcW w:w="807" w:type="dxa"/>
            <w:vAlign w:val="center"/>
          </w:tcPr>
          <w:p w:rsidR="00EE4986" w:rsidRDefault="00EE4986">
            <w:pPr>
              <w:rPr>
                <w:rFonts w:cs="Calibri"/>
                <w:szCs w:val="21"/>
              </w:rPr>
            </w:pPr>
          </w:p>
        </w:tc>
      </w:tr>
      <w:tr w:rsidR="00EE4986">
        <w:trPr>
          <w:trHeight w:hRule="exact" w:val="884"/>
        </w:trPr>
        <w:tc>
          <w:tcPr>
            <w:tcW w:w="642" w:type="dxa"/>
            <w:vAlign w:val="center"/>
          </w:tcPr>
          <w:p w:rsidR="00EE4986" w:rsidRDefault="00253C50">
            <w:pPr>
              <w:jc w:val="center"/>
              <w:rPr>
                <w:rFonts w:ascii="宋体" w:hAnsi="宋体" w:cs="Calibri"/>
                <w:szCs w:val="21"/>
              </w:rPr>
            </w:pPr>
            <w:r>
              <w:rPr>
                <w:rFonts w:ascii="宋体" w:hAnsi="宋体" w:cs="Calibri"/>
                <w:szCs w:val="21"/>
              </w:rPr>
              <w:lastRenderedPageBreak/>
              <w:t>27</w:t>
            </w:r>
          </w:p>
        </w:tc>
        <w:tc>
          <w:tcPr>
            <w:tcW w:w="1746" w:type="dxa"/>
            <w:vAlign w:val="center"/>
          </w:tcPr>
          <w:p w:rsidR="00EE4986" w:rsidRDefault="00253C50">
            <w:pPr>
              <w:widowControl/>
              <w:jc w:val="center"/>
              <w:rPr>
                <w:rFonts w:ascii="宋体" w:hAnsi="宋体"/>
                <w:szCs w:val="21"/>
              </w:rPr>
            </w:pPr>
            <w:r>
              <w:rPr>
                <w:rFonts w:ascii="宋体" w:hAnsi="宋体" w:hint="eastAsia"/>
                <w:szCs w:val="21"/>
              </w:rPr>
              <w:t>自来水输送系统</w:t>
            </w:r>
          </w:p>
        </w:tc>
        <w:tc>
          <w:tcPr>
            <w:tcW w:w="1812" w:type="dxa"/>
            <w:vAlign w:val="center"/>
          </w:tcPr>
          <w:p w:rsidR="00EE4986" w:rsidRDefault="00253C50">
            <w:pPr>
              <w:widowControl/>
              <w:jc w:val="center"/>
              <w:rPr>
                <w:rFonts w:ascii="宋体" w:hAnsi="宋体"/>
                <w:szCs w:val="21"/>
              </w:rPr>
            </w:pPr>
            <w:r>
              <w:rPr>
                <w:rFonts w:ascii="宋体" w:hAnsi="宋体" w:hint="eastAsia"/>
                <w:szCs w:val="21"/>
              </w:rPr>
              <w:t>管路输送</w:t>
            </w:r>
          </w:p>
        </w:tc>
        <w:tc>
          <w:tcPr>
            <w:tcW w:w="1085" w:type="dxa"/>
            <w:vAlign w:val="center"/>
          </w:tcPr>
          <w:p w:rsidR="00EE4986" w:rsidRDefault="00253C50">
            <w:pPr>
              <w:widowControl/>
              <w:jc w:val="center"/>
              <w:rPr>
                <w:rFonts w:ascii="宋体" w:hAnsi="宋体"/>
                <w:szCs w:val="21"/>
              </w:rPr>
            </w:pPr>
            <w:r>
              <w:rPr>
                <w:rFonts w:ascii="宋体" w:hAnsi="宋体" w:hint="eastAsia"/>
                <w:szCs w:val="21"/>
              </w:rPr>
              <w:t>自来水</w:t>
            </w:r>
          </w:p>
        </w:tc>
        <w:tc>
          <w:tcPr>
            <w:tcW w:w="1694" w:type="dxa"/>
            <w:vAlign w:val="center"/>
          </w:tcPr>
          <w:p w:rsidR="00EE4986" w:rsidRDefault="00253C50">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管路阀门渗漏</w:t>
            </w:r>
          </w:p>
        </w:tc>
        <w:tc>
          <w:tcPr>
            <w:tcW w:w="1843" w:type="dxa"/>
            <w:vAlign w:val="center"/>
          </w:tcPr>
          <w:p w:rsidR="00EE4986" w:rsidRDefault="00253C50">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不按操作规程作业</w:t>
            </w:r>
          </w:p>
        </w:tc>
        <w:tc>
          <w:tcPr>
            <w:tcW w:w="1427" w:type="dxa"/>
            <w:vAlign w:val="center"/>
          </w:tcPr>
          <w:p w:rsidR="00EE4986" w:rsidRDefault="00253C50">
            <w:pPr>
              <w:rPr>
                <w:rFonts w:ascii="宋体" w:hAnsi="宋体"/>
                <w:szCs w:val="21"/>
              </w:rPr>
            </w:pPr>
            <w:r>
              <w:rPr>
                <w:rFonts w:ascii="宋体" w:hAnsi="宋体" w:hint="eastAsia"/>
                <w:szCs w:val="21"/>
              </w:rPr>
              <w:t>是非判断法</w:t>
            </w:r>
          </w:p>
        </w:tc>
        <w:tc>
          <w:tcPr>
            <w:tcW w:w="4105" w:type="dxa"/>
            <w:vAlign w:val="center"/>
          </w:tcPr>
          <w:p w:rsidR="00EE4986" w:rsidRDefault="00253C50">
            <w:pPr>
              <w:pStyle w:val="afffe"/>
              <w:tabs>
                <w:tab w:val="left" w:pos="360"/>
              </w:tabs>
              <w:kinsoku w:val="0"/>
              <w:overflowPunct w:val="0"/>
              <w:ind w:firstLineChars="0" w:firstLine="0"/>
              <w:textAlignment w:val="baseline"/>
              <w:rPr>
                <w:rFonts w:ascii="宋体" w:hAnsi="宋体"/>
                <w:bCs/>
                <w:kern w:val="24"/>
                <w:szCs w:val="21"/>
              </w:rPr>
            </w:pPr>
            <w:r>
              <w:rPr>
                <w:rFonts w:ascii="宋体" w:hAnsi="宋体" w:hint="eastAsia"/>
                <w:bCs/>
                <w:kern w:val="24"/>
                <w:szCs w:val="21"/>
              </w:rPr>
              <w:t>1、防止跑冒滴漏；</w:t>
            </w:r>
          </w:p>
          <w:p w:rsidR="00EE4986" w:rsidRDefault="00253C50">
            <w:pPr>
              <w:pStyle w:val="afffe"/>
              <w:tabs>
                <w:tab w:val="left" w:pos="360"/>
              </w:tabs>
              <w:kinsoku w:val="0"/>
              <w:overflowPunct w:val="0"/>
              <w:ind w:firstLineChars="0" w:firstLine="0"/>
              <w:textAlignment w:val="baseline"/>
              <w:rPr>
                <w:bCs/>
                <w:kern w:val="24"/>
                <w:szCs w:val="21"/>
              </w:rPr>
            </w:pPr>
            <w:r>
              <w:rPr>
                <w:rFonts w:ascii="宋体" w:hAnsi="宋体" w:hint="eastAsia"/>
                <w:bCs/>
                <w:kern w:val="24"/>
                <w:szCs w:val="21"/>
              </w:rPr>
              <w:t>2、加强管理，节约用水</w:t>
            </w:r>
          </w:p>
        </w:tc>
        <w:tc>
          <w:tcPr>
            <w:tcW w:w="807" w:type="dxa"/>
            <w:vAlign w:val="center"/>
          </w:tcPr>
          <w:p w:rsidR="00EE4986" w:rsidRDefault="00EE4986">
            <w:pPr>
              <w:jc w:val="center"/>
              <w:rPr>
                <w:rFonts w:cs="Calibri"/>
                <w:szCs w:val="21"/>
              </w:rPr>
            </w:pPr>
          </w:p>
        </w:tc>
      </w:tr>
      <w:tr w:rsidR="00EE4986">
        <w:trPr>
          <w:trHeight w:hRule="exact" w:val="681"/>
        </w:trPr>
        <w:tc>
          <w:tcPr>
            <w:tcW w:w="642" w:type="dxa"/>
            <w:vAlign w:val="center"/>
          </w:tcPr>
          <w:p w:rsidR="00EE4986" w:rsidRDefault="00253C50">
            <w:pPr>
              <w:jc w:val="center"/>
              <w:rPr>
                <w:rFonts w:ascii="宋体" w:hAnsi="宋体" w:cs="Calibri"/>
                <w:szCs w:val="21"/>
              </w:rPr>
            </w:pPr>
            <w:r>
              <w:rPr>
                <w:rFonts w:ascii="宋体" w:hAnsi="宋体" w:cs="Calibri"/>
                <w:szCs w:val="21"/>
              </w:rPr>
              <w:t>28</w:t>
            </w:r>
          </w:p>
        </w:tc>
        <w:tc>
          <w:tcPr>
            <w:tcW w:w="1746" w:type="dxa"/>
            <w:vAlign w:val="center"/>
          </w:tcPr>
          <w:p w:rsidR="00EE4986" w:rsidRDefault="00253C50">
            <w:pPr>
              <w:widowControl/>
              <w:jc w:val="center"/>
              <w:rPr>
                <w:rFonts w:ascii="宋体" w:hAnsi="宋体"/>
                <w:szCs w:val="21"/>
              </w:rPr>
            </w:pPr>
            <w:r>
              <w:rPr>
                <w:rFonts w:ascii="宋体" w:hAnsi="宋体" w:hint="eastAsia"/>
                <w:szCs w:val="21"/>
              </w:rPr>
              <w:t>生产辅助设备</w:t>
            </w:r>
          </w:p>
        </w:tc>
        <w:tc>
          <w:tcPr>
            <w:tcW w:w="1812" w:type="dxa"/>
            <w:vAlign w:val="center"/>
          </w:tcPr>
          <w:p w:rsidR="00EE4986" w:rsidRDefault="00253C50">
            <w:pPr>
              <w:widowControl/>
              <w:jc w:val="center"/>
              <w:rPr>
                <w:rFonts w:ascii="宋体" w:hAnsi="宋体"/>
                <w:szCs w:val="21"/>
              </w:rPr>
            </w:pPr>
            <w:r>
              <w:rPr>
                <w:rFonts w:ascii="宋体" w:hAnsi="宋体" w:hint="eastAsia"/>
                <w:szCs w:val="21"/>
              </w:rPr>
              <w:t>各类泵</w:t>
            </w:r>
          </w:p>
        </w:tc>
        <w:tc>
          <w:tcPr>
            <w:tcW w:w="1085" w:type="dxa"/>
            <w:vAlign w:val="center"/>
          </w:tcPr>
          <w:p w:rsidR="00EE4986" w:rsidRDefault="00253C50">
            <w:pPr>
              <w:widowControl/>
              <w:jc w:val="center"/>
              <w:rPr>
                <w:rFonts w:ascii="宋体" w:hAnsi="宋体"/>
                <w:szCs w:val="21"/>
              </w:rPr>
            </w:pPr>
            <w:r>
              <w:rPr>
                <w:rFonts w:ascii="宋体" w:hAnsi="宋体" w:hint="eastAsia"/>
                <w:szCs w:val="21"/>
              </w:rPr>
              <w:t>电力</w:t>
            </w:r>
          </w:p>
        </w:tc>
        <w:tc>
          <w:tcPr>
            <w:tcW w:w="1694" w:type="dxa"/>
            <w:vAlign w:val="center"/>
          </w:tcPr>
          <w:p w:rsidR="00EE4986" w:rsidRDefault="00253C50">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设备老化</w:t>
            </w:r>
          </w:p>
        </w:tc>
        <w:tc>
          <w:tcPr>
            <w:tcW w:w="1843" w:type="dxa"/>
            <w:vAlign w:val="center"/>
          </w:tcPr>
          <w:p w:rsidR="00EE4986" w:rsidRDefault="00253C50">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不按管理规定</w:t>
            </w:r>
          </w:p>
        </w:tc>
        <w:tc>
          <w:tcPr>
            <w:tcW w:w="1427" w:type="dxa"/>
            <w:vAlign w:val="center"/>
          </w:tcPr>
          <w:p w:rsidR="00EE4986" w:rsidRDefault="00253C50">
            <w:pPr>
              <w:rPr>
                <w:rFonts w:ascii="宋体" w:hAnsi="宋体"/>
                <w:szCs w:val="21"/>
              </w:rPr>
            </w:pPr>
            <w:r>
              <w:rPr>
                <w:rFonts w:ascii="宋体" w:hAnsi="宋体" w:hint="eastAsia"/>
                <w:szCs w:val="21"/>
              </w:rPr>
              <w:t>是非判断法</w:t>
            </w:r>
          </w:p>
        </w:tc>
        <w:tc>
          <w:tcPr>
            <w:tcW w:w="4105" w:type="dxa"/>
            <w:vAlign w:val="center"/>
          </w:tcPr>
          <w:p w:rsidR="00EE4986" w:rsidRDefault="00253C50">
            <w:pPr>
              <w:rPr>
                <w:szCs w:val="21"/>
              </w:rPr>
            </w:pPr>
            <w:r>
              <w:rPr>
                <w:rFonts w:hint="eastAsia"/>
                <w:szCs w:val="21"/>
              </w:rPr>
              <w:t>提高运行人员责任心，根据工作负荷及时开关。</w:t>
            </w:r>
          </w:p>
        </w:tc>
        <w:tc>
          <w:tcPr>
            <w:tcW w:w="807" w:type="dxa"/>
            <w:vAlign w:val="center"/>
          </w:tcPr>
          <w:p w:rsidR="00EE4986" w:rsidRDefault="00EE4986">
            <w:pPr>
              <w:jc w:val="center"/>
              <w:rPr>
                <w:rFonts w:cs="Calibri"/>
                <w:szCs w:val="21"/>
              </w:rPr>
            </w:pPr>
          </w:p>
        </w:tc>
      </w:tr>
      <w:tr w:rsidR="00EE4986">
        <w:trPr>
          <w:trHeight w:hRule="exact" w:val="971"/>
        </w:trPr>
        <w:tc>
          <w:tcPr>
            <w:tcW w:w="642" w:type="dxa"/>
            <w:vAlign w:val="center"/>
          </w:tcPr>
          <w:p w:rsidR="00EE4986" w:rsidRDefault="00253C50">
            <w:pPr>
              <w:jc w:val="center"/>
              <w:rPr>
                <w:rFonts w:ascii="宋体" w:hAnsi="宋体" w:cs="Calibri"/>
                <w:szCs w:val="21"/>
              </w:rPr>
            </w:pPr>
            <w:r>
              <w:rPr>
                <w:rFonts w:ascii="宋体" w:hAnsi="宋体" w:cs="Calibri"/>
                <w:szCs w:val="21"/>
              </w:rPr>
              <w:t>29</w:t>
            </w:r>
          </w:p>
        </w:tc>
        <w:tc>
          <w:tcPr>
            <w:tcW w:w="1746" w:type="dxa"/>
            <w:vAlign w:val="center"/>
          </w:tcPr>
          <w:p w:rsidR="00EE4986" w:rsidRDefault="00253C50">
            <w:pPr>
              <w:widowControl/>
              <w:jc w:val="center"/>
              <w:rPr>
                <w:rFonts w:ascii="宋体" w:hAnsi="宋体"/>
                <w:szCs w:val="21"/>
              </w:rPr>
            </w:pPr>
            <w:r>
              <w:rPr>
                <w:rFonts w:ascii="宋体" w:hAnsi="宋体"/>
                <w:szCs w:val="21"/>
              </w:rPr>
              <w:t>生</w:t>
            </w:r>
            <w:r>
              <w:rPr>
                <w:rFonts w:ascii="宋体" w:hAnsi="宋体" w:hint="eastAsia"/>
                <w:szCs w:val="21"/>
              </w:rPr>
              <w:t>产系统</w:t>
            </w:r>
          </w:p>
        </w:tc>
        <w:tc>
          <w:tcPr>
            <w:tcW w:w="1812" w:type="dxa"/>
            <w:vAlign w:val="center"/>
          </w:tcPr>
          <w:p w:rsidR="00EE4986" w:rsidRDefault="00253C50">
            <w:pPr>
              <w:widowControl/>
              <w:jc w:val="center"/>
              <w:rPr>
                <w:rFonts w:ascii="宋体" w:hAnsi="宋体"/>
                <w:szCs w:val="21"/>
              </w:rPr>
            </w:pPr>
            <w:r>
              <w:rPr>
                <w:rFonts w:ascii="宋体" w:hAnsi="宋体"/>
                <w:szCs w:val="21"/>
              </w:rPr>
              <w:t>所有电机</w:t>
            </w:r>
          </w:p>
        </w:tc>
        <w:tc>
          <w:tcPr>
            <w:tcW w:w="1085" w:type="dxa"/>
            <w:vAlign w:val="center"/>
          </w:tcPr>
          <w:p w:rsidR="00EE4986" w:rsidRDefault="00253C50">
            <w:pPr>
              <w:widowControl/>
              <w:jc w:val="center"/>
              <w:rPr>
                <w:rFonts w:ascii="宋体" w:hAnsi="宋体"/>
                <w:szCs w:val="21"/>
              </w:rPr>
            </w:pPr>
            <w:r>
              <w:rPr>
                <w:rFonts w:ascii="宋体" w:hAnsi="宋体" w:hint="eastAsia"/>
                <w:szCs w:val="21"/>
              </w:rPr>
              <w:t>电力</w:t>
            </w:r>
          </w:p>
        </w:tc>
        <w:tc>
          <w:tcPr>
            <w:tcW w:w="1694" w:type="dxa"/>
            <w:vAlign w:val="center"/>
          </w:tcPr>
          <w:p w:rsidR="00EE4986" w:rsidRDefault="00253C50">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电机外壳散风</w:t>
            </w:r>
            <w:proofErr w:type="gramStart"/>
            <w:r>
              <w:rPr>
                <w:rFonts w:ascii="宋体" w:hAnsi="宋体" w:hint="eastAsia"/>
                <w:szCs w:val="21"/>
              </w:rPr>
              <w:t>槽经常</w:t>
            </w:r>
            <w:proofErr w:type="gramEnd"/>
            <w:r>
              <w:rPr>
                <w:rFonts w:ascii="宋体" w:hAnsi="宋体" w:hint="eastAsia"/>
                <w:szCs w:val="21"/>
              </w:rPr>
              <w:t>被污染物异物堵塞</w:t>
            </w:r>
          </w:p>
        </w:tc>
        <w:tc>
          <w:tcPr>
            <w:tcW w:w="1843" w:type="dxa"/>
            <w:vAlign w:val="center"/>
          </w:tcPr>
          <w:p w:rsidR="00EE4986" w:rsidRDefault="00253C50">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不按管理规定</w:t>
            </w:r>
          </w:p>
        </w:tc>
        <w:tc>
          <w:tcPr>
            <w:tcW w:w="1427" w:type="dxa"/>
            <w:vAlign w:val="center"/>
          </w:tcPr>
          <w:p w:rsidR="00EE4986" w:rsidRDefault="00253C50">
            <w:pPr>
              <w:rPr>
                <w:rFonts w:ascii="宋体" w:hAnsi="宋体"/>
                <w:szCs w:val="21"/>
              </w:rPr>
            </w:pPr>
            <w:r>
              <w:rPr>
                <w:rFonts w:ascii="宋体" w:hAnsi="宋体" w:hint="eastAsia"/>
                <w:szCs w:val="21"/>
              </w:rPr>
              <w:t>是非判断法</w:t>
            </w:r>
          </w:p>
        </w:tc>
        <w:tc>
          <w:tcPr>
            <w:tcW w:w="4105" w:type="dxa"/>
            <w:vAlign w:val="center"/>
          </w:tcPr>
          <w:p w:rsidR="00EE4986" w:rsidRDefault="00253C50">
            <w:pPr>
              <w:rPr>
                <w:szCs w:val="21"/>
              </w:rPr>
            </w:pPr>
            <w:r>
              <w:rPr>
                <w:szCs w:val="21"/>
              </w:rPr>
              <w:t>定期清理，</w:t>
            </w:r>
            <w:r>
              <w:rPr>
                <w:rFonts w:hint="eastAsia"/>
                <w:szCs w:val="21"/>
              </w:rPr>
              <w:t>增强</w:t>
            </w:r>
            <w:r>
              <w:rPr>
                <w:szCs w:val="21"/>
              </w:rPr>
              <w:t>散热，</w:t>
            </w:r>
            <w:r>
              <w:rPr>
                <w:rFonts w:hint="eastAsia"/>
                <w:szCs w:val="21"/>
              </w:rPr>
              <w:t>降低</w:t>
            </w:r>
            <w:r>
              <w:rPr>
                <w:szCs w:val="21"/>
              </w:rPr>
              <w:t>电机阻值，</w:t>
            </w:r>
            <w:r>
              <w:rPr>
                <w:rFonts w:hint="eastAsia"/>
                <w:szCs w:val="21"/>
              </w:rPr>
              <w:t>减少</w:t>
            </w:r>
            <w:r>
              <w:rPr>
                <w:szCs w:val="21"/>
              </w:rPr>
              <w:t>电能消耗</w:t>
            </w:r>
            <w:r>
              <w:rPr>
                <w:rFonts w:hint="eastAsia"/>
                <w:szCs w:val="21"/>
              </w:rPr>
              <w:t>。</w:t>
            </w:r>
          </w:p>
        </w:tc>
        <w:tc>
          <w:tcPr>
            <w:tcW w:w="807" w:type="dxa"/>
            <w:vAlign w:val="center"/>
          </w:tcPr>
          <w:p w:rsidR="00EE4986" w:rsidRDefault="00EE4986">
            <w:pPr>
              <w:jc w:val="center"/>
              <w:rPr>
                <w:rFonts w:cs="Calibri"/>
                <w:szCs w:val="21"/>
              </w:rPr>
            </w:pPr>
          </w:p>
        </w:tc>
      </w:tr>
      <w:tr w:rsidR="00EE4986">
        <w:trPr>
          <w:trHeight w:hRule="exact" w:val="587"/>
        </w:trPr>
        <w:tc>
          <w:tcPr>
            <w:tcW w:w="642" w:type="dxa"/>
            <w:vAlign w:val="center"/>
          </w:tcPr>
          <w:p w:rsidR="00EE4986" w:rsidRDefault="00253C50">
            <w:pPr>
              <w:jc w:val="center"/>
              <w:rPr>
                <w:rFonts w:ascii="宋体" w:hAnsi="宋体" w:cs="Calibri"/>
                <w:szCs w:val="21"/>
              </w:rPr>
            </w:pPr>
            <w:r>
              <w:rPr>
                <w:rFonts w:ascii="宋体" w:hAnsi="宋体" w:cs="Calibri"/>
                <w:szCs w:val="21"/>
              </w:rPr>
              <w:t>30</w:t>
            </w:r>
          </w:p>
        </w:tc>
        <w:tc>
          <w:tcPr>
            <w:tcW w:w="1746" w:type="dxa"/>
            <w:vAlign w:val="center"/>
          </w:tcPr>
          <w:p w:rsidR="00EE4986" w:rsidRDefault="00253C50">
            <w:pPr>
              <w:widowControl/>
              <w:jc w:val="center"/>
              <w:rPr>
                <w:rFonts w:ascii="宋体" w:hAnsi="宋体"/>
                <w:szCs w:val="21"/>
              </w:rPr>
            </w:pPr>
            <w:r>
              <w:rPr>
                <w:rFonts w:ascii="宋体" w:hAnsi="宋体"/>
                <w:szCs w:val="21"/>
              </w:rPr>
              <w:t>生</w:t>
            </w:r>
            <w:r>
              <w:rPr>
                <w:rFonts w:ascii="宋体" w:hAnsi="宋体" w:hint="eastAsia"/>
                <w:szCs w:val="21"/>
              </w:rPr>
              <w:t>产系统</w:t>
            </w:r>
          </w:p>
        </w:tc>
        <w:tc>
          <w:tcPr>
            <w:tcW w:w="1812" w:type="dxa"/>
            <w:vAlign w:val="center"/>
          </w:tcPr>
          <w:p w:rsidR="00EE4986" w:rsidRDefault="00253C50">
            <w:pPr>
              <w:widowControl/>
              <w:jc w:val="center"/>
              <w:rPr>
                <w:rFonts w:ascii="宋体" w:hAnsi="宋体"/>
                <w:szCs w:val="21"/>
              </w:rPr>
            </w:pPr>
            <w:r>
              <w:rPr>
                <w:rFonts w:ascii="宋体" w:hAnsi="宋体"/>
                <w:szCs w:val="21"/>
              </w:rPr>
              <w:t>直流电机</w:t>
            </w:r>
          </w:p>
        </w:tc>
        <w:tc>
          <w:tcPr>
            <w:tcW w:w="1085" w:type="dxa"/>
            <w:vAlign w:val="center"/>
          </w:tcPr>
          <w:p w:rsidR="00EE4986" w:rsidRDefault="00253C50">
            <w:pPr>
              <w:widowControl/>
              <w:jc w:val="center"/>
              <w:rPr>
                <w:rFonts w:ascii="宋体" w:hAnsi="宋体"/>
                <w:szCs w:val="21"/>
              </w:rPr>
            </w:pPr>
            <w:r>
              <w:rPr>
                <w:rFonts w:ascii="宋体" w:hAnsi="宋体" w:hint="eastAsia"/>
                <w:szCs w:val="21"/>
              </w:rPr>
              <w:t>电力</w:t>
            </w:r>
          </w:p>
        </w:tc>
        <w:tc>
          <w:tcPr>
            <w:tcW w:w="1694" w:type="dxa"/>
            <w:vAlign w:val="center"/>
          </w:tcPr>
          <w:p w:rsidR="00EE4986" w:rsidRDefault="00253C50">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轴承油量</w:t>
            </w:r>
          </w:p>
        </w:tc>
        <w:tc>
          <w:tcPr>
            <w:tcW w:w="1843" w:type="dxa"/>
            <w:vAlign w:val="center"/>
          </w:tcPr>
          <w:p w:rsidR="00EE4986" w:rsidRDefault="00253C50">
            <w:pP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不按管理规定</w:t>
            </w:r>
          </w:p>
        </w:tc>
        <w:tc>
          <w:tcPr>
            <w:tcW w:w="1427" w:type="dxa"/>
            <w:vAlign w:val="center"/>
          </w:tcPr>
          <w:p w:rsidR="00EE4986" w:rsidRDefault="00253C50">
            <w:pPr>
              <w:rPr>
                <w:rFonts w:ascii="宋体" w:hAnsi="宋体"/>
                <w:szCs w:val="21"/>
              </w:rPr>
            </w:pPr>
            <w:r>
              <w:rPr>
                <w:rFonts w:ascii="宋体" w:hAnsi="宋体" w:hint="eastAsia"/>
                <w:szCs w:val="21"/>
              </w:rPr>
              <w:t>是非判断法</w:t>
            </w:r>
          </w:p>
        </w:tc>
        <w:tc>
          <w:tcPr>
            <w:tcW w:w="4105" w:type="dxa"/>
            <w:vAlign w:val="center"/>
          </w:tcPr>
          <w:p w:rsidR="00EE4986" w:rsidRDefault="00253C50">
            <w:pPr>
              <w:jc w:val="center"/>
              <w:rPr>
                <w:szCs w:val="21"/>
              </w:rPr>
            </w:pPr>
            <w:r>
              <w:rPr>
                <w:szCs w:val="21"/>
              </w:rPr>
              <w:t>定期加油，减小机械阻力，减小轴承损耗</w:t>
            </w:r>
            <w:r>
              <w:rPr>
                <w:rFonts w:hint="eastAsia"/>
                <w:szCs w:val="21"/>
              </w:rPr>
              <w:t>。</w:t>
            </w:r>
          </w:p>
        </w:tc>
        <w:tc>
          <w:tcPr>
            <w:tcW w:w="807" w:type="dxa"/>
            <w:vAlign w:val="center"/>
          </w:tcPr>
          <w:p w:rsidR="00EE4986" w:rsidRDefault="00EE4986">
            <w:pPr>
              <w:jc w:val="center"/>
              <w:rPr>
                <w:rFonts w:cs="Calibri"/>
                <w:szCs w:val="21"/>
              </w:rPr>
            </w:pPr>
          </w:p>
        </w:tc>
      </w:tr>
      <w:tr w:rsidR="00EE4986">
        <w:trPr>
          <w:trHeight w:hRule="exact" w:val="2238"/>
        </w:trPr>
        <w:tc>
          <w:tcPr>
            <w:tcW w:w="642" w:type="dxa"/>
            <w:vAlign w:val="center"/>
          </w:tcPr>
          <w:p w:rsidR="00EE4986" w:rsidRDefault="00253C50">
            <w:pPr>
              <w:jc w:val="center"/>
              <w:rPr>
                <w:rFonts w:ascii="宋体" w:hAnsi="宋体" w:cs="Calibri"/>
                <w:szCs w:val="21"/>
              </w:rPr>
            </w:pPr>
            <w:r>
              <w:rPr>
                <w:rFonts w:ascii="宋体" w:hAnsi="宋体" w:cs="Calibri"/>
                <w:szCs w:val="21"/>
              </w:rPr>
              <w:t>31</w:t>
            </w:r>
          </w:p>
        </w:tc>
        <w:tc>
          <w:tcPr>
            <w:tcW w:w="1746" w:type="dxa"/>
            <w:vAlign w:val="center"/>
          </w:tcPr>
          <w:p w:rsidR="00EE4986" w:rsidRDefault="00253C50">
            <w:pPr>
              <w:jc w:val="center"/>
              <w:rPr>
                <w:szCs w:val="21"/>
              </w:rPr>
            </w:pPr>
            <w:r>
              <w:rPr>
                <w:rFonts w:hint="eastAsia"/>
                <w:szCs w:val="21"/>
              </w:rPr>
              <w:t>变压系统</w:t>
            </w:r>
          </w:p>
        </w:tc>
        <w:tc>
          <w:tcPr>
            <w:tcW w:w="1812" w:type="dxa"/>
            <w:vAlign w:val="center"/>
          </w:tcPr>
          <w:p w:rsidR="00EE4986" w:rsidRDefault="00253C50">
            <w:pPr>
              <w:jc w:val="center"/>
              <w:rPr>
                <w:szCs w:val="21"/>
              </w:rPr>
            </w:pPr>
            <w:r>
              <w:rPr>
                <w:rFonts w:hint="eastAsia"/>
                <w:szCs w:val="21"/>
              </w:rPr>
              <w:t>变压器</w:t>
            </w:r>
          </w:p>
        </w:tc>
        <w:tc>
          <w:tcPr>
            <w:tcW w:w="1085" w:type="dxa"/>
            <w:vAlign w:val="center"/>
          </w:tcPr>
          <w:p w:rsidR="00EE4986" w:rsidRDefault="00253C50">
            <w:pPr>
              <w:widowControl/>
              <w:jc w:val="center"/>
              <w:rPr>
                <w:szCs w:val="21"/>
              </w:rPr>
            </w:pPr>
            <w:r>
              <w:rPr>
                <w:rFonts w:hint="eastAsia"/>
                <w:szCs w:val="21"/>
              </w:rPr>
              <w:t>电、油</w:t>
            </w:r>
          </w:p>
        </w:tc>
        <w:tc>
          <w:tcPr>
            <w:tcW w:w="1694" w:type="dxa"/>
            <w:vAlign w:val="center"/>
          </w:tcPr>
          <w:p w:rsidR="00EE4986" w:rsidRDefault="00253C50">
            <w:pPr>
              <w:rPr>
                <w:szCs w:val="21"/>
              </w:rPr>
            </w:pPr>
            <w:r>
              <w:rPr>
                <w:szCs w:val="21"/>
              </w:rPr>
              <w:fldChar w:fldCharType="begin"/>
            </w:r>
            <w:r>
              <w:rPr>
                <w:szCs w:val="21"/>
              </w:rPr>
              <w:instrText xml:space="preserve"> </w:instrText>
            </w:r>
            <w:r>
              <w:rPr>
                <w:rFonts w:hint="eastAsia"/>
                <w:szCs w:val="21"/>
              </w:rPr>
              <w:instrText>=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变压器的空载损耗</w:t>
            </w:r>
          </w:p>
          <w:p w:rsidR="00EE4986" w:rsidRDefault="00253C50">
            <w:pPr>
              <w:rPr>
                <w:szCs w:val="21"/>
              </w:rPr>
            </w:pPr>
            <w:r>
              <w:rPr>
                <w:szCs w:val="21"/>
              </w:rPr>
              <w:fldChar w:fldCharType="begin"/>
            </w:r>
            <w:r>
              <w:rPr>
                <w:szCs w:val="21"/>
              </w:rPr>
              <w:instrText xml:space="preserve"> </w:instrText>
            </w:r>
            <w:r>
              <w:rPr>
                <w:rFonts w:hint="eastAsia"/>
                <w:szCs w:val="21"/>
              </w:rPr>
              <w:instrText>= 2 \* GB3</w:instrText>
            </w:r>
            <w:r>
              <w:rPr>
                <w:szCs w:val="21"/>
              </w:rPr>
              <w:instrText xml:space="preserve"> </w:instrText>
            </w:r>
            <w:r>
              <w:rPr>
                <w:szCs w:val="21"/>
              </w:rPr>
              <w:fldChar w:fldCharType="separate"/>
            </w:r>
            <w:r>
              <w:rPr>
                <w:rFonts w:hint="eastAsia"/>
                <w:szCs w:val="21"/>
              </w:rPr>
              <w:t>②</w:t>
            </w:r>
            <w:r>
              <w:rPr>
                <w:szCs w:val="21"/>
              </w:rPr>
              <w:fldChar w:fldCharType="end"/>
            </w:r>
            <w:r>
              <w:rPr>
                <w:rFonts w:hint="eastAsia"/>
                <w:szCs w:val="21"/>
              </w:rPr>
              <w:t>负载损耗</w:t>
            </w:r>
          </w:p>
          <w:p w:rsidR="00EE4986" w:rsidRDefault="00253C50">
            <w:pPr>
              <w:rPr>
                <w:szCs w:val="21"/>
              </w:rPr>
            </w:pPr>
            <w:r>
              <w:rPr>
                <w:szCs w:val="21"/>
              </w:rPr>
              <w:fldChar w:fldCharType="begin"/>
            </w:r>
            <w:r>
              <w:rPr>
                <w:szCs w:val="21"/>
              </w:rPr>
              <w:instrText xml:space="preserve"> </w:instrText>
            </w:r>
            <w:r>
              <w:rPr>
                <w:rFonts w:hint="eastAsia"/>
                <w:szCs w:val="21"/>
              </w:rPr>
              <w:instrText>= 3 \* GB3</w:instrText>
            </w:r>
            <w:r>
              <w:rPr>
                <w:szCs w:val="21"/>
              </w:rPr>
              <w:instrText xml:space="preserve"> </w:instrText>
            </w:r>
            <w:r>
              <w:rPr>
                <w:szCs w:val="21"/>
              </w:rPr>
              <w:fldChar w:fldCharType="separate"/>
            </w:r>
            <w:r>
              <w:rPr>
                <w:rFonts w:hint="eastAsia"/>
                <w:szCs w:val="21"/>
              </w:rPr>
              <w:t>③</w:t>
            </w:r>
            <w:r>
              <w:rPr>
                <w:szCs w:val="21"/>
              </w:rPr>
              <w:fldChar w:fldCharType="end"/>
            </w:r>
            <w:r>
              <w:rPr>
                <w:rFonts w:hint="eastAsia"/>
                <w:szCs w:val="21"/>
              </w:rPr>
              <w:t>泄漏造成变压器油的损耗</w:t>
            </w:r>
          </w:p>
          <w:p w:rsidR="00EE4986" w:rsidRDefault="00253C50">
            <w:pPr>
              <w:rPr>
                <w:szCs w:val="21"/>
              </w:rPr>
            </w:pPr>
            <w:r>
              <w:rPr>
                <w:szCs w:val="21"/>
              </w:rPr>
              <w:fldChar w:fldCharType="begin"/>
            </w:r>
            <w:r>
              <w:rPr>
                <w:szCs w:val="21"/>
              </w:rPr>
              <w:instrText xml:space="preserve"> </w:instrText>
            </w:r>
            <w:r>
              <w:rPr>
                <w:rFonts w:hint="eastAsia"/>
                <w:szCs w:val="21"/>
              </w:rPr>
              <w:instrText>= 4 \* GB3</w:instrText>
            </w:r>
            <w:r>
              <w:rPr>
                <w:szCs w:val="21"/>
              </w:rPr>
              <w:instrText xml:space="preserve"> </w:instrText>
            </w:r>
            <w:r>
              <w:rPr>
                <w:szCs w:val="21"/>
              </w:rPr>
              <w:fldChar w:fldCharType="separate"/>
            </w:r>
            <w:r>
              <w:rPr>
                <w:rFonts w:hint="eastAsia"/>
                <w:szCs w:val="21"/>
              </w:rPr>
              <w:t>④</w:t>
            </w:r>
            <w:r>
              <w:rPr>
                <w:szCs w:val="21"/>
              </w:rPr>
              <w:fldChar w:fldCharType="end"/>
            </w:r>
            <w:r>
              <w:rPr>
                <w:rFonts w:hint="eastAsia"/>
                <w:szCs w:val="21"/>
              </w:rPr>
              <w:t>变压器故障爆炸造成电和</w:t>
            </w:r>
            <w:proofErr w:type="gramStart"/>
            <w:r>
              <w:rPr>
                <w:rFonts w:hint="eastAsia"/>
                <w:szCs w:val="21"/>
              </w:rPr>
              <w:t>油损失</w:t>
            </w:r>
            <w:proofErr w:type="gramEnd"/>
          </w:p>
        </w:tc>
        <w:tc>
          <w:tcPr>
            <w:tcW w:w="1843" w:type="dxa"/>
            <w:vAlign w:val="center"/>
          </w:tcPr>
          <w:p w:rsidR="00EE4986" w:rsidRDefault="00253C50">
            <w:pPr>
              <w:rPr>
                <w:szCs w:val="21"/>
              </w:rPr>
            </w:pPr>
            <w:r>
              <w:rPr>
                <w:szCs w:val="21"/>
              </w:rPr>
              <w:fldChar w:fldCharType="begin"/>
            </w:r>
            <w:r>
              <w:rPr>
                <w:szCs w:val="21"/>
              </w:rPr>
              <w:instrText xml:space="preserve"> </w:instrText>
            </w:r>
            <w:r>
              <w:rPr>
                <w:rFonts w:hint="eastAsia"/>
                <w:szCs w:val="21"/>
              </w:rPr>
              <w:instrText>=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不按管理规定</w:t>
            </w:r>
          </w:p>
        </w:tc>
        <w:tc>
          <w:tcPr>
            <w:tcW w:w="1427" w:type="dxa"/>
            <w:vAlign w:val="center"/>
          </w:tcPr>
          <w:p w:rsidR="00EE4986" w:rsidRDefault="00253C50">
            <w:pPr>
              <w:rPr>
                <w:szCs w:val="21"/>
              </w:rPr>
            </w:pPr>
            <w:r>
              <w:rPr>
                <w:rFonts w:hint="eastAsia"/>
                <w:szCs w:val="21"/>
              </w:rPr>
              <w:t>是非判断法</w:t>
            </w:r>
          </w:p>
        </w:tc>
        <w:tc>
          <w:tcPr>
            <w:tcW w:w="4105" w:type="dxa"/>
            <w:vAlign w:val="center"/>
          </w:tcPr>
          <w:p w:rsidR="00EE4986" w:rsidRDefault="00253C50">
            <w:pPr>
              <w:rPr>
                <w:rFonts w:ascii="宋体" w:hAnsi="宋体"/>
                <w:szCs w:val="21"/>
              </w:rPr>
            </w:pPr>
            <w:r>
              <w:rPr>
                <w:rFonts w:ascii="宋体" w:hAnsi="宋体" w:hint="eastAsia"/>
                <w:szCs w:val="21"/>
              </w:rPr>
              <w:t>1、选用节能型变压器；</w:t>
            </w:r>
          </w:p>
          <w:p w:rsidR="00EE4986" w:rsidRDefault="00253C50">
            <w:pPr>
              <w:rPr>
                <w:rFonts w:ascii="宋体" w:hAnsi="宋体"/>
                <w:szCs w:val="21"/>
              </w:rPr>
            </w:pPr>
            <w:r>
              <w:rPr>
                <w:rFonts w:ascii="宋体" w:hAnsi="宋体" w:hint="eastAsia"/>
                <w:szCs w:val="21"/>
              </w:rPr>
              <w:t>2、根据用电负荷情况，在保证安全生产的前提下选择运行方式；</w:t>
            </w:r>
          </w:p>
          <w:p w:rsidR="00EE4986" w:rsidRDefault="00253C50">
            <w:pPr>
              <w:rPr>
                <w:rFonts w:ascii="宋体" w:hAnsi="宋体"/>
                <w:szCs w:val="21"/>
              </w:rPr>
            </w:pPr>
            <w:r>
              <w:rPr>
                <w:rFonts w:ascii="宋体" w:hAnsi="宋体" w:hint="eastAsia"/>
                <w:szCs w:val="21"/>
              </w:rPr>
              <w:t>3、进行定期预防性试验；</w:t>
            </w:r>
          </w:p>
          <w:p w:rsidR="00EE4986" w:rsidRDefault="00253C50">
            <w:pPr>
              <w:rPr>
                <w:rFonts w:ascii="宋体" w:hAnsi="宋体"/>
                <w:szCs w:val="21"/>
              </w:rPr>
            </w:pPr>
            <w:r>
              <w:rPr>
                <w:rFonts w:ascii="宋体" w:hAnsi="宋体" w:hint="eastAsia"/>
                <w:szCs w:val="21"/>
              </w:rPr>
              <w:t>4、加强巡检及桩头测温，及时消除事故隐患；</w:t>
            </w:r>
          </w:p>
          <w:p w:rsidR="00EE4986" w:rsidRDefault="00253C50">
            <w:pPr>
              <w:rPr>
                <w:rFonts w:ascii="宋体" w:hAnsi="宋体"/>
                <w:szCs w:val="21"/>
              </w:rPr>
            </w:pPr>
            <w:r>
              <w:rPr>
                <w:rFonts w:ascii="宋体" w:hAnsi="宋体" w:hint="eastAsia"/>
                <w:szCs w:val="21"/>
              </w:rPr>
              <w:t>5、发现变压器油泄漏及时检修。</w:t>
            </w:r>
          </w:p>
        </w:tc>
        <w:tc>
          <w:tcPr>
            <w:tcW w:w="807" w:type="dxa"/>
            <w:vAlign w:val="center"/>
          </w:tcPr>
          <w:p w:rsidR="00EE4986" w:rsidRDefault="00EE4986">
            <w:pPr>
              <w:jc w:val="center"/>
              <w:rPr>
                <w:rFonts w:cs="Calibri"/>
                <w:szCs w:val="21"/>
              </w:rPr>
            </w:pPr>
          </w:p>
        </w:tc>
      </w:tr>
      <w:tr w:rsidR="00EE4986">
        <w:trPr>
          <w:trHeight w:hRule="exact" w:val="1158"/>
        </w:trPr>
        <w:tc>
          <w:tcPr>
            <w:tcW w:w="642" w:type="dxa"/>
            <w:vAlign w:val="center"/>
          </w:tcPr>
          <w:p w:rsidR="00EE4986" w:rsidRDefault="00253C50">
            <w:pPr>
              <w:jc w:val="center"/>
              <w:rPr>
                <w:rFonts w:ascii="宋体" w:hAnsi="宋体" w:cs="Calibri"/>
                <w:szCs w:val="21"/>
              </w:rPr>
            </w:pPr>
            <w:r>
              <w:rPr>
                <w:rFonts w:ascii="宋体" w:hAnsi="宋体" w:cs="Calibri"/>
                <w:szCs w:val="21"/>
              </w:rPr>
              <w:t>32</w:t>
            </w:r>
          </w:p>
        </w:tc>
        <w:tc>
          <w:tcPr>
            <w:tcW w:w="1746" w:type="dxa"/>
            <w:vAlign w:val="center"/>
          </w:tcPr>
          <w:p w:rsidR="00EE4986" w:rsidRDefault="00253C50">
            <w:pPr>
              <w:jc w:val="center"/>
              <w:rPr>
                <w:szCs w:val="21"/>
              </w:rPr>
            </w:pPr>
            <w:r>
              <w:rPr>
                <w:rFonts w:hint="eastAsia"/>
                <w:szCs w:val="21"/>
              </w:rPr>
              <w:t>变压系统</w:t>
            </w:r>
          </w:p>
        </w:tc>
        <w:tc>
          <w:tcPr>
            <w:tcW w:w="1812" w:type="dxa"/>
            <w:vAlign w:val="center"/>
          </w:tcPr>
          <w:p w:rsidR="00EE4986" w:rsidRDefault="00253C50">
            <w:pPr>
              <w:jc w:val="center"/>
              <w:rPr>
                <w:szCs w:val="21"/>
              </w:rPr>
            </w:pPr>
            <w:r>
              <w:rPr>
                <w:rFonts w:hint="eastAsia"/>
                <w:szCs w:val="21"/>
              </w:rPr>
              <w:t>连接导线</w:t>
            </w:r>
          </w:p>
        </w:tc>
        <w:tc>
          <w:tcPr>
            <w:tcW w:w="1085" w:type="dxa"/>
            <w:vAlign w:val="center"/>
          </w:tcPr>
          <w:p w:rsidR="00EE4986" w:rsidRDefault="00253C50">
            <w:pPr>
              <w:widowControl/>
              <w:jc w:val="center"/>
              <w:rPr>
                <w:szCs w:val="21"/>
              </w:rPr>
            </w:pPr>
            <w:r>
              <w:rPr>
                <w:rFonts w:hint="eastAsia"/>
                <w:szCs w:val="21"/>
              </w:rPr>
              <w:t>电</w:t>
            </w:r>
          </w:p>
        </w:tc>
        <w:tc>
          <w:tcPr>
            <w:tcW w:w="1694" w:type="dxa"/>
            <w:vAlign w:val="center"/>
          </w:tcPr>
          <w:p w:rsidR="00EE4986" w:rsidRDefault="00253C50">
            <w:pPr>
              <w:rPr>
                <w:szCs w:val="21"/>
              </w:rPr>
            </w:pPr>
            <w:r>
              <w:rPr>
                <w:szCs w:val="21"/>
              </w:rPr>
              <w:fldChar w:fldCharType="begin"/>
            </w:r>
            <w:r>
              <w:rPr>
                <w:szCs w:val="21"/>
              </w:rPr>
              <w:instrText xml:space="preserve"> </w:instrText>
            </w:r>
            <w:r>
              <w:rPr>
                <w:rFonts w:hint="eastAsia"/>
                <w:szCs w:val="21"/>
              </w:rPr>
              <w:instrText>=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连接导线阻抗</w:t>
            </w:r>
            <w:r>
              <w:rPr>
                <w:szCs w:val="21"/>
              </w:rPr>
              <w:fldChar w:fldCharType="begin"/>
            </w:r>
            <w:r>
              <w:rPr>
                <w:szCs w:val="21"/>
              </w:rPr>
              <w:instrText xml:space="preserve"> </w:instrText>
            </w:r>
            <w:r>
              <w:rPr>
                <w:rFonts w:hint="eastAsia"/>
                <w:szCs w:val="21"/>
              </w:rPr>
              <w:instrText>= 2 \* GB3</w:instrText>
            </w:r>
            <w:r>
              <w:rPr>
                <w:szCs w:val="21"/>
              </w:rPr>
              <w:instrText xml:space="preserve"> </w:instrText>
            </w:r>
            <w:r>
              <w:rPr>
                <w:szCs w:val="21"/>
              </w:rPr>
              <w:fldChar w:fldCharType="separate"/>
            </w:r>
            <w:r>
              <w:rPr>
                <w:rFonts w:hint="eastAsia"/>
                <w:szCs w:val="21"/>
              </w:rPr>
              <w:t>②</w:t>
            </w:r>
            <w:r>
              <w:rPr>
                <w:szCs w:val="21"/>
              </w:rPr>
              <w:fldChar w:fldCharType="end"/>
            </w:r>
            <w:r>
              <w:rPr>
                <w:rFonts w:hint="eastAsia"/>
                <w:szCs w:val="21"/>
              </w:rPr>
              <w:t>线路老化</w:t>
            </w:r>
            <w:r>
              <w:rPr>
                <w:szCs w:val="21"/>
              </w:rPr>
              <w:fldChar w:fldCharType="begin"/>
            </w:r>
            <w:r>
              <w:rPr>
                <w:szCs w:val="21"/>
              </w:rPr>
              <w:instrText xml:space="preserve"> </w:instrText>
            </w:r>
            <w:r>
              <w:rPr>
                <w:rFonts w:hint="eastAsia"/>
                <w:szCs w:val="21"/>
              </w:rPr>
              <w:instrText>= 3 \* GB3</w:instrText>
            </w:r>
            <w:r>
              <w:rPr>
                <w:szCs w:val="21"/>
              </w:rPr>
              <w:instrText xml:space="preserve"> </w:instrText>
            </w:r>
            <w:r>
              <w:rPr>
                <w:szCs w:val="21"/>
              </w:rPr>
              <w:fldChar w:fldCharType="separate"/>
            </w:r>
            <w:r>
              <w:rPr>
                <w:rFonts w:hint="eastAsia"/>
                <w:szCs w:val="21"/>
              </w:rPr>
              <w:t>③</w:t>
            </w:r>
            <w:r>
              <w:rPr>
                <w:szCs w:val="21"/>
              </w:rPr>
              <w:fldChar w:fldCharType="end"/>
            </w:r>
            <w:r>
              <w:rPr>
                <w:rFonts w:hint="eastAsia"/>
                <w:szCs w:val="21"/>
              </w:rPr>
              <w:t>电缆爆炸</w:t>
            </w:r>
          </w:p>
        </w:tc>
        <w:tc>
          <w:tcPr>
            <w:tcW w:w="1843" w:type="dxa"/>
            <w:vAlign w:val="center"/>
          </w:tcPr>
          <w:p w:rsidR="00EE4986" w:rsidRDefault="00253C50">
            <w:pPr>
              <w:rPr>
                <w:szCs w:val="21"/>
              </w:rPr>
            </w:pPr>
            <w:r>
              <w:rPr>
                <w:szCs w:val="21"/>
              </w:rPr>
              <w:fldChar w:fldCharType="begin"/>
            </w:r>
            <w:r>
              <w:rPr>
                <w:szCs w:val="21"/>
              </w:rPr>
              <w:instrText xml:space="preserve"> </w:instrText>
            </w:r>
            <w:r>
              <w:rPr>
                <w:rFonts w:hint="eastAsia"/>
                <w:szCs w:val="21"/>
              </w:rPr>
              <w:instrText>=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不按管理规定</w:t>
            </w:r>
          </w:p>
        </w:tc>
        <w:tc>
          <w:tcPr>
            <w:tcW w:w="1427" w:type="dxa"/>
            <w:vAlign w:val="center"/>
          </w:tcPr>
          <w:p w:rsidR="00EE4986" w:rsidRDefault="00253C50">
            <w:pPr>
              <w:rPr>
                <w:szCs w:val="21"/>
              </w:rPr>
            </w:pPr>
            <w:r>
              <w:rPr>
                <w:rFonts w:hint="eastAsia"/>
                <w:szCs w:val="21"/>
              </w:rPr>
              <w:t>是非判断法</w:t>
            </w:r>
          </w:p>
        </w:tc>
        <w:tc>
          <w:tcPr>
            <w:tcW w:w="4105" w:type="dxa"/>
            <w:vAlign w:val="center"/>
          </w:tcPr>
          <w:p w:rsidR="00EE4986" w:rsidRDefault="00253C50">
            <w:pPr>
              <w:rPr>
                <w:rFonts w:ascii="宋体" w:hAnsi="宋体"/>
                <w:szCs w:val="21"/>
              </w:rPr>
            </w:pPr>
            <w:r>
              <w:rPr>
                <w:rFonts w:ascii="宋体" w:hAnsi="宋体" w:hint="eastAsia"/>
                <w:szCs w:val="21"/>
              </w:rPr>
              <w:t>1、选用符合设计要求的优质连接导线；</w:t>
            </w:r>
          </w:p>
          <w:p w:rsidR="00EE4986" w:rsidRDefault="00253C50">
            <w:pPr>
              <w:rPr>
                <w:rFonts w:ascii="宋体" w:hAnsi="宋体"/>
                <w:szCs w:val="21"/>
              </w:rPr>
            </w:pPr>
            <w:r>
              <w:rPr>
                <w:rFonts w:ascii="宋体" w:hAnsi="宋体" w:hint="eastAsia"/>
                <w:szCs w:val="21"/>
              </w:rPr>
              <w:t>2、进行定期预防性试验；</w:t>
            </w:r>
          </w:p>
          <w:p w:rsidR="00EE4986" w:rsidRDefault="00253C50">
            <w:pPr>
              <w:rPr>
                <w:rFonts w:ascii="宋体" w:hAnsi="宋体"/>
                <w:szCs w:val="21"/>
              </w:rPr>
            </w:pPr>
            <w:r>
              <w:rPr>
                <w:rFonts w:ascii="宋体" w:hAnsi="宋体" w:hint="eastAsia"/>
                <w:szCs w:val="21"/>
              </w:rPr>
              <w:t>3、加强巡检及桩头测温，及时消除事故隐患。</w:t>
            </w:r>
          </w:p>
        </w:tc>
        <w:tc>
          <w:tcPr>
            <w:tcW w:w="807" w:type="dxa"/>
            <w:vAlign w:val="center"/>
          </w:tcPr>
          <w:p w:rsidR="00EE4986" w:rsidRDefault="00EE4986">
            <w:pPr>
              <w:jc w:val="center"/>
              <w:rPr>
                <w:rFonts w:cs="Calibri"/>
                <w:szCs w:val="21"/>
              </w:rPr>
            </w:pPr>
          </w:p>
        </w:tc>
      </w:tr>
      <w:tr w:rsidR="00EE4986">
        <w:trPr>
          <w:trHeight w:hRule="exact" w:val="1089"/>
        </w:trPr>
        <w:tc>
          <w:tcPr>
            <w:tcW w:w="642" w:type="dxa"/>
            <w:vAlign w:val="center"/>
          </w:tcPr>
          <w:p w:rsidR="00EE4986" w:rsidRDefault="00253C50">
            <w:pPr>
              <w:jc w:val="center"/>
              <w:rPr>
                <w:rFonts w:ascii="宋体" w:hAnsi="宋体" w:cs="Calibri"/>
                <w:szCs w:val="21"/>
              </w:rPr>
            </w:pPr>
            <w:r>
              <w:rPr>
                <w:rFonts w:ascii="宋体" w:hAnsi="宋体" w:cs="Calibri"/>
                <w:szCs w:val="21"/>
              </w:rPr>
              <w:t>33</w:t>
            </w:r>
          </w:p>
        </w:tc>
        <w:tc>
          <w:tcPr>
            <w:tcW w:w="1746" w:type="dxa"/>
            <w:vAlign w:val="center"/>
          </w:tcPr>
          <w:p w:rsidR="00EE4986" w:rsidRDefault="00253C50">
            <w:pPr>
              <w:jc w:val="center"/>
              <w:rPr>
                <w:szCs w:val="21"/>
              </w:rPr>
            </w:pPr>
            <w:r>
              <w:rPr>
                <w:rFonts w:hint="eastAsia"/>
                <w:szCs w:val="21"/>
              </w:rPr>
              <w:t>变压系统</w:t>
            </w:r>
          </w:p>
        </w:tc>
        <w:tc>
          <w:tcPr>
            <w:tcW w:w="1812" w:type="dxa"/>
            <w:vAlign w:val="center"/>
          </w:tcPr>
          <w:p w:rsidR="00EE4986" w:rsidRDefault="00253C50">
            <w:pPr>
              <w:jc w:val="center"/>
              <w:rPr>
                <w:szCs w:val="21"/>
              </w:rPr>
            </w:pPr>
            <w:r>
              <w:rPr>
                <w:rFonts w:hint="eastAsia"/>
                <w:szCs w:val="21"/>
              </w:rPr>
              <w:t>高压开关柜</w:t>
            </w:r>
          </w:p>
        </w:tc>
        <w:tc>
          <w:tcPr>
            <w:tcW w:w="1085" w:type="dxa"/>
            <w:vAlign w:val="center"/>
          </w:tcPr>
          <w:p w:rsidR="00EE4986" w:rsidRDefault="00253C50">
            <w:pPr>
              <w:widowControl/>
              <w:jc w:val="center"/>
              <w:rPr>
                <w:rFonts w:ascii="宋体" w:hAnsi="宋体"/>
                <w:szCs w:val="21"/>
              </w:rPr>
            </w:pPr>
            <w:r>
              <w:rPr>
                <w:rFonts w:ascii="宋体" w:hAnsi="宋体" w:hint="eastAsia"/>
                <w:szCs w:val="21"/>
              </w:rPr>
              <w:t>电</w:t>
            </w:r>
          </w:p>
        </w:tc>
        <w:tc>
          <w:tcPr>
            <w:tcW w:w="1694" w:type="dxa"/>
            <w:vAlign w:val="center"/>
          </w:tcPr>
          <w:p w:rsidR="00EE4986" w:rsidRDefault="00253C50">
            <w:pPr>
              <w:jc w:val="center"/>
              <w:rPr>
                <w:szCs w:val="21"/>
              </w:rPr>
            </w:pPr>
            <w:r>
              <w:rPr>
                <w:szCs w:val="21"/>
              </w:rPr>
              <w:fldChar w:fldCharType="begin"/>
            </w:r>
            <w:r>
              <w:rPr>
                <w:szCs w:val="21"/>
              </w:rPr>
              <w:instrText xml:space="preserve"> </w:instrText>
            </w:r>
            <w:r>
              <w:rPr>
                <w:rFonts w:hint="eastAsia"/>
                <w:szCs w:val="21"/>
              </w:rPr>
              <w:instrText>=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出线桩头发热造成电能损耗</w:t>
            </w:r>
          </w:p>
        </w:tc>
        <w:tc>
          <w:tcPr>
            <w:tcW w:w="1843" w:type="dxa"/>
            <w:vAlign w:val="center"/>
          </w:tcPr>
          <w:p w:rsidR="00EE4986" w:rsidRDefault="00253C50">
            <w:pPr>
              <w:jc w:val="center"/>
              <w:rPr>
                <w:szCs w:val="21"/>
              </w:rPr>
            </w:pPr>
            <w:r>
              <w:rPr>
                <w:szCs w:val="21"/>
              </w:rPr>
              <w:fldChar w:fldCharType="begin"/>
            </w:r>
            <w:r>
              <w:rPr>
                <w:szCs w:val="21"/>
              </w:rPr>
              <w:instrText xml:space="preserve"> </w:instrText>
            </w:r>
            <w:r>
              <w:rPr>
                <w:rFonts w:hint="eastAsia"/>
                <w:szCs w:val="21"/>
              </w:rPr>
              <w:instrText>=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不按管理规定</w:t>
            </w:r>
          </w:p>
        </w:tc>
        <w:tc>
          <w:tcPr>
            <w:tcW w:w="1427" w:type="dxa"/>
            <w:vAlign w:val="center"/>
          </w:tcPr>
          <w:p w:rsidR="00EE4986" w:rsidRDefault="00253C50">
            <w:pPr>
              <w:jc w:val="center"/>
              <w:rPr>
                <w:szCs w:val="21"/>
              </w:rPr>
            </w:pPr>
            <w:r>
              <w:rPr>
                <w:rFonts w:hint="eastAsia"/>
                <w:szCs w:val="21"/>
              </w:rPr>
              <w:t>是非判断法</w:t>
            </w:r>
          </w:p>
        </w:tc>
        <w:tc>
          <w:tcPr>
            <w:tcW w:w="4105" w:type="dxa"/>
            <w:vAlign w:val="center"/>
          </w:tcPr>
          <w:p w:rsidR="00EE4986" w:rsidRDefault="00253C50">
            <w:pPr>
              <w:jc w:val="left"/>
              <w:rPr>
                <w:rFonts w:ascii="宋体" w:hAnsi="宋体"/>
                <w:szCs w:val="21"/>
              </w:rPr>
            </w:pPr>
            <w:r>
              <w:rPr>
                <w:rFonts w:ascii="宋体" w:hAnsi="宋体" w:hint="eastAsia"/>
                <w:szCs w:val="21"/>
              </w:rPr>
              <w:t>1、选用自动功能；</w:t>
            </w:r>
          </w:p>
          <w:p w:rsidR="00EE4986" w:rsidRDefault="00253C50">
            <w:pPr>
              <w:jc w:val="left"/>
              <w:rPr>
                <w:szCs w:val="21"/>
              </w:rPr>
            </w:pPr>
            <w:r>
              <w:rPr>
                <w:rFonts w:ascii="宋体" w:hAnsi="宋体" w:hint="eastAsia"/>
                <w:szCs w:val="21"/>
              </w:rPr>
              <w:t>2、加强对高压柜的巡检，做好设备的预防性试验，发现故障及时处理。</w:t>
            </w:r>
          </w:p>
        </w:tc>
        <w:tc>
          <w:tcPr>
            <w:tcW w:w="807" w:type="dxa"/>
            <w:vAlign w:val="center"/>
          </w:tcPr>
          <w:p w:rsidR="00EE4986" w:rsidRDefault="00EE4986">
            <w:pPr>
              <w:jc w:val="center"/>
              <w:rPr>
                <w:rFonts w:cs="Calibri"/>
                <w:szCs w:val="21"/>
              </w:rPr>
            </w:pPr>
          </w:p>
        </w:tc>
      </w:tr>
      <w:tr w:rsidR="00EE4986">
        <w:trPr>
          <w:trHeight w:hRule="exact" w:val="579"/>
        </w:trPr>
        <w:tc>
          <w:tcPr>
            <w:tcW w:w="642" w:type="dxa"/>
            <w:vAlign w:val="center"/>
          </w:tcPr>
          <w:p w:rsidR="00EE4986" w:rsidRDefault="00253C50">
            <w:pPr>
              <w:jc w:val="center"/>
              <w:rPr>
                <w:rFonts w:ascii="宋体" w:hAnsi="宋体" w:cs="Calibri"/>
                <w:szCs w:val="21"/>
              </w:rPr>
            </w:pPr>
            <w:r>
              <w:rPr>
                <w:rFonts w:ascii="宋体" w:hAnsi="宋体" w:cs="Calibri"/>
                <w:szCs w:val="21"/>
              </w:rPr>
              <w:t>34</w:t>
            </w:r>
          </w:p>
        </w:tc>
        <w:tc>
          <w:tcPr>
            <w:tcW w:w="1746" w:type="dxa"/>
            <w:vAlign w:val="center"/>
          </w:tcPr>
          <w:p w:rsidR="00EE4986" w:rsidRDefault="00253C50">
            <w:pPr>
              <w:jc w:val="center"/>
              <w:rPr>
                <w:szCs w:val="21"/>
              </w:rPr>
            </w:pPr>
            <w:r>
              <w:rPr>
                <w:rFonts w:hint="eastAsia"/>
                <w:szCs w:val="21"/>
              </w:rPr>
              <w:t>办公楼</w:t>
            </w:r>
          </w:p>
        </w:tc>
        <w:tc>
          <w:tcPr>
            <w:tcW w:w="1812" w:type="dxa"/>
            <w:vAlign w:val="center"/>
          </w:tcPr>
          <w:p w:rsidR="00EE4986" w:rsidRDefault="00253C50">
            <w:pPr>
              <w:jc w:val="center"/>
              <w:rPr>
                <w:szCs w:val="21"/>
              </w:rPr>
            </w:pPr>
            <w:r>
              <w:rPr>
                <w:rFonts w:hint="eastAsia"/>
                <w:szCs w:val="21"/>
              </w:rPr>
              <w:t>办公照明</w:t>
            </w:r>
          </w:p>
        </w:tc>
        <w:tc>
          <w:tcPr>
            <w:tcW w:w="1085" w:type="dxa"/>
            <w:vAlign w:val="center"/>
          </w:tcPr>
          <w:p w:rsidR="00EE4986" w:rsidRDefault="00253C50">
            <w:pPr>
              <w:widowControl/>
              <w:jc w:val="center"/>
              <w:rPr>
                <w:rFonts w:ascii="宋体" w:hAnsi="宋体"/>
                <w:szCs w:val="21"/>
              </w:rPr>
            </w:pPr>
            <w:r>
              <w:rPr>
                <w:rFonts w:ascii="宋体" w:hAnsi="宋体" w:hint="eastAsia"/>
                <w:szCs w:val="21"/>
              </w:rPr>
              <w:t>电力</w:t>
            </w:r>
          </w:p>
        </w:tc>
        <w:tc>
          <w:tcPr>
            <w:tcW w:w="1694" w:type="dxa"/>
            <w:vAlign w:val="center"/>
          </w:tcPr>
          <w:p w:rsidR="00EE4986" w:rsidRDefault="00253C50">
            <w:pPr>
              <w:jc w:val="center"/>
              <w:rPr>
                <w:szCs w:val="21"/>
              </w:rPr>
            </w:pPr>
            <w:r>
              <w:rPr>
                <w:szCs w:val="21"/>
              </w:rPr>
              <w:fldChar w:fldCharType="begin"/>
            </w:r>
            <w:r>
              <w:rPr>
                <w:szCs w:val="21"/>
              </w:rPr>
              <w:instrText xml:space="preserve"> </w:instrText>
            </w:r>
            <w:r>
              <w:rPr>
                <w:rFonts w:hint="eastAsia"/>
                <w:szCs w:val="21"/>
              </w:rPr>
              <w:instrText>=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设备老化</w:t>
            </w:r>
          </w:p>
        </w:tc>
        <w:tc>
          <w:tcPr>
            <w:tcW w:w="1843" w:type="dxa"/>
            <w:vAlign w:val="center"/>
          </w:tcPr>
          <w:p w:rsidR="00EE4986" w:rsidRDefault="00253C50">
            <w:pPr>
              <w:jc w:val="center"/>
              <w:rPr>
                <w:szCs w:val="21"/>
              </w:rPr>
            </w:pPr>
            <w:r>
              <w:rPr>
                <w:szCs w:val="21"/>
              </w:rPr>
              <w:fldChar w:fldCharType="begin"/>
            </w:r>
            <w:r>
              <w:rPr>
                <w:szCs w:val="21"/>
              </w:rPr>
              <w:instrText xml:space="preserve"> </w:instrText>
            </w:r>
            <w:r>
              <w:rPr>
                <w:rFonts w:hint="eastAsia"/>
                <w:szCs w:val="21"/>
              </w:rPr>
              <w:instrText>=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不按管理规定</w:t>
            </w:r>
          </w:p>
        </w:tc>
        <w:tc>
          <w:tcPr>
            <w:tcW w:w="1427" w:type="dxa"/>
            <w:vAlign w:val="center"/>
          </w:tcPr>
          <w:p w:rsidR="00EE4986" w:rsidRDefault="00253C50">
            <w:pPr>
              <w:jc w:val="center"/>
              <w:rPr>
                <w:szCs w:val="21"/>
              </w:rPr>
            </w:pPr>
            <w:r>
              <w:rPr>
                <w:rFonts w:hint="eastAsia"/>
                <w:szCs w:val="21"/>
              </w:rPr>
              <w:t>是非判断法</w:t>
            </w:r>
          </w:p>
        </w:tc>
        <w:tc>
          <w:tcPr>
            <w:tcW w:w="4105" w:type="dxa"/>
            <w:vAlign w:val="center"/>
          </w:tcPr>
          <w:p w:rsidR="00EE4986" w:rsidRDefault="00253C50">
            <w:pPr>
              <w:pStyle w:val="afff3"/>
              <w:kinsoku w:val="0"/>
              <w:overflowPunct w:val="0"/>
              <w:spacing w:before="0" w:beforeAutospacing="0" w:after="0" w:afterAutospacing="0"/>
              <w:ind w:right="210"/>
              <w:textAlignment w:val="baseline"/>
              <w:rPr>
                <w:rFonts w:ascii="Times New Roman" w:hAnsi="Times New Roman"/>
                <w:bCs/>
                <w:kern w:val="24"/>
                <w:sz w:val="21"/>
                <w:szCs w:val="21"/>
              </w:rPr>
            </w:pPr>
            <w:r>
              <w:rPr>
                <w:rFonts w:ascii="Times New Roman" w:hAnsi="Times New Roman" w:hint="eastAsia"/>
                <w:bCs/>
                <w:kern w:val="24"/>
                <w:sz w:val="21"/>
                <w:szCs w:val="21"/>
              </w:rPr>
              <w:t>人走灯灭，不开无人灯。</w:t>
            </w:r>
          </w:p>
        </w:tc>
        <w:tc>
          <w:tcPr>
            <w:tcW w:w="807" w:type="dxa"/>
            <w:vAlign w:val="center"/>
          </w:tcPr>
          <w:p w:rsidR="00EE4986" w:rsidRDefault="00EE4986">
            <w:pPr>
              <w:rPr>
                <w:rFonts w:cs="Calibri"/>
                <w:szCs w:val="21"/>
              </w:rPr>
            </w:pPr>
          </w:p>
        </w:tc>
      </w:tr>
      <w:tr w:rsidR="00EE4986">
        <w:trPr>
          <w:trHeight w:hRule="exact" w:val="557"/>
        </w:trPr>
        <w:tc>
          <w:tcPr>
            <w:tcW w:w="642" w:type="dxa"/>
            <w:vAlign w:val="center"/>
          </w:tcPr>
          <w:p w:rsidR="00EE4986" w:rsidRDefault="00253C50">
            <w:pPr>
              <w:jc w:val="center"/>
              <w:rPr>
                <w:rFonts w:ascii="宋体" w:hAnsi="宋体" w:cs="Calibri"/>
                <w:szCs w:val="21"/>
              </w:rPr>
            </w:pPr>
            <w:r>
              <w:rPr>
                <w:rFonts w:ascii="宋体" w:hAnsi="宋体" w:cs="Calibri"/>
                <w:szCs w:val="21"/>
              </w:rPr>
              <w:t>35</w:t>
            </w:r>
          </w:p>
        </w:tc>
        <w:tc>
          <w:tcPr>
            <w:tcW w:w="1746" w:type="dxa"/>
            <w:vAlign w:val="center"/>
          </w:tcPr>
          <w:p w:rsidR="00EE4986" w:rsidRDefault="00253C50">
            <w:pPr>
              <w:jc w:val="center"/>
              <w:rPr>
                <w:szCs w:val="21"/>
              </w:rPr>
            </w:pPr>
            <w:r>
              <w:rPr>
                <w:rFonts w:hint="eastAsia"/>
                <w:szCs w:val="21"/>
              </w:rPr>
              <w:t>办公楼</w:t>
            </w:r>
          </w:p>
        </w:tc>
        <w:tc>
          <w:tcPr>
            <w:tcW w:w="1812" w:type="dxa"/>
            <w:vAlign w:val="center"/>
          </w:tcPr>
          <w:p w:rsidR="00EE4986" w:rsidRDefault="00253C50">
            <w:pPr>
              <w:jc w:val="center"/>
              <w:rPr>
                <w:szCs w:val="21"/>
              </w:rPr>
            </w:pPr>
            <w:r>
              <w:rPr>
                <w:rFonts w:hint="eastAsia"/>
                <w:szCs w:val="21"/>
              </w:rPr>
              <w:t>办公设备</w:t>
            </w:r>
          </w:p>
        </w:tc>
        <w:tc>
          <w:tcPr>
            <w:tcW w:w="1085" w:type="dxa"/>
            <w:vAlign w:val="center"/>
          </w:tcPr>
          <w:p w:rsidR="00EE4986" w:rsidRDefault="00253C50">
            <w:pPr>
              <w:widowControl/>
              <w:jc w:val="center"/>
              <w:rPr>
                <w:rFonts w:ascii="宋体" w:hAnsi="宋体"/>
                <w:szCs w:val="21"/>
              </w:rPr>
            </w:pPr>
            <w:r>
              <w:rPr>
                <w:rFonts w:ascii="宋体" w:hAnsi="宋体" w:hint="eastAsia"/>
                <w:szCs w:val="21"/>
              </w:rPr>
              <w:t>电力</w:t>
            </w:r>
          </w:p>
        </w:tc>
        <w:tc>
          <w:tcPr>
            <w:tcW w:w="1694" w:type="dxa"/>
            <w:vAlign w:val="center"/>
          </w:tcPr>
          <w:p w:rsidR="00EE4986" w:rsidRDefault="00253C50">
            <w:pPr>
              <w:jc w:val="center"/>
              <w:rPr>
                <w:szCs w:val="21"/>
              </w:rPr>
            </w:pPr>
            <w:r>
              <w:rPr>
                <w:szCs w:val="21"/>
              </w:rPr>
              <w:fldChar w:fldCharType="begin"/>
            </w:r>
            <w:r>
              <w:rPr>
                <w:szCs w:val="21"/>
              </w:rPr>
              <w:instrText xml:space="preserve"> </w:instrText>
            </w:r>
            <w:r>
              <w:rPr>
                <w:rFonts w:hint="eastAsia"/>
                <w:szCs w:val="21"/>
              </w:rPr>
              <w:instrText>=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设备老化</w:t>
            </w:r>
          </w:p>
        </w:tc>
        <w:tc>
          <w:tcPr>
            <w:tcW w:w="1843" w:type="dxa"/>
            <w:vAlign w:val="center"/>
          </w:tcPr>
          <w:p w:rsidR="00EE4986" w:rsidRDefault="00253C50">
            <w:pPr>
              <w:jc w:val="center"/>
              <w:rPr>
                <w:szCs w:val="21"/>
              </w:rPr>
            </w:pPr>
            <w:r>
              <w:rPr>
                <w:szCs w:val="21"/>
              </w:rPr>
              <w:fldChar w:fldCharType="begin"/>
            </w:r>
            <w:r>
              <w:rPr>
                <w:szCs w:val="21"/>
              </w:rPr>
              <w:instrText xml:space="preserve"> </w:instrText>
            </w:r>
            <w:r>
              <w:rPr>
                <w:rFonts w:hint="eastAsia"/>
                <w:szCs w:val="21"/>
              </w:rPr>
              <w:instrText>=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不按管理规定</w:t>
            </w:r>
          </w:p>
        </w:tc>
        <w:tc>
          <w:tcPr>
            <w:tcW w:w="1427" w:type="dxa"/>
            <w:vAlign w:val="center"/>
          </w:tcPr>
          <w:p w:rsidR="00EE4986" w:rsidRDefault="00253C50">
            <w:pPr>
              <w:jc w:val="center"/>
              <w:rPr>
                <w:szCs w:val="21"/>
              </w:rPr>
            </w:pPr>
            <w:r>
              <w:rPr>
                <w:rFonts w:hint="eastAsia"/>
                <w:szCs w:val="21"/>
              </w:rPr>
              <w:t>是非判断法</w:t>
            </w:r>
          </w:p>
        </w:tc>
        <w:tc>
          <w:tcPr>
            <w:tcW w:w="4105" w:type="dxa"/>
            <w:vAlign w:val="center"/>
          </w:tcPr>
          <w:p w:rsidR="00EE4986" w:rsidRDefault="00253C50">
            <w:pPr>
              <w:rPr>
                <w:szCs w:val="21"/>
              </w:rPr>
            </w:pPr>
            <w:r>
              <w:rPr>
                <w:rFonts w:hint="eastAsia"/>
                <w:szCs w:val="21"/>
              </w:rPr>
              <w:t>用电设备长时间不用时停用该设备电源。</w:t>
            </w:r>
          </w:p>
        </w:tc>
        <w:tc>
          <w:tcPr>
            <w:tcW w:w="807" w:type="dxa"/>
            <w:vAlign w:val="center"/>
          </w:tcPr>
          <w:p w:rsidR="00EE4986" w:rsidRDefault="00EE4986">
            <w:pPr>
              <w:rPr>
                <w:rFonts w:cs="Calibri"/>
                <w:szCs w:val="21"/>
              </w:rPr>
            </w:pPr>
          </w:p>
        </w:tc>
      </w:tr>
      <w:tr w:rsidR="00EE4986">
        <w:trPr>
          <w:trHeight w:hRule="exact" w:val="1243"/>
        </w:trPr>
        <w:tc>
          <w:tcPr>
            <w:tcW w:w="642" w:type="dxa"/>
            <w:vAlign w:val="center"/>
          </w:tcPr>
          <w:p w:rsidR="00EE4986" w:rsidRDefault="00253C50">
            <w:pPr>
              <w:jc w:val="center"/>
              <w:rPr>
                <w:rFonts w:ascii="宋体" w:hAnsi="宋体" w:cs="Calibri"/>
                <w:szCs w:val="21"/>
              </w:rPr>
            </w:pPr>
            <w:r>
              <w:rPr>
                <w:rFonts w:ascii="宋体" w:hAnsi="宋体" w:cs="Calibri"/>
                <w:szCs w:val="21"/>
              </w:rPr>
              <w:lastRenderedPageBreak/>
              <w:t>36</w:t>
            </w:r>
          </w:p>
        </w:tc>
        <w:tc>
          <w:tcPr>
            <w:tcW w:w="1746" w:type="dxa"/>
            <w:vAlign w:val="center"/>
          </w:tcPr>
          <w:p w:rsidR="00EE4986" w:rsidRDefault="00253C50">
            <w:pPr>
              <w:jc w:val="center"/>
              <w:rPr>
                <w:szCs w:val="21"/>
              </w:rPr>
            </w:pPr>
            <w:r>
              <w:rPr>
                <w:rFonts w:hint="eastAsia"/>
                <w:szCs w:val="21"/>
              </w:rPr>
              <w:t>办公楼</w:t>
            </w:r>
          </w:p>
        </w:tc>
        <w:tc>
          <w:tcPr>
            <w:tcW w:w="1812" w:type="dxa"/>
            <w:vAlign w:val="center"/>
          </w:tcPr>
          <w:p w:rsidR="00EE4986" w:rsidRDefault="00253C50">
            <w:pPr>
              <w:jc w:val="center"/>
              <w:rPr>
                <w:szCs w:val="21"/>
              </w:rPr>
            </w:pPr>
            <w:r>
              <w:rPr>
                <w:rFonts w:hint="eastAsia"/>
                <w:szCs w:val="21"/>
              </w:rPr>
              <w:t>技术部空调</w:t>
            </w:r>
          </w:p>
        </w:tc>
        <w:tc>
          <w:tcPr>
            <w:tcW w:w="1085" w:type="dxa"/>
            <w:vAlign w:val="center"/>
          </w:tcPr>
          <w:p w:rsidR="00EE4986" w:rsidRDefault="00253C50">
            <w:pPr>
              <w:widowControl/>
              <w:jc w:val="center"/>
              <w:rPr>
                <w:rFonts w:ascii="宋体" w:hAnsi="宋体"/>
                <w:szCs w:val="21"/>
              </w:rPr>
            </w:pPr>
            <w:r>
              <w:rPr>
                <w:rFonts w:ascii="宋体" w:hAnsi="宋体" w:hint="eastAsia"/>
                <w:szCs w:val="21"/>
              </w:rPr>
              <w:t>电力</w:t>
            </w:r>
          </w:p>
        </w:tc>
        <w:tc>
          <w:tcPr>
            <w:tcW w:w="1694" w:type="dxa"/>
            <w:vAlign w:val="center"/>
          </w:tcPr>
          <w:p w:rsidR="00EE4986" w:rsidRDefault="00253C50">
            <w:pPr>
              <w:widowControl/>
              <w:jc w:val="cente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设备老化</w:t>
            </w:r>
          </w:p>
        </w:tc>
        <w:tc>
          <w:tcPr>
            <w:tcW w:w="1843" w:type="dxa"/>
            <w:vAlign w:val="center"/>
          </w:tcPr>
          <w:p w:rsidR="00EE4986" w:rsidRDefault="00253C50">
            <w:pPr>
              <w:jc w:val="center"/>
              <w:rPr>
                <w:szCs w:val="21"/>
              </w:rPr>
            </w:pPr>
            <w:r>
              <w:rPr>
                <w:szCs w:val="21"/>
              </w:rPr>
              <w:fldChar w:fldCharType="begin"/>
            </w:r>
            <w:r>
              <w:rPr>
                <w:szCs w:val="21"/>
              </w:rPr>
              <w:instrText xml:space="preserve"> </w:instrText>
            </w:r>
            <w:r>
              <w:rPr>
                <w:rFonts w:hint="eastAsia"/>
                <w:szCs w:val="21"/>
              </w:rPr>
              <w:instrText>=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不按管理规定</w:t>
            </w:r>
          </w:p>
        </w:tc>
        <w:tc>
          <w:tcPr>
            <w:tcW w:w="1427" w:type="dxa"/>
            <w:vAlign w:val="center"/>
          </w:tcPr>
          <w:p w:rsidR="00EE4986" w:rsidRDefault="00253C50">
            <w:pPr>
              <w:jc w:val="center"/>
              <w:rPr>
                <w:szCs w:val="21"/>
              </w:rPr>
            </w:pPr>
            <w:r>
              <w:rPr>
                <w:rFonts w:hint="eastAsia"/>
                <w:szCs w:val="21"/>
              </w:rPr>
              <w:t>是非判断法</w:t>
            </w:r>
          </w:p>
        </w:tc>
        <w:tc>
          <w:tcPr>
            <w:tcW w:w="4105" w:type="dxa"/>
            <w:vAlign w:val="center"/>
          </w:tcPr>
          <w:p w:rsidR="00EE4986" w:rsidRDefault="00253C50">
            <w:pPr>
              <w:rPr>
                <w:rFonts w:ascii="宋体" w:hAnsi="宋体"/>
                <w:szCs w:val="21"/>
              </w:rPr>
            </w:pPr>
            <w:r>
              <w:rPr>
                <w:rFonts w:ascii="宋体" w:hAnsi="宋体"/>
                <w:szCs w:val="21"/>
              </w:rPr>
              <w:t>1</w:t>
            </w:r>
            <w:r>
              <w:rPr>
                <w:rFonts w:ascii="宋体" w:hAnsi="宋体" w:hint="eastAsia"/>
                <w:szCs w:val="21"/>
              </w:rPr>
              <w:t>、根据夏冬季室温统一开启中央空调，合理设置调节温度。</w:t>
            </w:r>
          </w:p>
          <w:p w:rsidR="00EE4986" w:rsidRDefault="00253C50">
            <w:pPr>
              <w:rPr>
                <w:rFonts w:ascii="宋体" w:hAnsi="宋体"/>
                <w:szCs w:val="21"/>
              </w:rPr>
            </w:pPr>
            <w:r>
              <w:rPr>
                <w:rFonts w:ascii="宋体" w:hAnsi="宋体"/>
                <w:szCs w:val="21"/>
              </w:rPr>
              <w:t>2</w:t>
            </w:r>
            <w:r>
              <w:rPr>
                <w:rFonts w:ascii="宋体" w:hAnsi="宋体" w:hint="eastAsia"/>
                <w:szCs w:val="21"/>
              </w:rPr>
              <w:t>、保持门、窗、通道关闭，减少能量散逸。</w:t>
            </w:r>
          </w:p>
        </w:tc>
        <w:tc>
          <w:tcPr>
            <w:tcW w:w="807" w:type="dxa"/>
            <w:vAlign w:val="center"/>
          </w:tcPr>
          <w:p w:rsidR="00EE4986" w:rsidRDefault="00EE4986">
            <w:pPr>
              <w:rPr>
                <w:rFonts w:cs="Calibri"/>
                <w:szCs w:val="21"/>
              </w:rPr>
            </w:pPr>
          </w:p>
        </w:tc>
      </w:tr>
      <w:tr w:rsidR="00EE4986">
        <w:trPr>
          <w:trHeight w:hRule="exact" w:val="715"/>
        </w:trPr>
        <w:tc>
          <w:tcPr>
            <w:tcW w:w="642" w:type="dxa"/>
            <w:vAlign w:val="center"/>
          </w:tcPr>
          <w:p w:rsidR="00EE4986" w:rsidRDefault="00253C50">
            <w:pPr>
              <w:jc w:val="center"/>
              <w:rPr>
                <w:rFonts w:ascii="宋体" w:hAnsi="宋体" w:cs="Calibri"/>
                <w:szCs w:val="21"/>
              </w:rPr>
            </w:pPr>
            <w:r>
              <w:rPr>
                <w:rFonts w:ascii="宋体" w:hAnsi="宋体" w:cs="Calibri"/>
                <w:szCs w:val="21"/>
              </w:rPr>
              <w:t>37</w:t>
            </w:r>
          </w:p>
        </w:tc>
        <w:tc>
          <w:tcPr>
            <w:tcW w:w="1746" w:type="dxa"/>
            <w:vAlign w:val="center"/>
          </w:tcPr>
          <w:p w:rsidR="00EE4986" w:rsidRDefault="00253C50">
            <w:pPr>
              <w:jc w:val="center"/>
              <w:rPr>
                <w:szCs w:val="21"/>
              </w:rPr>
            </w:pPr>
            <w:r>
              <w:rPr>
                <w:rFonts w:hint="eastAsia"/>
                <w:szCs w:val="21"/>
              </w:rPr>
              <w:t>办公楼</w:t>
            </w:r>
          </w:p>
        </w:tc>
        <w:tc>
          <w:tcPr>
            <w:tcW w:w="1812" w:type="dxa"/>
            <w:vAlign w:val="center"/>
          </w:tcPr>
          <w:p w:rsidR="00EE4986" w:rsidRDefault="00253C50">
            <w:pPr>
              <w:jc w:val="center"/>
              <w:rPr>
                <w:szCs w:val="21"/>
              </w:rPr>
            </w:pPr>
            <w:r>
              <w:rPr>
                <w:rFonts w:hint="eastAsia"/>
                <w:szCs w:val="21"/>
              </w:rPr>
              <w:t>办公楼盥洗间</w:t>
            </w:r>
          </w:p>
        </w:tc>
        <w:tc>
          <w:tcPr>
            <w:tcW w:w="1085" w:type="dxa"/>
            <w:vAlign w:val="center"/>
          </w:tcPr>
          <w:p w:rsidR="00EE4986" w:rsidRDefault="00253C50">
            <w:pPr>
              <w:widowControl/>
              <w:jc w:val="center"/>
              <w:rPr>
                <w:rFonts w:ascii="宋体" w:hAnsi="宋体"/>
                <w:szCs w:val="21"/>
              </w:rPr>
            </w:pPr>
            <w:r>
              <w:rPr>
                <w:rFonts w:ascii="宋体" w:hAnsi="宋体" w:hint="eastAsia"/>
                <w:szCs w:val="21"/>
              </w:rPr>
              <w:t>自来水</w:t>
            </w:r>
          </w:p>
        </w:tc>
        <w:tc>
          <w:tcPr>
            <w:tcW w:w="1694" w:type="dxa"/>
            <w:vAlign w:val="center"/>
          </w:tcPr>
          <w:p w:rsidR="00EE4986" w:rsidRDefault="00253C50">
            <w:pPr>
              <w:widowControl/>
              <w:jc w:val="cente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水龙头、大小便器龙头坏</w:t>
            </w:r>
          </w:p>
        </w:tc>
        <w:tc>
          <w:tcPr>
            <w:tcW w:w="1843" w:type="dxa"/>
            <w:vAlign w:val="center"/>
          </w:tcPr>
          <w:p w:rsidR="00EE4986" w:rsidRDefault="00253C50">
            <w:pPr>
              <w:jc w:val="center"/>
              <w:rPr>
                <w:szCs w:val="21"/>
              </w:rPr>
            </w:pPr>
            <w:r>
              <w:rPr>
                <w:szCs w:val="21"/>
              </w:rPr>
              <w:fldChar w:fldCharType="begin"/>
            </w:r>
            <w:r>
              <w:rPr>
                <w:szCs w:val="21"/>
              </w:rPr>
              <w:instrText xml:space="preserve"> </w:instrText>
            </w:r>
            <w:r>
              <w:rPr>
                <w:rFonts w:hint="eastAsia"/>
                <w:szCs w:val="21"/>
              </w:rPr>
              <w:instrText>=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不按管理规定</w:t>
            </w:r>
          </w:p>
        </w:tc>
        <w:tc>
          <w:tcPr>
            <w:tcW w:w="1427" w:type="dxa"/>
            <w:vAlign w:val="center"/>
          </w:tcPr>
          <w:p w:rsidR="00EE4986" w:rsidRDefault="00253C50">
            <w:pPr>
              <w:jc w:val="center"/>
              <w:rPr>
                <w:szCs w:val="21"/>
              </w:rPr>
            </w:pPr>
            <w:r>
              <w:rPr>
                <w:rFonts w:hint="eastAsia"/>
                <w:szCs w:val="21"/>
              </w:rPr>
              <w:t>是非判断法</w:t>
            </w:r>
          </w:p>
        </w:tc>
        <w:tc>
          <w:tcPr>
            <w:tcW w:w="4105" w:type="dxa"/>
            <w:vAlign w:val="center"/>
          </w:tcPr>
          <w:p w:rsidR="00EE4986" w:rsidRDefault="00253C50">
            <w:pPr>
              <w:rPr>
                <w:rFonts w:ascii="宋体" w:hAnsi="宋体"/>
                <w:szCs w:val="21"/>
              </w:rPr>
            </w:pPr>
            <w:r>
              <w:rPr>
                <w:rFonts w:ascii="宋体" w:hAnsi="宋体" w:hint="eastAsia"/>
                <w:szCs w:val="21"/>
              </w:rPr>
              <w:t>水龙头坏，当天必须修复</w:t>
            </w:r>
          </w:p>
        </w:tc>
        <w:tc>
          <w:tcPr>
            <w:tcW w:w="807" w:type="dxa"/>
            <w:vAlign w:val="center"/>
          </w:tcPr>
          <w:p w:rsidR="00EE4986" w:rsidRDefault="00EE4986">
            <w:pPr>
              <w:rPr>
                <w:rFonts w:cs="Calibri"/>
                <w:szCs w:val="21"/>
              </w:rPr>
            </w:pPr>
          </w:p>
        </w:tc>
      </w:tr>
      <w:tr w:rsidR="00EE4986">
        <w:trPr>
          <w:trHeight w:hRule="exact" w:val="1615"/>
        </w:trPr>
        <w:tc>
          <w:tcPr>
            <w:tcW w:w="642" w:type="dxa"/>
            <w:vAlign w:val="center"/>
          </w:tcPr>
          <w:p w:rsidR="00EE4986" w:rsidRDefault="00253C50">
            <w:pPr>
              <w:jc w:val="center"/>
              <w:rPr>
                <w:rFonts w:ascii="宋体" w:hAnsi="宋体" w:cs="Calibri"/>
                <w:szCs w:val="21"/>
              </w:rPr>
            </w:pPr>
            <w:r>
              <w:rPr>
                <w:rFonts w:ascii="宋体" w:hAnsi="宋体" w:cs="Calibri"/>
                <w:szCs w:val="21"/>
              </w:rPr>
              <w:t>38</w:t>
            </w:r>
          </w:p>
        </w:tc>
        <w:tc>
          <w:tcPr>
            <w:tcW w:w="1746" w:type="dxa"/>
            <w:vAlign w:val="center"/>
          </w:tcPr>
          <w:p w:rsidR="00EE4986" w:rsidRDefault="00253C50">
            <w:pPr>
              <w:jc w:val="center"/>
              <w:rPr>
                <w:szCs w:val="21"/>
              </w:rPr>
            </w:pPr>
            <w:r>
              <w:rPr>
                <w:rFonts w:hint="eastAsia"/>
                <w:szCs w:val="21"/>
              </w:rPr>
              <w:t>食堂</w:t>
            </w:r>
          </w:p>
        </w:tc>
        <w:tc>
          <w:tcPr>
            <w:tcW w:w="1812" w:type="dxa"/>
            <w:vAlign w:val="center"/>
          </w:tcPr>
          <w:p w:rsidR="00EE4986" w:rsidRDefault="00253C50">
            <w:pPr>
              <w:jc w:val="center"/>
              <w:rPr>
                <w:szCs w:val="21"/>
              </w:rPr>
            </w:pPr>
            <w:r>
              <w:rPr>
                <w:rFonts w:hint="eastAsia"/>
                <w:szCs w:val="21"/>
              </w:rPr>
              <w:t>照明、设施</w:t>
            </w:r>
          </w:p>
          <w:p w:rsidR="00EE4986" w:rsidRDefault="00253C50">
            <w:pPr>
              <w:jc w:val="center"/>
              <w:rPr>
                <w:szCs w:val="21"/>
              </w:rPr>
            </w:pPr>
            <w:r>
              <w:rPr>
                <w:rFonts w:hint="eastAsia"/>
                <w:szCs w:val="21"/>
              </w:rPr>
              <w:t>灶具</w:t>
            </w:r>
          </w:p>
        </w:tc>
        <w:tc>
          <w:tcPr>
            <w:tcW w:w="1085" w:type="dxa"/>
            <w:vAlign w:val="center"/>
          </w:tcPr>
          <w:p w:rsidR="00EE4986" w:rsidRDefault="00253C50">
            <w:pPr>
              <w:widowControl/>
              <w:jc w:val="center"/>
              <w:rPr>
                <w:rFonts w:ascii="宋体" w:hAnsi="宋体"/>
                <w:szCs w:val="21"/>
              </w:rPr>
            </w:pPr>
            <w:r>
              <w:rPr>
                <w:rFonts w:ascii="宋体" w:hAnsi="宋体" w:hint="eastAsia"/>
                <w:szCs w:val="21"/>
              </w:rPr>
              <w:t>电力、自来水</w:t>
            </w:r>
          </w:p>
        </w:tc>
        <w:tc>
          <w:tcPr>
            <w:tcW w:w="1694" w:type="dxa"/>
            <w:vAlign w:val="center"/>
          </w:tcPr>
          <w:p w:rsidR="00EE4986" w:rsidRDefault="00253C50">
            <w:pPr>
              <w:widowControl/>
              <w:jc w:val="center"/>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管路阀门渗漏</w:t>
            </w:r>
          </w:p>
          <w:p w:rsidR="00EE4986" w:rsidRDefault="00253C50">
            <w:pPr>
              <w:widowControl/>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hint="eastAsia"/>
                <w:szCs w:val="21"/>
              </w:rPr>
              <w:t>线路老化</w:t>
            </w:r>
          </w:p>
          <w:p w:rsidR="00EE4986" w:rsidRDefault="00253C50">
            <w:pPr>
              <w:widowControl/>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3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③</w:t>
            </w:r>
            <w:r>
              <w:rPr>
                <w:rFonts w:ascii="宋体" w:hAnsi="宋体"/>
                <w:szCs w:val="21"/>
              </w:rPr>
              <w:fldChar w:fldCharType="end"/>
            </w:r>
            <w:r>
              <w:rPr>
                <w:rFonts w:ascii="宋体" w:hAnsi="宋体" w:hint="eastAsia"/>
                <w:szCs w:val="21"/>
              </w:rPr>
              <w:t>龙头坏</w:t>
            </w:r>
          </w:p>
          <w:p w:rsidR="00EE4986" w:rsidRDefault="00253C50">
            <w:pPr>
              <w:widowControl/>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4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④</w:t>
            </w:r>
            <w:r>
              <w:rPr>
                <w:rFonts w:ascii="宋体" w:hAnsi="宋体"/>
                <w:szCs w:val="21"/>
              </w:rPr>
              <w:fldChar w:fldCharType="end"/>
            </w:r>
            <w:r>
              <w:rPr>
                <w:rFonts w:hint="eastAsia"/>
                <w:szCs w:val="21"/>
              </w:rPr>
              <w:t>灶具</w:t>
            </w:r>
            <w:r>
              <w:rPr>
                <w:rFonts w:ascii="宋体" w:hAnsi="宋体" w:hint="eastAsia"/>
                <w:szCs w:val="21"/>
              </w:rPr>
              <w:t>老化</w:t>
            </w:r>
          </w:p>
        </w:tc>
        <w:tc>
          <w:tcPr>
            <w:tcW w:w="1843" w:type="dxa"/>
            <w:vAlign w:val="center"/>
          </w:tcPr>
          <w:p w:rsidR="00EE4986" w:rsidRDefault="00253C50">
            <w:pPr>
              <w:jc w:val="center"/>
              <w:rPr>
                <w:szCs w:val="21"/>
              </w:rPr>
            </w:pPr>
            <w:r>
              <w:rPr>
                <w:szCs w:val="21"/>
              </w:rPr>
              <w:fldChar w:fldCharType="begin"/>
            </w:r>
            <w:r>
              <w:rPr>
                <w:szCs w:val="21"/>
              </w:rPr>
              <w:instrText xml:space="preserve"> </w:instrText>
            </w:r>
            <w:r>
              <w:rPr>
                <w:rFonts w:hint="eastAsia"/>
                <w:szCs w:val="21"/>
              </w:rPr>
              <w:instrText>=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不按管理规定</w:t>
            </w:r>
          </w:p>
        </w:tc>
        <w:tc>
          <w:tcPr>
            <w:tcW w:w="1427" w:type="dxa"/>
            <w:vAlign w:val="center"/>
          </w:tcPr>
          <w:p w:rsidR="00EE4986" w:rsidRDefault="00253C50">
            <w:pPr>
              <w:jc w:val="center"/>
              <w:rPr>
                <w:szCs w:val="21"/>
              </w:rPr>
            </w:pPr>
            <w:r>
              <w:rPr>
                <w:rFonts w:hint="eastAsia"/>
                <w:szCs w:val="21"/>
              </w:rPr>
              <w:t>是非判断法</w:t>
            </w:r>
          </w:p>
        </w:tc>
        <w:tc>
          <w:tcPr>
            <w:tcW w:w="4105" w:type="dxa"/>
            <w:vAlign w:val="center"/>
          </w:tcPr>
          <w:p w:rsidR="00EE4986" w:rsidRDefault="00253C50">
            <w:pPr>
              <w:rPr>
                <w:rFonts w:ascii="宋体" w:hAnsi="宋体"/>
                <w:szCs w:val="21"/>
              </w:rPr>
            </w:pPr>
            <w:r>
              <w:rPr>
                <w:rFonts w:ascii="宋体" w:hAnsi="宋体" w:hint="eastAsia"/>
                <w:szCs w:val="21"/>
              </w:rPr>
              <w:t>1、</w:t>
            </w:r>
            <w:proofErr w:type="gramStart"/>
            <w:r>
              <w:rPr>
                <w:rFonts w:ascii="宋体" w:hAnsi="宋体" w:hint="eastAsia"/>
                <w:szCs w:val="21"/>
              </w:rPr>
              <w:t>严防路</w:t>
            </w:r>
            <w:proofErr w:type="gramEnd"/>
            <w:r>
              <w:rPr>
                <w:rFonts w:ascii="宋体" w:hAnsi="宋体" w:hint="eastAsia"/>
                <w:szCs w:val="21"/>
              </w:rPr>
              <w:t>跑、冒、滴、漏；</w:t>
            </w:r>
          </w:p>
          <w:p w:rsidR="00EE4986" w:rsidRDefault="00253C50">
            <w:pPr>
              <w:rPr>
                <w:rFonts w:ascii="宋体" w:hAnsi="宋体"/>
                <w:szCs w:val="21"/>
              </w:rPr>
            </w:pPr>
            <w:r>
              <w:rPr>
                <w:rFonts w:ascii="宋体" w:hAnsi="宋体" w:hint="eastAsia"/>
                <w:szCs w:val="21"/>
              </w:rPr>
              <w:t>2、加强管理，节约用气、用水；</w:t>
            </w:r>
          </w:p>
          <w:p w:rsidR="00EE4986" w:rsidRDefault="00253C50">
            <w:pPr>
              <w:rPr>
                <w:rFonts w:ascii="宋体" w:hAnsi="宋体"/>
                <w:szCs w:val="21"/>
              </w:rPr>
            </w:pPr>
            <w:r>
              <w:rPr>
                <w:rFonts w:ascii="宋体" w:hAnsi="宋体" w:hint="eastAsia"/>
                <w:szCs w:val="21"/>
              </w:rPr>
              <w:t>3、水龙头坏，当天必须修复。</w:t>
            </w:r>
          </w:p>
        </w:tc>
        <w:tc>
          <w:tcPr>
            <w:tcW w:w="807" w:type="dxa"/>
            <w:vAlign w:val="center"/>
          </w:tcPr>
          <w:p w:rsidR="00EE4986" w:rsidRDefault="00EE4986">
            <w:pPr>
              <w:rPr>
                <w:rFonts w:cs="Calibri"/>
                <w:szCs w:val="21"/>
              </w:rPr>
            </w:pPr>
          </w:p>
        </w:tc>
      </w:tr>
      <w:tr w:rsidR="00EE4986">
        <w:trPr>
          <w:trHeight w:hRule="exact" w:val="1332"/>
        </w:trPr>
        <w:tc>
          <w:tcPr>
            <w:tcW w:w="642" w:type="dxa"/>
            <w:vAlign w:val="center"/>
          </w:tcPr>
          <w:p w:rsidR="00EE4986" w:rsidRDefault="00253C50">
            <w:pPr>
              <w:jc w:val="center"/>
              <w:rPr>
                <w:rFonts w:ascii="宋体" w:hAnsi="宋体" w:cs="Calibri"/>
                <w:szCs w:val="21"/>
              </w:rPr>
            </w:pPr>
            <w:r>
              <w:rPr>
                <w:rFonts w:ascii="宋体" w:hAnsi="宋体" w:cs="Calibri"/>
                <w:szCs w:val="21"/>
              </w:rPr>
              <w:t>39</w:t>
            </w:r>
          </w:p>
        </w:tc>
        <w:tc>
          <w:tcPr>
            <w:tcW w:w="1746" w:type="dxa"/>
            <w:vAlign w:val="center"/>
          </w:tcPr>
          <w:p w:rsidR="00EE4986" w:rsidRDefault="00253C50">
            <w:pPr>
              <w:jc w:val="center"/>
              <w:rPr>
                <w:szCs w:val="21"/>
              </w:rPr>
            </w:pPr>
            <w:r>
              <w:rPr>
                <w:rFonts w:hint="eastAsia"/>
                <w:szCs w:val="21"/>
              </w:rPr>
              <w:t>全公司</w:t>
            </w:r>
          </w:p>
        </w:tc>
        <w:tc>
          <w:tcPr>
            <w:tcW w:w="1812" w:type="dxa"/>
            <w:vAlign w:val="center"/>
          </w:tcPr>
          <w:p w:rsidR="00EE4986" w:rsidRDefault="00253C50">
            <w:pPr>
              <w:jc w:val="center"/>
              <w:rPr>
                <w:szCs w:val="21"/>
              </w:rPr>
            </w:pPr>
            <w:r>
              <w:rPr>
                <w:rFonts w:hint="eastAsia"/>
                <w:szCs w:val="21"/>
              </w:rPr>
              <w:t>能源计量管理</w:t>
            </w:r>
          </w:p>
        </w:tc>
        <w:tc>
          <w:tcPr>
            <w:tcW w:w="1085" w:type="dxa"/>
            <w:vAlign w:val="center"/>
          </w:tcPr>
          <w:p w:rsidR="00EE4986" w:rsidRDefault="00253C50">
            <w:pPr>
              <w:widowControl/>
              <w:jc w:val="center"/>
              <w:rPr>
                <w:rFonts w:ascii="宋体" w:hAnsi="宋体"/>
                <w:szCs w:val="21"/>
              </w:rPr>
            </w:pPr>
            <w:r>
              <w:rPr>
                <w:rFonts w:ascii="宋体" w:hAnsi="宋体" w:hint="eastAsia"/>
                <w:szCs w:val="21"/>
              </w:rPr>
              <w:t>水、电、丙烷、氧气</w:t>
            </w:r>
          </w:p>
        </w:tc>
        <w:tc>
          <w:tcPr>
            <w:tcW w:w="1694" w:type="dxa"/>
            <w:vAlign w:val="center"/>
          </w:tcPr>
          <w:p w:rsidR="00EE4986" w:rsidRDefault="00253C50">
            <w:pPr>
              <w:jc w:val="center"/>
              <w:rPr>
                <w:szCs w:val="21"/>
              </w:rPr>
            </w:pPr>
            <w:r>
              <w:rPr>
                <w:rFonts w:hint="eastAsia"/>
                <w:szCs w:val="21"/>
              </w:rPr>
              <w:t>/</w:t>
            </w:r>
          </w:p>
        </w:tc>
        <w:tc>
          <w:tcPr>
            <w:tcW w:w="1843" w:type="dxa"/>
            <w:vAlign w:val="center"/>
          </w:tcPr>
          <w:p w:rsidR="00EE4986" w:rsidRDefault="00253C50">
            <w:pPr>
              <w:jc w:val="center"/>
              <w:rPr>
                <w:szCs w:val="21"/>
              </w:rPr>
            </w:pPr>
            <w:r>
              <w:rPr>
                <w:szCs w:val="21"/>
              </w:rPr>
              <w:fldChar w:fldCharType="begin"/>
            </w:r>
            <w:r>
              <w:rPr>
                <w:szCs w:val="21"/>
              </w:rPr>
              <w:instrText xml:space="preserve"> </w:instrText>
            </w:r>
            <w:r>
              <w:rPr>
                <w:rFonts w:hint="eastAsia"/>
                <w:szCs w:val="21"/>
              </w:rPr>
              <w:instrText>=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不按管理规定</w:t>
            </w:r>
          </w:p>
        </w:tc>
        <w:tc>
          <w:tcPr>
            <w:tcW w:w="1427" w:type="dxa"/>
            <w:vAlign w:val="center"/>
          </w:tcPr>
          <w:p w:rsidR="00EE4986" w:rsidRDefault="00253C50">
            <w:pPr>
              <w:jc w:val="center"/>
              <w:rPr>
                <w:szCs w:val="21"/>
              </w:rPr>
            </w:pPr>
            <w:r>
              <w:rPr>
                <w:rFonts w:hint="eastAsia"/>
                <w:szCs w:val="21"/>
              </w:rPr>
              <w:t>是非判断法</w:t>
            </w:r>
          </w:p>
        </w:tc>
        <w:tc>
          <w:tcPr>
            <w:tcW w:w="4105" w:type="dxa"/>
            <w:vAlign w:val="center"/>
          </w:tcPr>
          <w:p w:rsidR="00EE4986" w:rsidRDefault="00253C50">
            <w:pPr>
              <w:jc w:val="center"/>
              <w:rPr>
                <w:szCs w:val="21"/>
              </w:rPr>
            </w:pPr>
            <w:r>
              <w:rPr>
                <w:rFonts w:hint="eastAsia"/>
                <w:szCs w:val="21"/>
              </w:rPr>
              <w:t>完善能源管理制度，计量器具按规定校验</w:t>
            </w:r>
          </w:p>
        </w:tc>
        <w:tc>
          <w:tcPr>
            <w:tcW w:w="807" w:type="dxa"/>
            <w:vAlign w:val="center"/>
          </w:tcPr>
          <w:p w:rsidR="00EE4986" w:rsidRDefault="00EE4986">
            <w:pPr>
              <w:rPr>
                <w:rFonts w:cs="Calibri"/>
                <w:szCs w:val="21"/>
              </w:rPr>
            </w:pPr>
          </w:p>
        </w:tc>
      </w:tr>
    </w:tbl>
    <w:p w:rsidR="00EE4986" w:rsidRDefault="00253C50">
      <w:pPr>
        <w:spacing w:line="360" w:lineRule="auto"/>
        <w:jc w:val="center"/>
        <w:rPr>
          <w:rFonts w:ascii="宋体" w:hAnsi="宋体"/>
          <w:color w:val="FF0000"/>
          <w:sz w:val="28"/>
          <w:szCs w:val="28"/>
        </w:rPr>
        <w:sectPr w:rsidR="00EE4986">
          <w:pgSz w:w="16840" w:h="11907" w:orient="landscape"/>
          <w:pgMar w:top="1134" w:right="1134" w:bottom="1134" w:left="1134" w:header="851" w:footer="550" w:gutter="0"/>
          <w:cols w:space="720"/>
          <w:docGrid w:linePitch="312"/>
        </w:sectPr>
      </w:pPr>
      <w:r>
        <w:rPr>
          <w:b/>
          <w:bCs/>
          <w:sz w:val="28"/>
        </w:rPr>
        <w:br w:type="page"/>
      </w:r>
    </w:p>
    <w:p w:rsidR="00EE4986" w:rsidRDefault="00253C50">
      <w:pPr>
        <w:pStyle w:val="1"/>
      </w:pPr>
      <w:bookmarkStart w:id="75" w:name="_Toc71312097"/>
      <w:r>
        <w:lastRenderedPageBreak/>
        <w:t>第</w:t>
      </w:r>
      <w:r>
        <w:rPr>
          <w:rFonts w:hint="eastAsia"/>
        </w:rPr>
        <w:t>六</w:t>
      </w:r>
      <w:r>
        <w:t>章</w:t>
      </w:r>
      <w:r>
        <w:rPr>
          <w:rFonts w:hint="eastAsia"/>
        </w:rPr>
        <w:t xml:space="preserve">  </w:t>
      </w:r>
      <w:r>
        <w:rPr>
          <w:rFonts w:hint="eastAsia"/>
        </w:rPr>
        <w:t>改进机会的识别</w:t>
      </w:r>
      <w:bookmarkEnd w:id="75"/>
    </w:p>
    <w:p w:rsidR="00EE4986" w:rsidRDefault="00253C50">
      <w:pPr>
        <w:pStyle w:val="2"/>
      </w:pPr>
      <w:bookmarkStart w:id="76" w:name="_Toc71312098"/>
      <w:r>
        <w:rPr>
          <w:rFonts w:hint="eastAsia"/>
        </w:rPr>
        <w:t>第一节</w:t>
      </w:r>
      <w:r>
        <w:rPr>
          <w:rFonts w:hint="eastAsia"/>
        </w:rPr>
        <w:t xml:space="preserve"> </w:t>
      </w:r>
      <w:r>
        <w:rPr>
          <w:rFonts w:hint="eastAsia"/>
        </w:rPr>
        <w:t>可控变量的识别</w:t>
      </w:r>
      <w:bookmarkEnd w:id="76"/>
    </w:p>
    <w:p w:rsidR="00EE4986" w:rsidRDefault="00253C50">
      <w:pPr>
        <w:spacing w:line="360" w:lineRule="auto"/>
        <w:ind w:firstLine="630"/>
        <w:jc w:val="left"/>
        <w:rPr>
          <w:lang w:val="x-none" w:eastAsia="x-none"/>
        </w:rPr>
      </w:pPr>
      <w:r>
        <w:rPr>
          <w:rFonts w:ascii="宋体" w:hAnsi="宋体" w:hint="eastAsia"/>
          <w:sz w:val="24"/>
        </w:rPr>
        <w:t>影响能源消耗的因素可分为两类:一类是可以通过措施改变从而提高设备能源绩效的因素，即可控变量；另一类是对设备能源绩效有重要影响但暂无法改变的因素，即不可控因素。因此对于能耗识别的可控变量，可以作为识别改进机会的主要参考依据，同时作为制定能源管理实施方案的输入。</w:t>
      </w:r>
    </w:p>
    <w:p w:rsidR="00EE4986" w:rsidRDefault="00EE4986">
      <w:pPr>
        <w:rPr>
          <w:lang w:val="x-none"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1533"/>
        <w:gridCol w:w="3823"/>
        <w:gridCol w:w="1590"/>
        <w:gridCol w:w="850"/>
      </w:tblGrid>
      <w:tr w:rsidR="00EE4986">
        <w:trPr>
          <w:trHeight w:val="510"/>
          <w:jc w:val="center"/>
        </w:trPr>
        <w:tc>
          <w:tcPr>
            <w:tcW w:w="771" w:type="dxa"/>
            <w:vAlign w:val="center"/>
          </w:tcPr>
          <w:p w:rsidR="00EE4986" w:rsidRDefault="00253C50">
            <w:pPr>
              <w:widowControl/>
              <w:jc w:val="center"/>
              <w:rPr>
                <w:rFonts w:ascii="宋体" w:hAnsi="宋体"/>
                <w:sz w:val="24"/>
              </w:rPr>
            </w:pPr>
            <w:r>
              <w:rPr>
                <w:rFonts w:ascii="宋体" w:hAnsi="宋体" w:hint="eastAsia"/>
                <w:sz w:val="24"/>
              </w:rPr>
              <w:t>序号</w:t>
            </w:r>
          </w:p>
        </w:tc>
        <w:tc>
          <w:tcPr>
            <w:tcW w:w="1533" w:type="dxa"/>
            <w:vAlign w:val="center"/>
          </w:tcPr>
          <w:p w:rsidR="00EE4986" w:rsidRDefault="00253C50">
            <w:pPr>
              <w:widowControl/>
              <w:jc w:val="center"/>
              <w:rPr>
                <w:rFonts w:ascii="宋体" w:hAnsi="宋体"/>
                <w:sz w:val="24"/>
              </w:rPr>
            </w:pPr>
            <w:r>
              <w:rPr>
                <w:rFonts w:ascii="宋体" w:hAnsi="宋体" w:hint="eastAsia"/>
                <w:sz w:val="24"/>
              </w:rPr>
              <w:t>变量类别</w:t>
            </w:r>
          </w:p>
        </w:tc>
        <w:tc>
          <w:tcPr>
            <w:tcW w:w="3823" w:type="dxa"/>
            <w:vAlign w:val="center"/>
          </w:tcPr>
          <w:p w:rsidR="00EE4986" w:rsidRDefault="00253C50">
            <w:pPr>
              <w:widowControl/>
              <w:jc w:val="center"/>
              <w:rPr>
                <w:rFonts w:ascii="宋体" w:hAnsi="宋体"/>
                <w:sz w:val="24"/>
              </w:rPr>
            </w:pPr>
            <w:r>
              <w:rPr>
                <w:rFonts w:ascii="宋体" w:hAnsi="宋体" w:hint="eastAsia"/>
                <w:sz w:val="24"/>
              </w:rPr>
              <w:t>变量内容</w:t>
            </w:r>
          </w:p>
        </w:tc>
        <w:tc>
          <w:tcPr>
            <w:tcW w:w="1590" w:type="dxa"/>
            <w:vAlign w:val="center"/>
          </w:tcPr>
          <w:p w:rsidR="00EE4986" w:rsidRDefault="00253C50">
            <w:pPr>
              <w:widowControl/>
              <w:jc w:val="center"/>
              <w:rPr>
                <w:rFonts w:ascii="宋体" w:hAnsi="宋体"/>
                <w:sz w:val="24"/>
              </w:rPr>
            </w:pPr>
            <w:r>
              <w:rPr>
                <w:rFonts w:ascii="宋体" w:hAnsi="宋体" w:hint="eastAsia"/>
                <w:sz w:val="24"/>
              </w:rPr>
              <w:t>可控性</w:t>
            </w:r>
          </w:p>
        </w:tc>
        <w:tc>
          <w:tcPr>
            <w:tcW w:w="850" w:type="dxa"/>
            <w:vAlign w:val="center"/>
          </w:tcPr>
          <w:p w:rsidR="00EE4986" w:rsidRDefault="00253C50">
            <w:pPr>
              <w:widowControl/>
              <w:jc w:val="center"/>
              <w:rPr>
                <w:rFonts w:ascii="宋体" w:hAnsi="宋体"/>
                <w:sz w:val="24"/>
              </w:rPr>
            </w:pPr>
            <w:r>
              <w:rPr>
                <w:rFonts w:ascii="宋体" w:hAnsi="宋体" w:hint="eastAsia"/>
                <w:sz w:val="24"/>
              </w:rPr>
              <w:t>备注</w:t>
            </w:r>
          </w:p>
        </w:tc>
      </w:tr>
      <w:tr w:rsidR="00EE4986">
        <w:trPr>
          <w:trHeight w:val="510"/>
          <w:jc w:val="center"/>
        </w:trPr>
        <w:tc>
          <w:tcPr>
            <w:tcW w:w="771" w:type="dxa"/>
            <w:vAlign w:val="center"/>
          </w:tcPr>
          <w:p w:rsidR="00EE4986" w:rsidRDefault="00253C50">
            <w:pPr>
              <w:widowControl/>
              <w:jc w:val="center"/>
              <w:rPr>
                <w:rFonts w:ascii="宋体" w:hAnsi="宋体"/>
                <w:sz w:val="24"/>
              </w:rPr>
            </w:pPr>
            <w:r>
              <w:rPr>
                <w:rFonts w:ascii="宋体" w:hAnsi="宋体" w:hint="eastAsia"/>
                <w:sz w:val="24"/>
              </w:rPr>
              <w:t>1</w:t>
            </w:r>
          </w:p>
        </w:tc>
        <w:tc>
          <w:tcPr>
            <w:tcW w:w="1533" w:type="dxa"/>
            <w:vAlign w:val="center"/>
          </w:tcPr>
          <w:p w:rsidR="00EE4986" w:rsidRDefault="00253C50">
            <w:pPr>
              <w:widowControl/>
              <w:jc w:val="center"/>
              <w:rPr>
                <w:rFonts w:ascii="宋体" w:hAnsi="宋体"/>
                <w:sz w:val="24"/>
              </w:rPr>
            </w:pPr>
            <w:r>
              <w:rPr>
                <w:rFonts w:ascii="宋体" w:hAnsi="宋体" w:hint="eastAsia"/>
                <w:sz w:val="24"/>
              </w:rPr>
              <w:t>管理</w:t>
            </w:r>
          </w:p>
        </w:tc>
        <w:tc>
          <w:tcPr>
            <w:tcW w:w="3823" w:type="dxa"/>
            <w:vAlign w:val="center"/>
          </w:tcPr>
          <w:p w:rsidR="00EE4986" w:rsidRDefault="00253C50">
            <w:pPr>
              <w:widowControl/>
              <w:jc w:val="center"/>
              <w:rPr>
                <w:rFonts w:ascii="宋体" w:hAnsi="宋体"/>
                <w:sz w:val="24"/>
              </w:rPr>
            </w:pPr>
            <w:r>
              <w:rPr>
                <w:rFonts w:ascii="宋体" w:hAnsi="宋体" w:hint="eastAsia"/>
                <w:sz w:val="24"/>
              </w:rPr>
              <w:t>加强能源计量管理</w:t>
            </w:r>
          </w:p>
        </w:tc>
        <w:tc>
          <w:tcPr>
            <w:tcW w:w="1590" w:type="dxa"/>
            <w:vAlign w:val="center"/>
          </w:tcPr>
          <w:p w:rsidR="00EE4986" w:rsidRDefault="00253C50">
            <w:pPr>
              <w:widowControl/>
              <w:jc w:val="center"/>
              <w:rPr>
                <w:rFonts w:ascii="宋体" w:hAnsi="宋体"/>
                <w:sz w:val="24"/>
              </w:rPr>
            </w:pPr>
            <w:r>
              <w:rPr>
                <w:rFonts w:ascii="宋体" w:hAnsi="宋体" w:hint="eastAsia"/>
                <w:sz w:val="24"/>
              </w:rPr>
              <w:t>可控</w:t>
            </w:r>
          </w:p>
        </w:tc>
        <w:tc>
          <w:tcPr>
            <w:tcW w:w="850" w:type="dxa"/>
            <w:vAlign w:val="center"/>
          </w:tcPr>
          <w:p w:rsidR="00EE4986" w:rsidRDefault="00EE4986">
            <w:pPr>
              <w:widowControl/>
              <w:jc w:val="center"/>
              <w:rPr>
                <w:rFonts w:ascii="宋体" w:hAnsi="宋体"/>
                <w:sz w:val="24"/>
              </w:rPr>
            </w:pPr>
          </w:p>
        </w:tc>
      </w:tr>
      <w:tr w:rsidR="00EE4986">
        <w:trPr>
          <w:trHeight w:val="510"/>
          <w:jc w:val="center"/>
        </w:trPr>
        <w:tc>
          <w:tcPr>
            <w:tcW w:w="771" w:type="dxa"/>
            <w:vAlign w:val="center"/>
          </w:tcPr>
          <w:p w:rsidR="00EE4986" w:rsidRDefault="00253C50">
            <w:pPr>
              <w:widowControl/>
              <w:jc w:val="center"/>
              <w:rPr>
                <w:rFonts w:ascii="宋体" w:hAnsi="宋体"/>
                <w:sz w:val="24"/>
              </w:rPr>
            </w:pPr>
            <w:r>
              <w:rPr>
                <w:rFonts w:ascii="宋体" w:hAnsi="宋体" w:hint="eastAsia"/>
                <w:sz w:val="24"/>
              </w:rPr>
              <w:t>2</w:t>
            </w:r>
          </w:p>
        </w:tc>
        <w:tc>
          <w:tcPr>
            <w:tcW w:w="1533" w:type="dxa"/>
            <w:vAlign w:val="center"/>
          </w:tcPr>
          <w:p w:rsidR="00EE4986" w:rsidRDefault="00253C50">
            <w:pPr>
              <w:widowControl/>
              <w:jc w:val="center"/>
              <w:rPr>
                <w:rFonts w:ascii="宋体" w:hAnsi="宋体"/>
                <w:sz w:val="24"/>
              </w:rPr>
            </w:pPr>
            <w:r>
              <w:rPr>
                <w:rFonts w:ascii="宋体" w:hAnsi="宋体" w:hint="eastAsia"/>
                <w:sz w:val="24"/>
              </w:rPr>
              <w:t>管理</w:t>
            </w:r>
          </w:p>
        </w:tc>
        <w:tc>
          <w:tcPr>
            <w:tcW w:w="3823" w:type="dxa"/>
            <w:vAlign w:val="center"/>
          </w:tcPr>
          <w:p w:rsidR="00EE4986" w:rsidRDefault="00253C50">
            <w:pPr>
              <w:widowControl/>
              <w:jc w:val="center"/>
              <w:rPr>
                <w:rFonts w:ascii="宋体" w:hAnsi="宋体"/>
                <w:sz w:val="24"/>
              </w:rPr>
            </w:pPr>
            <w:r>
              <w:rPr>
                <w:rFonts w:ascii="宋体" w:hAnsi="宋体" w:hint="eastAsia"/>
                <w:sz w:val="24"/>
              </w:rPr>
              <w:t>做好能源统计工作</w:t>
            </w:r>
          </w:p>
        </w:tc>
        <w:tc>
          <w:tcPr>
            <w:tcW w:w="1590" w:type="dxa"/>
            <w:vAlign w:val="center"/>
          </w:tcPr>
          <w:p w:rsidR="00EE4986" w:rsidRDefault="00253C50">
            <w:pPr>
              <w:widowControl/>
              <w:jc w:val="center"/>
              <w:rPr>
                <w:rFonts w:ascii="宋体" w:hAnsi="宋体"/>
                <w:sz w:val="24"/>
              </w:rPr>
            </w:pPr>
            <w:r>
              <w:rPr>
                <w:rFonts w:ascii="宋体" w:hAnsi="宋体" w:hint="eastAsia"/>
                <w:sz w:val="24"/>
              </w:rPr>
              <w:t>可控</w:t>
            </w:r>
          </w:p>
        </w:tc>
        <w:tc>
          <w:tcPr>
            <w:tcW w:w="850" w:type="dxa"/>
            <w:vAlign w:val="center"/>
          </w:tcPr>
          <w:p w:rsidR="00EE4986" w:rsidRDefault="00EE4986">
            <w:pPr>
              <w:widowControl/>
              <w:jc w:val="center"/>
              <w:rPr>
                <w:rFonts w:ascii="宋体" w:hAnsi="宋体"/>
                <w:sz w:val="24"/>
              </w:rPr>
            </w:pPr>
          </w:p>
        </w:tc>
      </w:tr>
      <w:tr w:rsidR="00EE4986">
        <w:trPr>
          <w:trHeight w:val="510"/>
          <w:jc w:val="center"/>
        </w:trPr>
        <w:tc>
          <w:tcPr>
            <w:tcW w:w="771" w:type="dxa"/>
            <w:vAlign w:val="center"/>
          </w:tcPr>
          <w:p w:rsidR="00EE4986" w:rsidRDefault="00253C50">
            <w:pPr>
              <w:widowControl/>
              <w:jc w:val="center"/>
              <w:rPr>
                <w:rFonts w:ascii="宋体" w:hAnsi="宋体"/>
                <w:sz w:val="24"/>
              </w:rPr>
            </w:pPr>
            <w:r>
              <w:rPr>
                <w:rFonts w:ascii="宋体" w:hAnsi="宋体" w:hint="eastAsia"/>
                <w:sz w:val="24"/>
              </w:rPr>
              <w:t>3</w:t>
            </w:r>
          </w:p>
        </w:tc>
        <w:tc>
          <w:tcPr>
            <w:tcW w:w="1533" w:type="dxa"/>
            <w:vAlign w:val="center"/>
          </w:tcPr>
          <w:p w:rsidR="00EE4986" w:rsidRDefault="00253C50">
            <w:pPr>
              <w:widowControl/>
              <w:jc w:val="center"/>
              <w:rPr>
                <w:rFonts w:ascii="宋体" w:hAnsi="宋体"/>
                <w:sz w:val="24"/>
              </w:rPr>
            </w:pPr>
            <w:r>
              <w:rPr>
                <w:rFonts w:ascii="宋体" w:hAnsi="宋体" w:hint="eastAsia"/>
                <w:sz w:val="24"/>
              </w:rPr>
              <w:t>管理</w:t>
            </w:r>
          </w:p>
        </w:tc>
        <w:tc>
          <w:tcPr>
            <w:tcW w:w="3823" w:type="dxa"/>
            <w:vAlign w:val="center"/>
          </w:tcPr>
          <w:p w:rsidR="00EE4986" w:rsidRDefault="00253C50">
            <w:pPr>
              <w:widowControl/>
              <w:jc w:val="center"/>
              <w:rPr>
                <w:rFonts w:ascii="宋体" w:hAnsi="宋体"/>
                <w:sz w:val="24"/>
              </w:rPr>
            </w:pPr>
            <w:r>
              <w:rPr>
                <w:rFonts w:ascii="宋体" w:hAnsi="宋体" w:hint="eastAsia"/>
                <w:sz w:val="24"/>
              </w:rPr>
              <w:t>完善定额考核制度</w:t>
            </w:r>
          </w:p>
        </w:tc>
        <w:tc>
          <w:tcPr>
            <w:tcW w:w="1590" w:type="dxa"/>
            <w:vAlign w:val="center"/>
          </w:tcPr>
          <w:p w:rsidR="00EE4986" w:rsidRDefault="00253C50">
            <w:pPr>
              <w:widowControl/>
              <w:jc w:val="center"/>
              <w:rPr>
                <w:rFonts w:ascii="宋体" w:hAnsi="宋体"/>
                <w:sz w:val="24"/>
              </w:rPr>
            </w:pPr>
            <w:r>
              <w:rPr>
                <w:rFonts w:ascii="宋体" w:hAnsi="宋体" w:hint="eastAsia"/>
                <w:sz w:val="24"/>
              </w:rPr>
              <w:t>可控</w:t>
            </w:r>
          </w:p>
        </w:tc>
        <w:tc>
          <w:tcPr>
            <w:tcW w:w="850" w:type="dxa"/>
            <w:vAlign w:val="center"/>
          </w:tcPr>
          <w:p w:rsidR="00EE4986" w:rsidRDefault="00EE4986">
            <w:pPr>
              <w:widowControl/>
              <w:jc w:val="center"/>
              <w:rPr>
                <w:rFonts w:ascii="宋体" w:hAnsi="宋体"/>
                <w:sz w:val="24"/>
              </w:rPr>
            </w:pPr>
          </w:p>
        </w:tc>
      </w:tr>
      <w:tr w:rsidR="00EE4986">
        <w:trPr>
          <w:trHeight w:val="510"/>
          <w:jc w:val="center"/>
        </w:trPr>
        <w:tc>
          <w:tcPr>
            <w:tcW w:w="771" w:type="dxa"/>
            <w:vAlign w:val="center"/>
          </w:tcPr>
          <w:p w:rsidR="00EE4986" w:rsidRDefault="00253C50">
            <w:pPr>
              <w:widowControl/>
              <w:jc w:val="center"/>
              <w:rPr>
                <w:rFonts w:ascii="宋体" w:hAnsi="宋体"/>
                <w:sz w:val="24"/>
              </w:rPr>
            </w:pPr>
            <w:r>
              <w:rPr>
                <w:rFonts w:ascii="宋体" w:hAnsi="宋体" w:hint="eastAsia"/>
                <w:sz w:val="24"/>
              </w:rPr>
              <w:t>4</w:t>
            </w:r>
          </w:p>
        </w:tc>
        <w:tc>
          <w:tcPr>
            <w:tcW w:w="1533" w:type="dxa"/>
            <w:vAlign w:val="center"/>
          </w:tcPr>
          <w:p w:rsidR="00EE4986" w:rsidRDefault="00253C50">
            <w:pPr>
              <w:widowControl/>
              <w:jc w:val="center"/>
              <w:rPr>
                <w:rFonts w:ascii="宋体" w:hAnsi="宋体"/>
                <w:sz w:val="24"/>
              </w:rPr>
            </w:pPr>
            <w:r>
              <w:rPr>
                <w:rFonts w:ascii="宋体" w:hAnsi="宋体" w:hint="eastAsia"/>
                <w:sz w:val="24"/>
              </w:rPr>
              <w:t>管理</w:t>
            </w:r>
          </w:p>
        </w:tc>
        <w:tc>
          <w:tcPr>
            <w:tcW w:w="3823" w:type="dxa"/>
            <w:vAlign w:val="center"/>
          </w:tcPr>
          <w:p w:rsidR="00EE4986" w:rsidRDefault="00253C50">
            <w:pPr>
              <w:widowControl/>
              <w:jc w:val="center"/>
              <w:rPr>
                <w:rFonts w:ascii="宋体" w:hAnsi="宋体"/>
                <w:sz w:val="24"/>
              </w:rPr>
            </w:pPr>
            <w:r>
              <w:rPr>
                <w:rFonts w:ascii="宋体" w:hAnsi="宋体" w:hint="eastAsia"/>
                <w:sz w:val="24"/>
              </w:rPr>
              <w:t>生产调度合理安排</w:t>
            </w:r>
          </w:p>
        </w:tc>
        <w:tc>
          <w:tcPr>
            <w:tcW w:w="1590" w:type="dxa"/>
            <w:vAlign w:val="center"/>
          </w:tcPr>
          <w:p w:rsidR="00EE4986" w:rsidRDefault="00253C50">
            <w:pPr>
              <w:widowControl/>
              <w:jc w:val="center"/>
              <w:rPr>
                <w:rFonts w:ascii="宋体" w:hAnsi="宋体"/>
                <w:sz w:val="24"/>
              </w:rPr>
            </w:pPr>
            <w:r>
              <w:rPr>
                <w:rFonts w:ascii="宋体" w:hAnsi="宋体" w:hint="eastAsia"/>
                <w:sz w:val="24"/>
              </w:rPr>
              <w:t>可控</w:t>
            </w:r>
          </w:p>
        </w:tc>
        <w:tc>
          <w:tcPr>
            <w:tcW w:w="850" w:type="dxa"/>
            <w:vAlign w:val="center"/>
          </w:tcPr>
          <w:p w:rsidR="00EE4986" w:rsidRDefault="00EE4986">
            <w:pPr>
              <w:widowControl/>
              <w:jc w:val="center"/>
              <w:rPr>
                <w:rFonts w:ascii="宋体" w:hAnsi="宋体"/>
                <w:sz w:val="24"/>
              </w:rPr>
            </w:pPr>
          </w:p>
        </w:tc>
      </w:tr>
      <w:tr w:rsidR="00EE4986">
        <w:trPr>
          <w:trHeight w:val="510"/>
          <w:jc w:val="center"/>
        </w:trPr>
        <w:tc>
          <w:tcPr>
            <w:tcW w:w="771" w:type="dxa"/>
            <w:vAlign w:val="center"/>
          </w:tcPr>
          <w:p w:rsidR="00EE4986" w:rsidRDefault="00253C50">
            <w:pPr>
              <w:widowControl/>
              <w:jc w:val="center"/>
              <w:rPr>
                <w:rFonts w:ascii="宋体" w:hAnsi="宋体"/>
                <w:sz w:val="24"/>
              </w:rPr>
            </w:pPr>
            <w:r>
              <w:rPr>
                <w:rFonts w:ascii="宋体" w:hAnsi="宋体" w:hint="eastAsia"/>
                <w:sz w:val="24"/>
              </w:rPr>
              <w:t>5</w:t>
            </w:r>
          </w:p>
        </w:tc>
        <w:tc>
          <w:tcPr>
            <w:tcW w:w="1533" w:type="dxa"/>
            <w:vAlign w:val="center"/>
          </w:tcPr>
          <w:p w:rsidR="00EE4986" w:rsidRDefault="00253C50">
            <w:pPr>
              <w:widowControl/>
              <w:jc w:val="center"/>
              <w:rPr>
                <w:rFonts w:ascii="宋体" w:hAnsi="宋体"/>
                <w:sz w:val="24"/>
              </w:rPr>
            </w:pPr>
            <w:r>
              <w:rPr>
                <w:rFonts w:ascii="宋体" w:hAnsi="宋体" w:hint="eastAsia"/>
                <w:sz w:val="24"/>
              </w:rPr>
              <w:t>管理</w:t>
            </w:r>
          </w:p>
        </w:tc>
        <w:tc>
          <w:tcPr>
            <w:tcW w:w="3823" w:type="dxa"/>
            <w:vAlign w:val="center"/>
          </w:tcPr>
          <w:p w:rsidR="00EE4986" w:rsidRDefault="00253C50">
            <w:pPr>
              <w:widowControl/>
              <w:jc w:val="center"/>
              <w:rPr>
                <w:rFonts w:ascii="宋体" w:hAnsi="宋体"/>
                <w:sz w:val="24"/>
              </w:rPr>
            </w:pPr>
            <w:r>
              <w:rPr>
                <w:rFonts w:ascii="宋体" w:hAnsi="宋体" w:hint="eastAsia"/>
                <w:sz w:val="24"/>
              </w:rPr>
              <w:t>保持设备良好状态</w:t>
            </w:r>
          </w:p>
        </w:tc>
        <w:tc>
          <w:tcPr>
            <w:tcW w:w="1590" w:type="dxa"/>
            <w:vAlign w:val="center"/>
          </w:tcPr>
          <w:p w:rsidR="00EE4986" w:rsidRDefault="00253C50">
            <w:pPr>
              <w:widowControl/>
              <w:jc w:val="center"/>
              <w:rPr>
                <w:rFonts w:ascii="宋体" w:hAnsi="宋体"/>
                <w:sz w:val="24"/>
              </w:rPr>
            </w:pPr>
            <w:r>
              <w:rPr>
                <w:rFonts w:ascii="宋体" w:hAnsi="宋体" w:hint="eastAsia"/>
                <w:sz w:val="24"/>
              </w:rPr>
              <w:t>可控</w:t>
            </w:r>
          </w:p>
        </w:tc>
        <w:tc>
          <w:tcPr>
            <w:tcW w:w="850" w:type="dxa"/>
            <w:vAlign w:val="center"/>
          </w:tcPr>
          <w:p w:rsidR="00EE4986" w:rsidRDefault="00EE4986">
            <w:pPr>
              <w:widowControl/>
              <w:jc w:val="center"/>
              <w:rPr>
                <w:rFonts w:ascii="宋体" w:hAnsi="宋体"/>
                <w:sz w:val="24"/>
              </w:rPr>
            </w:pPr>
          </w:p>
        </w:tc>
      </w:tr>
      <w:tr w:rsidR="00EE4986">
        <w:trPr>
          <w:trHeight w:val="510"/>
          <w:jc w:val="center"/>
        </w:trPr>
        <w:tc>
          <w:tcPr>
            <w:tcW w:w="771" w:type="dxa"/>
            <w:vAlign w:val="center"/>
          </w:tcPr>
          <w:p w:rsidR="00EE4986" w:rsidRDefault="00253C50">
            <w:pPr>
              <w:widowControl/>
              <w:jc w:val="center"/>
              <w:rPr>
                <w:rFonts w:ascii="宋体" w:hAnsi="宋体"/>
                <w:sz w:val="24"/>
              </w:rPr>
            </w:pPr>
            <w:r>
              <w:rPr>
                <w:rFonts w:ascii="宋体" w:hAnsi="宋体" w:hint="eastAsia"/>
                <w:sz w:val="24"/>
              </w:rPr>
              <w:t>6</w:t>
            </w:r>
          </w:p>
        </w:tc>
        <w:tc>
          <w:tcPr>
            <w:tcW w:w="1533" w:type="dxa"/>
            <w:vAlign w:val="center"/>
          </w:tcPr>
          <w:p w:rsidR="00EE4986" w:rsidRDefault="00253C50">
            <w:pPr>
              <w:widowControl/>
              <w:jc w:val="center"/>
              <w:rPr>
                <w:rFonts w:ascii="宋体" w:hAnsi="宋体"/>
                <w:sz w:val="24"/>
              </w:rPr>
            </w:pPr>
            <w:r>
              <w:rPr>
                <w:rFonts w:ascii="宋体" w:hAnsi="宋体" w:hint="eastAsia"/>
                <w:sz w:val="24"/>
              </w:rPr>
              <w:t>能源种类</w:t>
            </w:r>
          </w:p>
        </w:tc>
        <w:tc>
          <w:tcPr>
            <w:tcW w:w="3823" w:type="dxa"/>
            <w:vAlign w:val="center"/>
          </w:tcPr>
          <w:p w:rsidR="00EE4986" w:rsidRDefault="00253C50">
            <w:pPr>
              <w:widowControl/>
              <w:jc w:val="center"/>
              <w:rPr>
                <w:rFonts w:ascii="宋体" w:hAnsi="宋体"/>
                <w:sz w:val="24"/>
              </w:rPr>
            </w:pPr>
            <w:r>
              <w:rPr>
                <w:rFonts w:ascii="宋体" w:hAnsi="宋体" w:hint="eastAsia"/>
                <w:sz w:val="24"/>
              </w:rPr>
              <w:t>能源种类结构发生变化</w:t>
            </w:r>
          </w:p>
        </w:tc>
        <w:tc>
          <w:tcPr>
            <w:tcW w:w="1590" w:type="dxa"/>
            <w:vAlign w:val="center"/>
          </w:tcPr>
          <w:p w:rsidR="00EE4986" w:rsidRDefault="00253C50">
            <w:pPr>
              <w:widowControl/>
              <w:jc w:val="center"/>
              <w:rPr>
                <w:rFonts w:ascii="宋体" w:hAnsi="宋体"/>
                <w:sz w:val="24"/>
              </w:rPr>
            </w:pPr>
            <w:r>
              <w:rPr>
                <w:rFonts w:ascii="宋体" w:hAnsi="宋体" w:hint="eastAsia"/>
                <w:sz w:val="24"/>
              </w:rPr>
              <w:t>可控</w:t>
            </w:r>
          </w:p>
        </w:tc>
        <w:tc>
          <w:tcPr>
            <w:tcW w:w="850" w:type="dxa"/>
            <w:vAlign w:val="center"/>
          </w:tcPr>
          <w:p w:rsidR="00EE4986" w:rsidRDefault="00EE4986">
            <w:pPr>
              <w:widowControl/>
              <w:jc w:val="center"/>
              <w:rPr>
                <w:rFonts w:ascii="宋体" w:hAnsi="宋体"/>
                <w:sz w:val="24"/>
              </w:rPr>
            </w:pPr>
          </w:p>
        </w:tc>
      </w:tr>
      <w:tr w:rsidR="00EE4986">
        <w:trPr>
          <w:trHeight w:val="510"/>
          <w:jc w:val="center"/>
        </w:trPr>
        <w:tc>
          <w:tcPr>
            <w:tcW w:w="771" w:type="dxa"/>
            <w:vAlign w:val="center"/>
          </w:tcPr>
          <w:p w:rsidR="00EE4986" w:rsidRDefault="00253C50">
            <w:pPr>
              <w:widowControl/>
              <w:jc w:val="center"/>
              <w:rPr>
                <w:rFonts w:ascii="宋体" w:hAnsi="宋体"/>
                <w:sz w:val="24"/>
              </w:rPr>
            </w:pPr>
            <w:r>
              <w:rPr>
                <w:rFonts w:ascii="宋体" w:hAnsi="宋体" w:hint="eastAsia"/>
                <w:sz w:val="24"/>
              </w:rPr>
              <w:t>7</w:t>
            </w:r>
          </w:p>
        </w:tc>
        <w:tc>
          <w:tcPr>
            <w:tcW w:w="1533" w:type="dxa"/>
            <w:vAlign w:val="center"/>
          </w:tcPr>
          <w:p w:rsidR="00EE4986" w:rsidRDefault="00253C50">
            <w:pPr>
              <w:widowControl/>
              <w:jc w:val="center"/>
              <w:rPr>
                <w:rFonts w:ascii="宋体" w:hAnsi="宋体"/>
                <w:sz w:val="24"/>
              </w:rPr>
            </w:pPr>
            <w:r>
              <w:rPr>
                <w:rFonts w:ascii="宋体" w:hAnsi="宋体" w:hint="eastAsia"/>
                <w:sz w:val="24"/>
              </w:rPr>
              <w:t>技术类</w:t>
            </w:r>
          </w:p>
        </w:tc>
        <w:tc>
          <w:tcPr>
            <w:tcW w:w="3823" w:type="dxa"/>
            <w:vAlign w:val="center"/>
          </w:tcPr>
          <w:p w:rsidR="00EE4986" w:rsidRDefault="00253C50">
            <w:pPr>
              <w:widowControl/>
              <w:jc w:val="center"/>
              <w:rPr>
                <w:rFonts w:ascii="宋体" w:hAnsi="宋体"/>
                <w:sz w:val="24"/>
              </w:rPr>
            </w:pPr>
            <w:r>
              <w:rPr>
                <w:rFonts w:ascii="宋体" w:hAnsi="宋体" w:hint="eastAsia"/>
                <w:sz w:val="24"/>
              </w:rPr>
              <w:t>节能项目技术改造</w:t>
            </w:r>
          </w:p>
        </w:tc>
        <w:tc>
          <w:tcPr>
            <w:tcW w:w="1590" w:type="dxa"/>
            <w:vAlign w:val="center"/>
          </w:tcPr>
          <w:p w:rsidR="00EE4986" w:rsidRDefault="00253C50">
            <w:pPr>
              <w:widowControl/>
              <w:jc w:val="center"/>
              <w:rPr>
                <w:rFonts w:ascii="宋体" w:hAnsi="宋体"/>
                <w:sz w:val="24"/>
              </w:rPr>
            </w:pPr>
            <w:r>
              <w:rPr>
                <w:rFonts w:ascii="宋体" w:hAnsi="宋体" w:hint="eastAsia"/>
                <w:sz w:val="24"/>
              </w:rPr>
              <w:t>可控</w:t>
            </w:r>
          </w:p>
        </w:tc>
        <w:tc>
          <w:tcPr>
            <w:tcW w:w="850" w:type="dxa"/>
            <w:vAlign w:val="center"/>
          </w:tcPr>
          <w:p w:rsidR="00EE4986" w:rsidRDefault="00EE4986">
            <w:pPr>
              <w:widowControl/>
              <w:jc w:val="center"/>
              <w:rPr>
                <w:rFonts w:ascii="宋体" w:hAnsi="宋体"/>
                <w:sz w:val="24"/>
              </w:rPr>
            </w:pPr>
          </w:p>
        </w:tc>
      </w:tr>
    </w:tbl>
    <w:p w:rsidR="00EE4986" w:rsidRDefault="00253C50">
      <w:pPr>
        <w:jc w:val="center"/>
        <w:rPr>
          <w:b/>
          <w:bCs/>
          <w:sz w:val="24"/>
        </w:rPr>
      </w:pPr>
      <w:r>
        <w:rPr>
          <w:rFonts w:hint="eastAsia"/>
          <w:b/>
          <w:bCs/>
          <w:sz w:val="24"/>
        </w:rPr>
        <w:t>表</w:t>
      </w:r>
      <w:r>
        <w:rPr>
          <w:rFonts w:hint="eastAsia"/>
          <w:b/>
          <w:bCs/>
          <w:sz w:val="24"/>
        </w:rPr>
        <w:t xml:space="preserve">6-1  </w:t>
      </w:r>
      <w:r>
        <w:rPr>
          <w:rFonts w:hint="eastAsia"/>
          <w:b/>
          <w:bCs/>
          <w:sz w:val="24"/>
        </w:rPr>
        <w:t>能源绩效可控变量统计表</w:t>
      </w:r>
    </w:p>
    <w:p w:rsidR="00EE4986" w:rsidRDefault="00253C50">
      <w:pPr>
        <w:widowControl/>
        <w:jc w:val="left"/>
        <w:rPr>
          <w:rFonts w:ascii="Cambria" w:hAnsi="Cambria"/>
          <w:b/>
          <w:bCs/>
          <w:sz w:val="28"/>
          <w:szCs w:val="32"/>
          <w:lang w:val="x-none" w:eastAsia="x-none"/>
        </w:rPr>
      </w:pPr>
      <w:bookmarkStart w:id="77" w:name="_Toc71312099"/>
      <w:r>
        <w:br w:type="page"/>
      </w:r>
    </w:p>
    <w:p w:rsidR="00EE4986" w:rsidRDefault="00253C50">
      <w:pPr>
        <w:pStyle w:val="2"/>
      </w:pPr>
      <w:r>
        <w:rPr>
          <w:rFonts w:hint="eastAsia"/>
        </w:rPr>
        <w:lastRenderedPageBreak/>
        <w:t>第二节</w:t>
      </w:r>
      <w:r>
        <w:rPr>
          <w:rFonts w:hint="eastAsia"/>
        </w:rPr>
        <w:t xml:space="preserve"> </w:t>
      </w:r>
      <w:r>
        <w:rPr>
          <w:rFonts w:hint="eastAsia"/>
        </w:rPr>
        <w:t>改进机会的识别</w:t>
      </w:r>
      <w:bookmarkEnd w:id="77"/>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2409"/>
        <w:gridCol w:w="1701"/>
        <w:gridCol w:w="4678"/>
      </w:tblGrid>
      <w:tr w:rsidR="00EE4986">
        <w:trPr>
          <w:trHeight w:val="746"/>
          <w:jc w:val="center"/>
        </w:trPr>
        <w:tc>
          <w:tcPr>
            <w:tcW w:w="852" w:type="dxa"/>
            <w:vAlign w:val="center"/>
          </w:tcPr>
          <w:p w:rsidR="00EE4986" w:rsidRDefault="00253C50">
            <w:pPr>
              <w:adjustRightInd w:val="0"/>
              <w:snapToGrid w:val="0"/>
              <w:spacing w:line="360" w:lineRule="exact"/>
              <w:jc w:val="center"/>
              <w:rPr>
                <w:rFonts w:ascii="宋体" w:hAnsi="宋体"/>
                <w:b/>
                <w:sz w:val="24"/>
              </w:rPr>
            </w:pPr>
            <w:r>
              <w:rPr>
                <w:rFonts w:ascii="宋体" w:hAnsi="宋体" w:hint="eastAsia"/>
                <w:b/>
                <w:sz w:val="24"/>
              </w:rPr>
              <w:t>序号</w:t>
            </w:r>
          </w:p>
        </w:tc>
        <w:tc>
          <w:tcPr>
            <w:tcW w:w="2409" w:type="dxa"/>
            <w:vAlign w:val="center"/>
          </w:tcPr>
          <w:p w:rsidR="00EE4986" w:rsidRDefault="00253C50">
            <w:pPr>
              <w:adjustRightInd w:val="0"/>
              <w:snapToGrid w:val="0"/>
              <w:spacing w:line="360" w:lineRule="exact"/>
              <w:jc w:val="center"/>
              <w:rPr>
                <w:rFonts w:ascii="宋体" w:hAnsi="宋体"/>
                <w:b/>
                <w:sz w:val="24"/>
              </w:rPr>
            </w:pPr>
            <w:r>
              <w:rPr>
                <w:rFonts w:ascii="宋体" w:hAnsi="宋体" w:hint="eastAsia"/>
                <w:b/>
                <w:sz w:val="24"/>
              </w:rPr>
              <w:t>改进机会</w:t>
            </w:r>
          </w:p>
        </w:tc>
        <w:tc>
          <w:tcPr>
            <w:tcW w:w="1701" w:type="dxa"/>
            <w:vAlign w:val="center"/>
          </w:tcPr>
          <w:p w:rsidR="00EE4986" w:rsidRDefault="00253C50">
            <w:pPr>
              <w:adjustRightInd w:val="0"/>
              <w:snapToGrid w:val="0"/>
              <w:spacing w:line="360" w:lineRule="exact"/>
              <w:jc w:val="center"/>
              <w:rPr>
                <w:rFonts w:ascii="宋体" w:hAnsi="宋体"/>
                <w:b/>
                <w:sz w:val="24"/>
              </w:rPr>
            </w:pPr>
            <w:r>
              <w:rPr>
                <w:rFonts w:ascii="宋体" w:hAnsi="宋体" w:hint="eastAsia"/>
                <w:b/>
                <w:sz w:val="24"/>
              </w:rPr>
              <w:t>涉及部门</w:t>
            </w:r>
          </w:p>
        </w:tc>
        <w:tc>
          <w:tcPr>
            <w:tcW w:w="4678" w:type="dxa"/>
            <w:vAlign w:val="center"/>
          </w:tcPr>
          <w:p w:rsidR="00EE4986" w:rsidRDefault="00253C50">
            <w:pPr>
              <w:adjustRightInd w:val="0"/>
              <w:snapToGrid w:val="0"/>
              <w:spacing w:line="360" w:lineRule="exact"/>
              <w:jc w:val="center"/>
              <w:rPr>
                <w:rFonts w:ascii="宋体" w:hAnsi="宋体"/>
                <w:b/>
                <w:sz w:val="24"/>
              </w:rPr>
            </w:pPr>
            <w:r>
              <w:rPr>
                <w:rFonts w:ascii="宋体" w:hAnsi="宋体" w:hint="eastAsia"/>
                <w:b/>
                <w:sz w:val="24"/>
              </w:rPr>
              <w:t>措施或对策</w:t>
            </w:r>
          </w:p>
        </w:tc>
      </w:tr>
      <w:tr w:rsidR="00EE4986">
        <w:trPr>
          <w:trHeight w:val="968"/>
          <w:jc w:val="center"/>
        </w:trPr>
        <w:tc>
          <w:tcPr>
            <w:tcW w:w="852" w:type="dxa"/>
            <w:vAlign w:val="center"/>
          </w:tcPr>
          <w:p w:rsidR="00EE4986" w:rsidRDefault="00253C50">
            <w:pPr>
              <w:widowControl/>
              <w:jc w:val="center"/>
              <w:rPr>
                <w:rFonts w:ascii="宋体" w:hAnsi="宋体"/>
                <w:sz w:val="24"/>
              </w:rPr>
            </w:pPr>
            <w:r>
              <w:rPr>
                <w:rFonts w:ascii="宋体" w:hAnsi="宋体" w:hint="eastAsia"/>
                <w:sz w:val="24"/>
              </w:rPr>
              <w:t>1</w:t>
            </w:r>
          </w:p>
        </w:tc>
        <w:tc>
          <w:tcPr>
            <w:tcW w:w="2409" w:type="dxa"/>
            <w:vAlign w:val="center"/>
          </w:tcPr>
          <w:p w:rsidR="00EE4986" w:rsidRDefault="00253C50">
            <w:pPr>
              <w:widowControl/>
              <w:rPr>
                <w:rFonts w:ascii="宋体" w:hAnsi="宋体"/>
                <w:sz w:val="24"/>
              </w:rPr>
            </w:pPr>
            <w:r>
              <w:rPr>
                <w:rFonts w:ascii="宋体" w:hAnsi="宋体" w:hint="eastAsia"/>
                <w:sz w:val="24"/>
              </w:rPr>
              <w:t>完善能源计量管理</w:t>
            </w:r>
          </w:p>
        </w:tc>
        <w:tc>
          <w:tcPr>
            <w:tcW w:w="1701" w:type="dxa"/>
            <w:vAlign w:val="center"/>
          </w:tcPr>
          <w:p w:rsidR="00EE4986" w:rsidRDefault="00253C50">
            <w:pPr>
              <w:widowControl/>
              <w:jc w:val="center"/>
              <w:rPr>
                <w:rFonts w:ascii="宋体" w:hAnsi="宋体"/>
                <w:sz w:val="24"/>
              </w:rPr>
            </w:pPr>
            <w:r>
              <w:rPr>
                <w:rFonts w:ascii="宋体" w:hAnsi="宋体" w:hint="eastAsia"/>
                <w:sz w:val="24"/>
              </w:rPr>
              <w:t>技术部</w:t>
            </w:r>
          </w:p>
        </w:tc>
        <w:tc>
          <w:tcPr>
            <w:tcW w:w="4678" w:type="dxa"/>
            <w:vAlign w:val="center"/>
          </w:tcPr>
          <w:p w:rsidR="00EE4986" w:rsidRDefault="00253C50">
            <w:pPr>
              <w:widowControl/>
              <w:rPr>
                <w:rFonts w:ascii="宋体" w:hAnsi="宋体"/>
                <w:sz w:val="24"/>
              </w:rPr>
            </w:pPr>
            <w:r>
              <w:rPr>
                <w:rFonts w:ascii="宋体" w:hAnsi="宋体" w:hint="eastAsia"/>
                <w:sz w:val="24"/>
              </w:rPr>
              <w:t>按要求配置能源计量器具，建立能源计量网络</w:t>
            </w:r>
          </w:p>
        </w:tc>
      </w:tr>
      <w:tr w:rsidR="00EE4986">
        <w:trPr>
          <w:trHeight w:val="1138"/>
          <w:jc w:val="center"/>
        </w:trPr>
        <w:tc>
          <w:tcPr>
            <w:tcW w:w="852" w:type="dxa"/>
            <w:vAlign w:val="center"/>
          </w:tcPr>
          <w:p w:rsidR="00EE4986" w:rsidRDefault="00253C50">
            <w:pPr>
              <w:widowControl/>
              <w:jc w:val="center"/>
              <w:rPr>
                <w:rFonts w:ascii="宋体" w:hAnsi="宋体"/>
                <w:sz w:val="24"/>
              </w:rPr>
            </w:pPr>
            <w:r>
              <w:rPr>
                <w:rFonts w:ascii="宋体" w:hAnsi="宋体" w:hint="eastAsia"/>
                <w:sz w:val="24"/>
              </w:rPr>
              <w:t>2</w:t>
            </w:r>
          </w:p>
        </w:tc>
        <w:tc>
          <w:tcPr>
            <w:tcW w:w="2409" w:type="dxa"/>
            <w:vAlign w:val="center"/>
          </w:tcPr>
          <w:p w:rsidR="00EE4986" w:rsidRDefault="00253C50">
            <w:pPr>
              <w:widowControl/>
              <w:rPr>
                <w:rFonts w:ascii="宋体" w:hAnsi="宋体"/>
                <w:sz w:val="24"/>
              </w:rPr>
            </w:pPr>
            <w:r>
              <w:rPr>
                <w:rFonts w:ascii="宋体" w:hAnsi="宋体" w:hint="eastAsia"/>
                <w:sz w:val="24"/>
              </w:rPr>
              <w:t>完善能源统计与指标考核制度</w:t>
            </w:r>
          </w:p>
        </w:tc>
        <w:tc>
          <w:tcPr>
            <w:tcW w:w="1701" w:type="dxa"/>
            <w:vAlign w:val="center"/>
          </w:tcPr>
          <w:p w:rsidR="00EE4986" w:rsidRDefault="00253C50">
            <w:pPr>
              <w:widowControl/>
              <w:jc w:val="center"/>
              <w:rPr>
                <w:rFonts w:ascii="宋体" w:hAnsi="宋体"/>
                <w:sz w:val="24"/>
              </w:rPr>
            </w:pPr>
            <w:r>
              <w:rPr>
                <w:rFonts w:ascii="宋体" w:hAnsi="宋体" w:hint="eastAsia"/>
                <w:sz w:val="24"/>
              </w:rPr>
              <w:t>技术部</w:t>
            </w:r>
          </w:p>
        </w:tc>
        <w:tc>
          <w:tcPr>
            <w:tcW w:w="4678" w:type="dxa"/>
            <w:vAlign w:val="center"/>
          </w:tcPr>
          <w:p w:rsidR="00EE4986" w:rsidRDefault="00253C50">
            <w:pPr>
              <w:widowControl/>
              <w:rPr>
                <w:rFonts w:ascii="宋体" w:hAnsi="宋体"/>
                <w:sz w:val="24"/>
              </w:rPr>
            </w:pPr>
            <w:r>
              <w:rPr>
                <w:rFonts w:ascii="宋体" w:hAnsi="宋体"/>
                <w:sz w:val="24"/>
              </w:rPr>
              <w:t>制定完善的能源管理制度，加强定额考核，将考核结果与绩效挂钩，强化节能目标管理。</w:t>
            </w:r>
          </w:p>
        </w:tc>
      </w:tr>
      <w:tr w:rsidR="00EE4986">
        <w:trPr>
          <w:trHeight w:val="962"/>
          <w:jc w:val="center"/>
        </w:trPr>
        <w:tc>
          <w:tcPr>
            <w:tcW w:w="852" w:type="dxa"/>
            <w:vAlign w:val="center"/>
          </w:tcPr>
          <w:p w:rsidR="00EE4986" w:rsidRDefault="00253C50">
            <w:pPr>
              <w:widowControl/>
              <w:jc w:val="center"/>
              <w:rPr>
                <w:rFonts w:ascii="宋体" w:hAnsi="宋体"/>
                <w:sz w:val="24"/>
              </w:rPr>
            </w:pPr>
            <w:r>
              <w:rPr>
                <w:rFonts w:ascii="宋体" w:hAnsi="宋体"/>
                <w:sz w:val="24"/>
              </w:rPr>
              <w:t>3</w:t>
            </w:r>
          </w:p>
        </w:tc>
        <w:tc>
          <w:tcPr>
            <w:tcW w:w="2409" w:type="dxa"/>
            <w:vAlign w:val="center"/>
          </w:tcPr>
          <w:p w:rsidR="00EE4986" w:rsidRDefault="00253C50">
            <w:pPr>
              <w:widowControl/>
              <w:rPr>
                <w:rFonts w:ascii="宋体" w:hAnsi="宋体"/>
                <w:sz w:val="24"/>
              </w:rPr>
            </w:pPr>
            <w:r>
              <w:rPr>
                <w:rFonts w:ascii="宋体" w:hAnsi="宋体" w:hint="eastAsia"/>
                <w:sz w:val="24"/>
              </w:rPr>
              <w:t>合理安排生产调度，减少能源损失</w:t>
            </w:r>
          </w:p>
        </w:tc>
        <w:tc>
          <w:tcPr>
            <w:tcW w:w="1701" w:type="dxa"/>
            <w:vAlign w:val="center"/>
          </w:tcPr>
          <w:p w:rsidR="00EE4986" w:rsidRDefault="00253C50">
            <w:pPr>
              <w:widowControl/>
              <w:jc w:val="center"/>
              <w:rPr>
                <w:rFonts w:ascii="宋体" w:hAnsi="宋体"/>
                <w:sz w:val="24"/>
              </w:rPr>
            </w:pPr>
            <w:r>
              <w:rPr>
                <w:rFonts w:ascii="宋体" w:hAnsi="宋体" w:hint="eastAsia"/>
                <w:sz w:val="24"/>
              </w:rPr>
              <w:t>生管部</w:t>
            </w:r>
          </w:p>
        </w:tc>
        <w:tc>
          <w:tcPr>
            <w:tcW w:w="4678" w:type="dxa"/>
            <w:vAlign w:val="center"/>
          </w:tcPr>
          <w:p w:rsidR="00EE4986" w:rsidRDefault="00253C50">
            <w:pPr>
              <w:widowControl/>
              <w:rPr>
                <w:rFonts w:ascii="宋体" w:hAnsi="宋体"/>
                <w:sz w:val="24"/>
              </w:rPr>
            </w:pPr>
            <w:r>
              <w:rPr>
                <w:rFonts w:ascii="宋体" w:hAnsi="宋体" w:hint="eastAsia"/>
                <w:sz w:val="24"/>
              </w:rPr>
              <w:t>合理安排生产调度，减少无效操作，减少能源损失。</w:t>
            </w:r>
          </w:p>
        </w:tc>
      </w:tr>
      <w:tr w:rsidR="00EE4986">
        <w:trPr>
          <w:trHeight w:val="999"/>
          <w:jc w:val="center"/>
        </w:trPr>
        <w:tc>
          <w:tcPr>
            <w:tcW w:w="852" w:type="dxa"/>
            <w:vAlign w:val="center"/>
          </w:tcPr>
          <w:p w:rsidR="00EE4986" w:rsidRDefault="00253C50">
            <w:pPr>
              <w:widowControl/>
              <w:jc w:val="center"/>
              <w:rPr>
                <w:rFonts w:ascii="宋体" w:hAnsi="宋体"/>
                <w:sz w:val="24"/>
              </w:rPr>
            </w:pPr>
            <w:r>
              <w:rPr>
                <w:rFonts w:ascii="宋体" w:hAnsi="宋体"/>
                <w:sz w:val="24"/>
              </w:rPr>
              <w:t>4</w:t>
            </w:r>
          </w:p>
        </w:tc>
        <w:tc>
          <w:tcPr>
            <w:tcW w:w="2409" w:type="dxa"/>
            <w:vAlign w:val="center"/>
          </w:tcPr>
          <w:p w:rsidR="00EE4986" w:rsidRDefault="00253C50">
            <w:pPr>
              <w:widowControl/>
              <w:rPr>
                <w:rFonts w:ascii="宋体" w:hAnsi="宋体"/>
                <w:sz w:val="24"/>
              </w:rPr>
            </w:pPr>
            <w:r>
              <w:rPr>
                <w:rFonts w:ascii="宋体" w:hAnsi="宋体" w:hint="eastAsia"/>
                <w:sz w:val="24"/>
              </w:rPr>
              <w:t>加强对设备的维护保养</w:t>
            </w:r>
          </w:p>
        </w:tc>
        <w:tc>
          <w:tcPr>
            <w:tcW w:w="1701" w:type="dxa"/>
            <w:vAlign w:val="center"/>
          </w:tcPr>
          <w:p w:rsidR="00EE4986" w:rsidRDefault="00253C50">
            <w:pPr>
              <w:widowControl/>
              <w:jc w:val="center"/>
              <w:rPr>
                <w:rFonts w:ascii="宋体" w:hAnsi="宋体"/>
                <w:sz w:val="24"/>
              </w:rPr>
            </w:pPr>
            <w:r>
              <w:rPr>
                <w:rFonts w:ascii="宋体" w:hAnsi="宋体" w:hint="eastAsia"/>
                <w:sz w:val="24"/>
              </w:rPr>
              <w:t>技术部</w:t>
            </w:r>
          </w:p>
        </w:tc>
        <w:tc>
          <w:tcPr>
            <w:tcW w:w="4678" w:type="dxa"/>
            <w:vAlign w:val="center"/>
          </w:tcPr>
          <w:p w:rsidR="00EE4986" w:rsidRDefault="00253C50">
            <w:pPr>
              <w:widowControl/>
              <w:rPr>
                <w:rFonts w:ascii="宋体" w:hAnsi="宋体"/>
                <w:sz w:val="24"/>
              </w:rPr>
            </w:pPr>
            <w:r>
              <w:rPr>
                <w:rFonts w:ascii="宋体" w:hAnsi="宋体" w:hint="eastAsia"/>
                <w:sz w:val="24"/>
              </w:rPr>
              <w:t>加强对设备的维护保养工作，减小由于设备自身原因的能源损失。</w:t>
            </w:r>
          </w:p>
        </w:tc>
      </w:tr>
      <w:tr w:rsidR="00EE4986">
        <w:trPr>
          <w:trHeight w:val="842"/>
          <w:jc w:val="center"/>
        </w:trPr>
        <w:tc>
          <w:tcPr>
            <w:tcW w:w="852" w:type="dxa"/>
            <w:vAlign w:val="center"/>
          </w:tcPr>
          <w:p w:rsidR="00EE4986" w:rsidRDefault="00253C50">
            <w:pPr>
              <w:widowControl/>
              <w:jc w:val="center"/>
              <w:rPr>
                <w:rFonts w:ascii="宋体" w:hAnsi="宋体"/>
                <w:sz w:val="24"/>
              </w:rPr>
            </w:pPr>
            <w:r>
              <w:rPr>
                <w:rFonts w:ascii="宋体" w:hAnsi="宋体"/>
                <w:sz w:val="24"/>
              </w:rPr>
              <w:t>5</w:t>
            </w:r>
          </w:p>
        </w:tc>
        <w:tc>
          <w:tcPr>
            <w:tcW w:w="2409" w:type="dxa"/>
            <w:vAlign w:val="center"/>
          </w:tcPr>
          <w:p w:rsidR="00EE4986" w:rsidRDefault="00253C50">
            <w:pPr>
              <w:widowControl/>
              <w:rPr>
                <w:rFonts w:ascii="宋体" w:hAnsi="宋体"/>
                <w:sz w:val="24"/>
              </w:rPr>
            </w:pPr>
            <w:r>
              <w:rPr>
                <w:rFonts w:ascii="宋体" w:hAnsi="宋体" w:hint="eastAsia"/>
                <w:sz w:val="24"/>
              </w:rPr>
              <w:t>加强工艺执行，完善机械能耗控制措施</w:t>
            </w:r>
          </w:p>
        </w:tc>
        <w:tc>
          <w:tcPr>
            <w:tcW w:w="1701" w:type="dxa"/>
            <w:vAlign w:val="center"/>
          </w:tcPr>
          <w:p w:rsidR="00EE4986" w:rsidRDefault="00253C50">
            <w:pPr>
              <w:widowControl/>
              <w:jc w:val="center"/>
              <w:rPr>
                <w:rFonts w:ascii="宋体" w:hAnsi="宋体"/>
                <w:sz w:val="24"/>
              </w:rPr>
            </w:pPr>
            <w:r>
              <w:rPr>
                <w:rFonts w:ascii="宋体" w:hAnsi="宋体" w:hint="eastAsia"/>
                <w:sz w:val="24"/>
              </w:rPr>
              <w:t>制造部</w:t>
            </w:r>
          </w:p>
        </w:tc>
        <w:tc>
          <w:tcPr>
            <w:tcW w:w="4678" w:type="dxa"/>
            <w:vAlign w:val="center"/>
          </w:tcPr>
          <w:p w:rsidR="00EE4986" w:rsidRDefault="00253C50">
            <w:pPr>
              <w:widowControl/>
              <w:rPr>
                <w:rFonts w:ascii="宋体" w:hAnsi="宋体"/>
                <w:sz w:val="24"/>
              </w:rPr>
            </w:pPr>
            <w:r>
              <w:rPr>
                <w:rFonts w:ascii="宋体" w:hAnsi="宋体" w:hint="eastAsia"/>
                <w:sz w:val="24"/>
              </w:rPr>
              <w:t>提高作业人员操作技术和</w:t>
            </w:r>
            <w:proofErr w:type="gramStart"/>
            <w:r>
              <w:rPr>
                <w:rFonts w:ascii="宋体" w:hAnsi="宋体" w:hint="eastAsia"/>
                <w:sz w:val="24"/>
              </w:rPr>
              <w:t>维保水平</w:t>
            </w:r>
            <w:proofErr w:type="gramEnd"/>
          </w:p>
        </w:tc>
      </w:tr>
      <w:tr w:rsidR="00EE4986">
        <w:trPr>
          <w:trHeight w:val="984"/>
          <w:jc w:val="center"/>
        </w:trPr>
        <w:tc>
          <w:tcPr>
            <w:tcW w:w="852" w:type="dxa"/>
            <w:vAlign w:val="center"/>
          </w:tcPr>
          <w:p w:rsidR="00EE4986" w:rsidRDefault="00253C50">
            <w:pPr>
              <w:widowControl/>
              <w:jc w:val="center"/>
              <w:rPr>
                <w:rFonts w:ascii="宋体" w:hAnsi="宋体"/>
                <w:sz w:val="24"/>
              </w:rPr>
            </w:pPr>
            <w:r>
              <w:rPr>
                <w:rFonts w:ascii="宋体" w:hAnsi="宋体"/>
                <w:sz w:val="24"/>
              </w:rPr>
              <w:t>6</w:t>
            </w:r>
          </w:p>
        </w:tc>
        <w:tc>
          <w:tcPr>
            <w:tcW w:w="2409" w:type="dxa"/>
            <w:vAlign w:val="center"/>
          </w:tcPr>
          <w:p w:rsidR="00EE4986" w:rsidRDefault="00253C50">
            <w:pPr>
              <w:widowControl/>
              <w:rPr>
                <w:rFonts w:ascii="宋体" w:hAnsi="宋体"/>
                <w:sz w:val="24"/>
              </w:rPr>
            </w:pPr>
            <w:r>
              <w:rPr>
                <w:rFonts w:ascii="宋体" w:hAnsi="宋体" w:hint="eastAsia"/>
                <w:sz w:val="24"/>
              </w:rPr>
              <w:t>推进实施节能技改项目</w:t>
            </w:r>
          </w:p>
        </w:tc>
        <w:tc>
          <w:tcPr>
            <w:tcW w:w="1701" w:type="dxa"/>
            <w:vAlign w:val="center"/>
          </w:tcPr>
          <w:p w:rsidR="00EE4986" w:rsidRDefault="00253C50">
            <w:pPr>
              <w:widowControl/>
              <w:jc w:val="center"/>
              <w:rPr>
                <w:rFonts w:ascii="宋体" w:hAnsi="宋体"/>
                <w:sz w:val="24"/>
              </w:rPr>
            </w:pPr>
            <w:r>
              <w:rPr>
                <w:rFonts w:ascii="宋体" w:hAnsi="宋体" w:hint="eastAsia"/>
                <w:sz w:val="24"/>
              </w:rPr>
              <w:t>技术部</w:t>
            </w:r>
          </w:p>
        </w:tc>
        <w:tc>
          <w:tcPr>
            <w:tcW w:w="4678" w:type="dxa"/>
            <w:vAlign w:val="center"/>
          </w:tcPr>
          <w:p w:rsidR="00EE4986" w:rsidRDefault="00253C50">
            <w:pPr>
              <w:widowControl/>
              <w:rPr>
                <w:rFonts w:ascii="宋体" w:hAnsi="宋体"/>
                <w:sz w:val="24"/>
              </w:rPr>
            </w:pPr>
            <w:r>
              <w:rPr>
                <w:rFonts w:ascii="宋体" w:hAnsi="宋体" w:hint="eastAsia"/>
                <w:sz w:val="24"/>
              </w:rPr>
              <w:t>落实推进节能技改项目</w:t>
            </w:r>
          </w:p>
        </w:tc>
      </w:tr>
    </w:tbl>
    <w:p w:rsidR="00EE4986" w:rsidRDefault="00253C50">
      <w:pPr>
        <w:jc w:val="center"/>
        <w:rPr>
          <w:b/>
          <w:bCs/>
          <w:sz w:val="24"/>
        </w:rPr>
      </w:pPr>
      <w:r>
        <w:rPr>
          <w:rFonts w:hint="eastAsia"/>
          <w:b/>
          <w:bCs/>
          <w:sz w:val="24"/>
        </w:rPr>
        <w:t>表</w:t>
      </w:r>
      <w:r>
        <w:rPr>
          <w:rFonts w:hint="eastAsia"/>
          <w:b/>
          <w:bCs/>
          <w:sz w:val="24"/>
        </w:rPr>
        <w:t xml:space="preserve">6-2  </w:t>
      </w:r>
      <w:r>
        <w:rPr>
          <w:rFonts w:hint="eastAsia"/>
          <w:b/>
          <w:bCs/>
          <w:sz w:val="24"/>
        </w:rPr>
        <w:t>改进机会统计表</w:t>
      </w:r>
    </w:p>
    <w:p w:rsidR="00EE4986" w:rsidRDefault="00EE4986">
      <w:pPr>
        <w:spacing w:line="360" w:lineRule="auto"/>
        <w:rPr>
          <w:rFonts w:ascii="宋体" w:hAnsi="宋体"/>
          <w:color w:val="FF0000"/>
          <w:sz w:val="28"/>
          <w:szCs w:val="28"/>
        </w:rPr>
        <w:sectPr w:rsidR="00EE4986">
          <w:pgSz w:w="11907" w:h="16840"/>
          <w:pgMar w:top="1440" w:right="1134" w:bottom="1440" w:left="1134" w:header="720" w:footer="720" w:gutter="0"/>
          <w:cols w:space="720"/>
          <w:docGrid w:linePitch="286"/>
        </w:sectPr>
      </w:pPr>
    </w:p>
    <w:p w:rsidR="00EE4986" w:rsidRDefault="00253C50">
      <w:pPr>
        <w:pStyle w:val="1"/>
      </w:pPr>
      <w:bookmarkStart w:id="78" w:name="_Toc71312100"/>
      <w:r>
        <w:lastRenderedPageBreak/>
        <w:t>第</w:t>
      </w:r>
      <w:r>
        <w:rPr>
          <w:rFonts w:hint="eastAsia"/>
        </w:rPr>
        <w:t>七</w:t>
      </w:r>
      <w:r>
        <w:t>章</w:t>
      </w:r>
      <w:r>
        <w:t xml:space="preserve"> </w:t>
      </w:r>
      <w:r>
        <w:rPr>
          <w:rFonts w:hint="eastAsia"/>
        </w:rPr>
        <w:t>未来能源使用和消耗评估</w:t>
      </w:r>
      <w:bookmarkEnd w:id="78"/>
    </w:p>
    <w:p w:rsidR="00EE4986" w:rsidRDefault="00253C50">
      <w:pPr>
        <w:pStyle w:val="2"/>
      </w:pPr>
      <w:bookmarkStart w:id="79" w:name="_Toc236541054"/>
      <w:bookmarkStart w:id="80" w:name="_Toc71312101"/>
      <w:r>
        <w:rPr>
          <w:rFonts w:hint="eastAsia"/>
          <w:lang w:eastAsia="zh-CN"/>
        </w:rPr>
        <w:t>第一节</w:t>
      </w:r>
      <w:bookmarkEnd w:id="79"/>
      <w:r>
        <w:rPr>
          <w:rFonts w:hint="eastAsia"/>
          <w:lang w:eastAsia="zh-CN"/>
        </w:rPr>
        <w:t xml:space="preserve"> </w:t>
      </w:r>
      <w:r>
        <w:rPr>
          <w:rFonts w:hint="eastAsia"/>
        </w:rPr>
        <w:t>公司发展规划</w:t>
      </w:r>
      <w:bookmarkEnd w:id="80"/>
    </w:p>
    <w:p w:rsidR="00EE4986" w:rsidRDefault="00253C50">
      <w:pPr>
        <w:spacing w:line="360" w:lineRule="auto"/>
        <w:ind w:firstLine="630"/>
        <w:jc w:val="left"/>
        <w:rPr>
          <w:rFonts w:ascii="宋体" w:hAnsi="宋体"/>
          <w:sz w:val="24"/>
        </w:rPr>
      </w:pPr>
      <w:r>
        <w:rPr>
          <w:rFonts w:ascii="宋体" w:hAnsi="宋体" w:hint="eastAsia"/>
          <w:sz w:val="24"/>
        </w:rPr>
        <w:t>1）、指导思想</w:t>
      </w:r>
    </w:p>
    <w:p w:rsidR="00EE4986" w:rsidRDefault="00253C50">
      <w:pPr>
        <w:spacing w:line="360" w:lineRule="auto"/>
        <w:ind w:firstLine="630"/>
        <w:jc w:val="left"/>
        <w:rPr>
          <w:rFonts w:ascii="宋体" w:hAnsi="宋体"/>
          <w:sz w:val="24"/>
        </w:rPr>
      </w:pPr>
      <w:r>
        <w:rPr>
          <w:rFonts w:ascii="宋体" w:hAnsi="宋体" w:hint="eastAsia"/>
          <w:sz w:val="24"/>
        </w:rPr>
        <w:t>立足现有基础，依靠技术进步，加速淘汰和改造落后工艺装备，以工艺现代化为手段，促进工艺装备结构优化；促进能源结构的合理与优化；注重节能降耗、提高劳动生产率、环境保护和资源回收与综合利用，进一步提高企业的整体素质和经济效益。</w:t>
      </w:r>
    </w:p>
    <w:p w:rsidR="00EE4986" w:rsidRDefault="00253C50">
      <w:pPr>
        <w:spacing w:line="360" w:lineRule="auto"/>
        <w:ind w:firstLine="630"/>
        <w:jc w:val="left"/>
        <w:rPr>
          <w:rFonts w:ascii="宋体" w:hAnsi="宋体"/>
          <w:sz w:val="24"/>
        </w:rPr>
      </w:pPr>
      <w:r>
        <w:rPr>
          <w:rFonts w:ascii="宋体" w:hAnsi="宋体" w:hint="eastAsia"/>
          <w:sz w:val="24"/>
        </w:rPr>
        <w:t>2）规划基本工作方针</w:t>
      </w:r>
    </w:p>
    <w:p w:rsidR="00EE4986" w:rsidRDefault="00253C50">
      <w:pPr>
        <w:spacing w:line="360" w:lineRule="auto"/>
        <w:ind w:firstLine="630"/>
        <w:jc w:val="left"/>
        <w:rPr>
          <w:rFonts w:ascii="宋体" w:hAnsi="宋体"/>
          <w:sz w:val="24"/>
        </w:rPr>
      </w:pPr>
      <w:r>
        <w:rPr>
          <w:rFonts w:ascii="宋体" w:hAnsi="宋体" w:hint="eastAsia"/>
          <w:sz w:val="24"/>
        </w:rPr>
        <w:t>加快先进装备和信息投入，努力提高增量资产的技术含量，持续优化存量资产，把企业规模的扩大建立在技术结构不断优化、技术水平不断提升的基础上，始终追求有效益的速度，有质量的规模的后劲发展，做到速度、规模、后劲和效益、技术、结构的高度统一。</w:t>
      </w:r>
    </w:p>
    <w:p w:rsidR="00EE4986" w:rsidRDefault="00253C50">
      <w:pPr>
        <w:spacing w:line="360" w:lineRule="auto"/>
        <w:ind w:firstLine="630"/>
        <w:jc w:val="left"/>
        <w:rPr>
          <w:rFonts w:ascii="宋体" w:hAnsi="宋体"/>
          <w:sz w:val="24"/>
        </w:rPr>
      </w:pPr>
      <w:r>
        <w:rPr>
          <w:rFonts w:ascii="宋体" w:hAnsi="宋体" w:hint="eastAsia"/>
          <w:sz w:val="24"/>
        </w:rPr>
        <w:t>3）市场分析与产品定位</w:t>
      </w:r>
    </w:p>
    <w:p w:rsidR="00EE4986" w:rsidRDefault="00253C50">
      <w:pPr>
        <w:spacing w:line="360" w:lineRule="auto"/>
        <w:ind w:firstLineChars="200" w:firstLine="480"/>
        <w:jc w:val="left"/>
        <w:rPr>
          <w:rFonts w:ascii="宋体" w:hAnsi="宋体"/>
          <w:sz w:val="24"/>
        </w:rPr>
      </w:pPr>
      <w:r>
        <w:rPr>
          <w:rFonts w:ascii="宋体" w:hAnsi="宋体" w:hint="eastAsia"/>
          <w:sz w:val="24"/>
        </w:rPr>
        <w:t>近年来</w:t>
      </w:r>
      <w:r>
        <w:rPr>
          <w:rFonts w:ascii="宋体" w:hAnsi="宋体"/>
          <w:sz w:val="24"/>
        </w:rPr>
        <w:t>，</w:t>
      </w:r>
      <w:r>
        <w:rPr>
          <w:rFonts w:ascii="宋体" w:hAnsi="宋体" w:hint="eastAsia"/>
          <w:sz w:val="24"/>
        </w:rPr>
        <w:t>本</w:t>
      </w:r>
      <w:r>
        <w:rPr>
          <w:rFonts w:ascii="宋体" w:hAnsi="宋体"/>
          <w:sz w:val="24"/>
        </w:rPr>
        <w:t>行业在保持一定增长速度、规模不断扩大的同时，更加注重科技进步、科技创新和管理水平的提高，积极应对</w:t>
      </w:r>
      <w:r>
        <w:rPr>
          <w:rFonts w:ascii="宋体" w:hAnsi="宋体" w:hint="eastAsia"/>
          <w:sz w:val="24"/>
        </w:rPr>
        <w:t>服务</w:t>
      </w:r>
      <w:r>
        <w:rPr>
          <w:rFonts w:ascii="宋体" w:hAnsi="宋体"/>
          <w:sz w:val="24"/>
        </w:rPr>
        <w:t>要素成本持续上升的压力，提升公司的赢利能力和水平，提高经济增长质量和效益。</w:t>
      </w:r>
    </w:p>
    <w:p w:rsidR="00EE4986" w:rsidRDefault="00253C50">
      <w:pPr>
        <w:spacing w:line="360" w:lineRule="auto"/>
        <w:ind w:firstLine="629"/>
        <w:jc w:val="left"/>
        <w:rPr>
          <w:rFonts w:ascii="宋体" w:hAnsi="宋体"/>
          <w:sz w:val="24"/>
        </w:rPr>
      </w:pPr>
      <w:r>
        <w:rPr>
          <w:rFonts w:ascii="宋体" w:hAnsi="宋体" w:hint="eastAsia"/>
          <w:sz w:val="24"/>
        </w:rPr>
        <w:t>4）规划主要原则</w:t>
      </w:r>
    </w:p>
    <w:p w:rsidR="00EE4986" w:rsidRDefault="00253C50">
      <w:pPr>
        <w:spacing w:line="360" w:lineRule="auto"/>
        <w:ind w:firstLine="629"/>
        <w:jc w:val="left"/>
        <w:rPr>
          <w:rFonts w:ascii="宋体" w:hAnsi="宋体"/>
          <w:sz w:val="24"/>
        </w:rPr>
      </w:pPr>
      <w:r>
        <w:rPr>
          <w:rFonts w:ascii="宋体" w:hAnsi="宋体" w:hint="eastAsia"/>
          <w:sz w:val="24"/>
        </w:rPr>
        <w:t>提高质量降低成本，增强竞争力的原则；</w:t>
      </w:r>
    </w:p>
    <w:p w:rsidR="00EE4986" w:rsidRDefault="00253C50">
      <w:pPr>
        <w:spacing w:line="360" w:lineRule="auto"/>
        <w:ind w:firstLine="629"/>
        <w:jc w:val="left"/>
        <w:rPr>
          <w:rFonts w:ascii="宋体" w:hAnsi="宋体"/>
          <w:sz w:val="24"/>
        </w:rPr>
      </w:pPr>
      <w:r>
        <w:rPr>
          <w:rFonts w:ascii="宋体" w:hAnsi="宋体" w:hint="eastAsia"/>
          <w:sz w:val="24"/>
        </w:rPr>
        <w:t>发展循环经济，实现可持续发展的原则；</w:t>
      </w:r>
    </w:p>
    <w:p w:rsidR="00EE4986" w:rsidRDefault="00253C50">
      <w:pPr>
        <w:spacing w:line="360" w:lineRule="auto"/>
        <w:ind w:firstLine="629"/>
        <w:jc w:val="left"/>
        <w:rPr>
          <w:rFonts w:ascii="宋体" w:hAnsi="宋体"/>
          <w:sz w:val="24"/>
        </w:rPr>
      </w:pPr>
      <w:r>
        <w:rPr>
          <w:rFonts w:ascii="宋体" w:hAnsi="宋体" w:hint="eastAsia"/>
          <w:sz w:val="24"/>
        </w:rPr>
        <w:t>优化能源结构，合理利用能源的原则；</w:t>
      </w:r>
    </w:p>
    <w:p w:rsidR="00EE4986" w:rsidRDefault="00253C50">
      <w:pPr>
        <w:spacing w:line="360" w:lineRule="auto"/>
        <w:ind w:firstLine="629"/>
        <w:jc w:val="left"/>
        <w:rPr>
          <w:rFonts w:ascii="宋体" w:hAnsi="宋体"/>
          <w:sz w:val="24"/>
        </w:rPr>
      </w:pPr>
      <w:r>
        <w:rPr>
          <w:rFonts w:ascii="宋体" w:hAnsi="宋体" w:hint="eastAsia"/>
          <w:sz w:val="24"/>
        </w:rPr>
        <w:t>节约为本，全员参与的原则；</w:t>
      </w:r>
    </w:p>
    <w:p w:rsidR="00EE4986" w:rsidRDefault="00253C50">
      <w:pPr>
        <w:spacing w:line="360" w:lineRule="auto"/>
        <w:ind w:firstLine="629"/>
        <w:jc w:val="left"/>
        <w:rPr>
          <w:rFonts w:ascii="宋体" w:hAnsi="宋体"/>
          <w:sz w:val="24"/>
        </w:rPr>
      </w:pPr>
      <w:r>
        <w:rPr>
          <w:rFonts w:ascii="宋体" w:hAnsi="宋体" w:hint="eastAsia"/>
          <w:sz w:val="24"/>
        </w:rPr>
        <w:t>依靠科技，优化结构的原则；</w:t>
      </w:r>
    </w:p>
    <w:p w:rsidR="00EE4986" w:rsidRDefault="00253C50">
      <w:pPr>
        <w:spacing w:line="360" w:lineRule="auto"/>
        <w:ind w:firstLine="629"/>
        <w:jc w:val="left"/>
        <w:rPr>
          <w:rFonts w:ascii="宋体" w:hAnsi="宋体"/>
          <w:sz w:val="24"/>
        </w:rPr>
      </w:pPr>
      <w:r>
        <w:rPr>
          <w:rFonts w:ascii="宋体" w:hAnsi="宋体" w:hint="eastAsia"/>
          <w:sz w:val="24"/>
        </w:rPr>
        <w:t>最低消耗，最大效益的原则；</w:t>
      </w:r>
    </w:p>
    <w:p w:rsidR="00EE4986" w:rsidRDefault="00253C50">
      <w:pPr>
        <w:spacing w:line="360" w:lineRule="auto"/>
        <w:ind w:firstLine="629"/>
        <w:jc w:val="left"/>
        <w:rPr>
          <w:rFonts w:ascii="宋体" w:hAnsi="宋体"/>
          <w:sz w:val="24"/>
        </w:rPr>
      </w:pPr>
      <w:r>
        <w:rPr>
          <w:rFonts w:ascii="宋体" w:hAnsi="宋体" w:hint="eastAsia"/>
          <w:sz w:val="24"/>
        </w:rPr>
        <w:t>节能投资优先的原则等。</w:t>
      </w:r>
    </w:p>
    <w:p w:rsidR="00EE4986" w:rsidRDefault="00253C50">
      <w:pPr>
        <w:widowControl/>
        <w:jc w:val="left"/>
        <w:rPr>
          <w:rFonts w:ascii="Cambria" w:hAnsi="Cambria"/>
          <w:b/>
          <w:bCs/>
          <w:sz w:val="28"/>
          <w:szCs w:val="32"/>
          <w:lang w:val="x-none"/>
        </w:rPr>
      </w:pPr>
      <w:bookmarkStart w:id="81" w:name="_Toc71312102"/>
      <w:r>
        <w:br w:type="page"/>
      </w:r>
    </w:p>
    <w:p w:rsidR="00EE4986" w:rsidRDefault="00253C50">
      <w:pPr>
        <w:pStyle w:val="2"/>
      </w:pPr>
      <w:r>
        <w:rPr>
          <w:rFonts w:hint="eastAsia"/>
          <w:lang w:eastAsia="zh-CN"/>
        </w:rPr>
        <w:lastRenderedPageBreak/>
        <w:t>第</w:t>
      </w:r>
      <w:r>
        <w:rPr>
          <w:rFonts w:hint="eastAsia"/>
        </w:rPr>
        <w:t>二</w:t>
      </w:r>
      <w:r>
        <w:rPr>
          <w:rFonts w:hint="eastAsia"/>
          <w:lang w:eastAsia="zh-CN"/>
        </w:rPr>
        <w:t>节</w:t>
      </w:r>
      <w:r>
        <w:rPr>
          <w:rFonts w:hint="eastAsia"/>
        </w:rPr>
        <w:t>公司节能规划</w:t>
      </w:r>
      <w:bookmarkEnd w:id="81"/>
    </w:p>
    <w:p w:rsidR="00EE4986" w:rsidRDefault="00253C50">
      <w:pPr>
        <w:spacing w:line="360" w:lineRule="auto"/>
        <w:ind w:firstLineChars="200" w:firstLine="480"/>
        <w:jc w:val="left"/>
        <w:rPr>
          <w:rFonts w:ascii="宋体" w:hAnsi="宋体"/>
          <w:sz w:val="24"/>
        </w:rPr>
      </w:pPr>
      <w:r>
        <w:rPr>
          <w:rFonts w:ascii="宋体" w:hAnsi="宋体" w:hint="eastAsia"/>
          <w:sz w:val="24"/>
        </w:rPr>
        <w:t>通过能源管理体系的建设、运行，我</w:t>
      </w:r>
      <w:r>
        <w:rPr>
          <w:rFonts w:ascii="宋体" w:hAnsi="宋体"/>
          <w:sz w:val="24"/>
        </w:rPr>
        <w:t>公司</w:t>
      </w:r>
      <w:r>
        <w:rPr>
          <w:rFonts w:ascii="宋体" w:hAnsi="宋体" w:hint="eastAsia"/>
          <w:sz w:val="24"/>
        </w:rPr>
        <w:t>将加大低碳可再生能源的利用比例，实现能源结构的优化转型。</w:t>
      </w:r>
    </w:p>
    <w:p w:rsidR="00EE4986" w:rsidRDefault="00253C50">
      <w:pPr>
        <w:spacing w:line="360" w:lineRule="auto"/>
        <w:ind w:firstLineChars="200" w:firstLine="480"/>
        <w:jc w:val="left"/>
        <w:rPr>
          <w:rFonts w:ascii="宋体" w:hAnsi="宋体"/>
          <w:sz w:val="24"/>
        </w:rPr>
      </w:pPr>
      <w:r>
        <w:rPr>
          <w:rFonts w:ascii="宋体" w:hAnsi="宋体"/>
          <w:sz w:val="24"/>
        </w:rPr>
        <w:t>公司</w:t>
      </w:r>
      <w:r>
        <w:rPr>
          <w:rFonts w:ascii="宋体" w:hAnsi="宋体" w:hint="eastAsia"/>
          <w:sz w:val="24"/>
        </w:rPr>
        <w:t>计划</w:t>
      </w:r>
      <w:r>
        <w:rPr>
          <w:rFonts w:ascii="宋体" w:hAnsi="宋体"/>
          <w:sz w:val="24"/>
        </w:rPr>
        <w:t>从以下几个方面着手：</w:t>
      </w:r>
    </w:p>
    <w:p w:rsidR="00EE4986" w:rsidRDefault="00253C50">
      <w:pPr>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强化目标责任考核。将</w:t>
      </w:r>
      <w:r>
        <w:rPr>
          <w:rFonts w:ascii="宋体" w:hAnsi="宋体" w:hint="eastAsia"/>
          <w:sz w:val="24"/>
        </w:rPr>
        <w:t>公司</w:t>
      </w:r>
      <w:r>
        <w:rPr>
          <w:rFonts w:ascii="宋体" w:hAnsi="宋体"/>
          <w:sz w:val="24"/>
        </w:rPr>
        <w:t>能效提升</w:t>
      </w:r>
      <w:r>
        <w:rPr>
          <w:rFonts w:ascii="宋体" w:hAnsi="宋体" w:hint="eastAsia"/>
          <w:sz w:val="24"/>
        </w:rPr>
        <w:t>列入</w:t>
      </w:r>
      <w:r>
        <w:rPr>
          <w:rFonts w:ascii="宋体" w:hAnsi="宋体"/>
          <w:sz w:val="24"/>
        </w:rPr>
        <w:t>年度检查重点内容，检查结果与</w:t>
      </w:r>
      <w:r>
        <w:rPr>
          <w:rFonts w:ascii="宋体" w:hAnsi="宋体" w:hint="eastAsia"/>
          <w:sz w:val="24"/>
        </w:rPr>
        <w:t>各部门的目标</w:t>
      </w:r>
      <w:r>
        <w:rPr>
          <w:rFonts w:ascii="宋体" w:hAnsi="宋体"/>
          <w:sz w:val="24"/>
        </w:rPr>
        <w:t>考核相挂钩。建立</w:t>
      </w:r>
      <w:r>
        <w:rPr>
          <w:rFonts w:ascii="宋体" w:hAnsi="宋体" w:hint="eastAsia"/>
          <w:sz w:val="24"/>
        </w:rPr>
        <w:t>能源</w:t>
      </w:r>
      <w:r>
        <w:rPr>
          <w:rFonts w:ascii="宋体" w:hAnsi="宋体"/>
          <w:sz w:val="24"/>
        </w:rPr>
        <w:t>绩效评估与日常</w:t>
      </w:r>
      <w:r>
        <w:rPr>
          <w:rFonts w:ascii="宋体" w:hAnsi="宋体" w:hint="eastAsia"/>
          <w:sz w:val="24"/>
        </w:rPr>
        <w:t>监督</w:t>
      </w:r>
      <w:r>
        <w:rPr>
          <w:rFonts w:ascii="宋体" w:hAnsi="宋体"/>
          <w:sz w:val="24"/>
        </w:rPr>
        <w:t>工作</w:t>
      </w:r>
      <w:r>
        <w:rPr>
          <w:rFonts w:ascii="宋体" w:hAnsi="宋体" w:hint="eastAsia"/>
          <w:sz w:val="24"/>
        </w:rPr>
        <w:t>长效</w:t>
      </w:r>
      <w:r>
        <w:rPr>
          <w:rFonts w:ascii="宋体" w:hAnsi="宋体"/>
          <w:sz w:val="24"/>
        </w:rPr>
        <w:t>机制，对</w:t>
      </w:r>
      <w:r>
        <w:rPr>
          <w:rFonts w:ascii="宋体" w:hAnsi="宋体" w:hint="eastAsia"/>
          <w:sz w:val="24"/>
        </w:rPr>
        <w:t>部门能源管理</w:t>
      </w:r>
      <w:r>
        <w:rPr>
          <w:rFonts w:ascii="宋体" w:hAnsi="宋体"/>
          <w:sz w:val="24"/>
        </w:rPr>
        <w:t>工作进展情况进行定期通报。</w:t>
      </w:r>
    </w:p>
    <w:p w:rsidR="00EE4986" w:rsidRDefault="00253C50">
      <w:pPr>
        <w:spacing w:line="360" w:lineRule="auto"/>
        <w:ind w:firstLineChars="200" w:firstLine="480"/>
        <w:jc w:val="left"/>
        <w:rPr>
          <w:rFonts w:ascii="宋体" w:hAnsi="宋体"/>
          <w:sz w:val="24"/>
        </w:rPr>
      </w:pPr>
      <w:r>
        <w:rPr>
          <w:rFonts w:ascii="宋体" w:hAnsi="宋体" w:hint="eastAsia"/>
          <w:sz w:val="24"/>
        </w:rPr>
        <w:t>2．</w:t>
      </w:r>
      <w:r>
        <w:rPr>
          <w:rFonts w:ascii="宋体" w:hAnsi="宋体"/>
          <w:sz w:val="24"/>
        </w:rPr>
        <w:t>加强节能管理</w:t>
      </w:r>
    </w:p>
    <w:p w:rsidR="00EE4986" w:rsidRDefault="00253C50">
      <w:pPr>
        <w:spacing w:line="360" w:lineRule="auto"/>
        <w:ind w:firstLineChars="200" w:firstLine="480"/>
        <w:jc w:val="left"/>
        <w:rPr>
          <w:rFonts w:ascii="宋体" w:hAnsi="宋体"/>
          <w:sz w:val="24"/>
        </w:rPr>
      </w:pPr>
      <w:r>
        <w:rPr>
          <w:rFonts w:ascii="宋体" w:hAnsi="宋体"/>
          <w:sz w:val="24"/>
        </w:rPr>
        <w:t>加强对公司用能的管理，规范</w:t>
      </w:r>
      <w:r>
        <w:rPr>
          <w:rFonts w:ascii="宋体" w:hAnsi="宋体" w:hint="eastAsia"/>
          <w:sz w:val="24"/>
        </w:rPr>
        <w:t>各工序</w:t>
      </w:r>
      <w:r>
        <w:rPr>
          <w:rFonts w:ascii="宋体" w:hAnsi="宋体"/>
          <w:sz w:val="24"/>
        </w:rPr>
        <w:t>用能，实施用能实时通报，并且做好用能统计报表。这样可以准确反应</w:t>
      </w:r>
      <w:r>
        <w:rPr>
          <w:rFonts w:ascii="宋体" w:hAnsi="宋体" w:hint="eastAsia"/>
          <w:sz w:val="24"/>
        </w:rPr>
        <w:t>工序</w:t>
      </w:r>
      <w:r>
        <w:rPr>
          <w:rFonts w:ascii="宋体" w:hAnsi="宋体"/>
          <w:sz w:val="24"/>
        </w:rPr>
        <w:t>的能源消耗量，有利于进行横向和纵向的比较，从比较中发现问题，从问题寻找节能潜力点。</w:t>
      </w:r>
    </w:p>
    <w:p w:rsidR="00EE4986" w:rsidRDefault="00253C50">
      <w:pPr>
        <w:spacing w:line="360" w:lineRule="auto"/>
        <w:ind w:firstLineChars="200" w:firstLine="480"/>
        <w:jc w:val="left"/>
        <w:rPr>
          <w:rFonts w:ascii="宋体" w:hAnsi="宋体"/>
          <w:sz w:val="24"/>
        </w:rPr>
      </w:pPr>
      <w:r>
        <w:rPr>
          <w:rFonts w:ascii="宋体" w:hAnsi="宋体" w:hint="eastAsia"/>
          <w:sz w:val="24"/>
        </w:rPr>
        <w:t>3．加强能力建设</w:t>
      </w:r>
    </w:p>
    <w:p w:rsidR="00EE4986" w:rsidRDefault="00253C50">
      <w:pPr>
        <w:spacing w:line="360" w:lineRule="auto"/>
        <w:ind w:firstLineChars="200" w:firstLine="480"/>
        <w:jc w:val="left"/>
        <w:rPr>
          <w:rFonts w:ascii="宋体" w:hAnsi="宋体"/>
          <w:sz w:val="24"/>
        </w:rPr>
      </w:pPr>
      <w:r>
        <w:rPr>
          <w:rFonts w:ascii="宋体" w:hAnsi="宋体"/>
          <w:sz w:val="24"/>
        </w:rPr>
        <w:t>加强</w:t>
      </w:r>
      <w:r>
        <w:rPr>
          <w:rFonts w:ascii="宋体" w:hAnsi="宋体" w:hint="eastAsia"/>
          <w:sz w:val="24"/>
        </w:rPr>
        <w:t>对公司</w:t>
      </w:r>
      <w:r>
        <w:rPr>
          <w:rFonts w:ascii="宋体" w:hAnsi="宋体"/>
          <w:sz w:val="24"/>
        </w:rPr>
        <w:t>节能管理能力建设，打造节能管理、监督、服务“三位一体”的管理体系。持续推进能耗统计、能源</w:t>
      </w:r>
      <w:r>
        <w:rPr>
          <w:rFonts w:ascii="宋体" w:hAnsi="宋体" w:hint="eastAsia"/>
          <w:sz w:val="24"/>
        </w:rPr>
        <w:t>计量</w:t>
      </w:r>
      <w:r>
        <w:rPr>
          <w:rFonts w:ascii="宋体" w:hAnsi="宋体"/>
          <w:sz w:val="24"/>
        </w:rPr>
        <w:t>、用能监测、节能服务等方面能力建设，提高</w:t>
      </w:r>
      <w:r>
        <w:rPr>
          <w:rFonts w:ascii="宋体" w:hAnsi="宋体" w:hint="eastAsia"/>
          <w:sz w:val="24"/>
        </w:rPr>
        <w:t>能源管理</w:t>
      </w:r>
      <w:r>
        <w:rPr>
          <w:rFonts w:ascii="宋体" w:hAnsi="宋体"/>
          <w:sz w:val="24"/>
        </w:rPr>
        <w:t>及</w:t>
      </w:r>
      <w:r>
        <w:rPr>
          <w:rFonts w:ascii="宋体" w:hAnsi="宋体" w:hint="eastAsia"/>
          <w:sz w:val="24"/>
        </w:rPr>
        <w:t>全员的</w:t>
      </w:r>
      <w:r>
        <w:rPr>
          <w:rFonts w:ascii="宋体" w:hAnsi="宋体"/>
          <w:sz w:val="24"/>
        </w:rPr>
        <w:t>能力水平。</w:t>
      </w:r>
    </w:p>
    <w:p w:rsidR="00EE4986" w:rsidRDefault="00253C50">
      <w:pPr>
        <w:spacing w:line="360" w:lineRule="auto"/>
        <w:ind w:firstLineChars="200" w:firstLine="480"/>
        <w:jc w:val="left"/>
        <w:rPr>
          <w:rFonts w:ascii="宋体" w:hAnsi="宋体"/>
          <w:sz w:val="24"/>
        </w:rPr>
      </w:pPr>
      <w:r>
        <w:rPr>
          <w:rFonts w:ascii="宋体" w:hAnsi="宋体" w:hint="eastAsia"/>
          <w:sz w:val="24"/>
        </w:rPr>
        <w:t>4．</w:t>
      </w:r>
      <w:r>
        <w:rPr>
          <w:rFonts w:ascii="宋体" w:hAnsi="宋体"/>
          <w:sz w:val="24"/>
        </w:rPr>
        <w:t>加强节能技改力度</w:t>
      </w:r>
    </w:p>
    <w:p w:rsidR="00EE4986" w:rsidRDefault="00253C50">
      <w:pPr>
        <w:spacing w:line="360" w:lineRule="auto"/>
        <w:ind w:firstLineChars="200" w:firstLine="480"/>
        <w:jc w:val="left"/>
        <w:rPr>
          <w:rFonts w:ascii="宋体" w:hAnsi="宋体"/>
          <w:sz w:val="24"/>
        </w:rPr>
      </w:pPr>
      <w:r>
        <w:rPr>
          <w:rFonts w:ascii="宋体" w:hAnsi="宋体"/>
          <w:sz w:val="24"/>
        </w:rPr>
        <w:t>公司</w:t>
      </w:r>
      <w:r>
        <w:rPr>
          <w:rFonts w:ascii="宋体" w:hAnsi="宋体" w:hint="eastAsia"/>
          <w:sz w:val="24"/>
        </w:rPr>
        <w:t>继续利用既有影响，</w:t>
      </w:r>
      <w:r>
        <w:rPr>
          <w:rFonts w:ascii="宋体" w:hAnsi="宋体"/>
          <w:sz w:val="24"/>
        </w:rPr>
        <w:t>加强节能技术改造力度，针对用能中存在的问题进行有针对性的改造。对高能耗设备进行实时监测，合理调整设备的运行负荷，减少设备的空载时间。对设备</w:t>
      </w:r>
      <w:r>
        <w:rPr>
          <w:rFonts w:ascii="宋体" w:hAnsi="宋体" w:hint="eastAsia"/>
          <w:sz w:val="24"/>
        </w:rPr>
        <w:t>工艺参数</w:t>
      </w:r>
      <w:r>
        <w:rPr>
          <w:rFonts w:ascii="宋体" w:hAnsi="宋体"/>
          <w:sz w:val="24"/>
        </w:rPr>
        <w:t>及时</w:t>
      </w:r>
      <w:r>
        <w:rPr>
          <w:rFonts w:ascii="宋体" w:hAnsi="宋体" w:hint="eastAsia"/>
          <w:sz w:val="24"/>
        </w:rPr>
        <w:t>进行</w:t>
      </w:r>
      <w:r>
        <w:rPr>
          <w:rFonts w:ascii="宋体" w:hAnsi="宋体"/>
          <w:sz w:val="24"/>
        </w:rPr>
        <w:t>更新</w:t>
      </w:r>
      <w:r>
        <w:rPr>
          <w:rFonts w:ascii="宋体" w:hAnsi="宋体" w:hint="eastAsia"/>
          <w:sz w:val="24"/>
        </w:rPr>
        <w:t>调整</w:t>
      </w:r>
      <w:r>
        <w:rPr>
          <w:rFonts w:ascii="宋体" w:hAnsi="宋体"/>
          <w:sz w:val="24"/>
        </w:rPr>
        <w:t>，降低设备的</w:t>
      </w:r>
      <w:r>
        <w:rPr>
          <w:rFonts w:ascii="宋体" w:hAnsi="宋体" w:hint="eastAsia"/>
          <w:sz w:val="24"/>
        </w:rPr>
        <w:t>能源</w:t>
      </w:r>
      <w:r>
        <w:rPr>
          <w:rFonts w:ascii="宋体" w:hAnsi="宋体"/>
          <w:sz w:val="24"/>
        </w:rPr>
        <w:t>损耗，提高设备的用能效率。</w:t>
      </w:r>
    </w:p>
    <w:p w:rsidR="00EE4986" w:rsidRDefault="00253C50">
      <w:pPr>
        <w:spacing w:line="480" w:lineRule="exact"/>
        <w:ind w:firstLineChars="200" w:firstLine="480"/>
        <w:rPr>
          <w:rFonts w:ascii="宋体" w:hAnsi="宋体"/>
          <w:sz w:val="24"/>
        </w:rPr>
      </w:pPr>
      <w:r>
        <w:rPr>
          <w:rFonts w:ascii="宋体" w:hAnsi="宋体" w:hint="eastAsia"/>
          <w:sz w:val="24"/>
        </w:rPr>
        <w:t>5</w:t>
      </w:r>
      <w:r>
        <w:rPr>
          <w:rFonts w:ascii="宋体" w:hAnsi="宋体"/>
          <w:sz w:val="24"/>
        </w:rPr>
        <w:t>、技术节能重点项目</w:t>
      </w:r>
    </w:p>
    <w:p w:rsidR="00EE4986" w:rsidRDefault="00253C50">
      <w:pPr>
        <w:spacing w:line="360" w:lineRule="auto"/>
        <w:ind w:firstLineChars="200" w:firstLine="480"/>
        <w:jc w:val="left"/>
        <w:rPr>
          <w:rFonts w:ascii="宋体" w:hAnsi="宋体"/>
          <w:sz w:val="24"/>
        </w:rPr>
        <w:sectPr w:rsidR="00EE4986">
          <w:pgSz w:w="11907" w:h="16840"/>
          <w:pgMar w:top="1440" w:right="1134" w:bottom="1440" w:left="1134" w:header="720" w:footer="720" w:gutter="0"/>
          <w:cols w:space="720"/>
          <w:docGrid w:linePitch="286"/>
        </w:sectPr>
      </w:pPr>
      <w:r>
        <w:rPr>
          <w:rFonts w:ascii="宋体" w:hAnsi="宋体" w:hint="eastAsia"/>
          <w:sz w:val="24"/>
        </w:rPr>
        <w:t>近两年</w:t>
      </w:r>
      <w:r>
        <w:rPr>
          <w:rFonts w:ascii="宋体" w:hAnsi="宋体"/>
          <w:sz w:val="24"/>
        </w:rPr>
        <w:t>以来</w:t>
      </w:r>
      <w:r>
        <w:rPr>
          <w:rFonts w:ascii="宋体" w:hAnsi="宋体" w:hint="eastAsia"/>
          <w:sz w:val="24"/>
        </w:rPr>
        <w:t>进行中</w:t>
      </w:r>
      <w:r>
        <w:rPr>
          <w:rFonts w:ascii="宋体" w:hAnsi="宋体"/>
          <w:sz w:val="24"/>
        </w:rPr>
        <w:t>的节能技改项目汇总表，详见表</w:t>
      </w:r>
      <w:r>
        <w:rPr>
          <w:rFonts w:ascii="宋体" w:hAnsi="宋体" w:hint="eastAsia"/>
          <w:sz w:val="24"/>
        </w:rPr>
        <w:t>7</w:t>
      </w:r>
      <w:r>
        <w:rPr>
          <w:rFonts w:ascii="宋体" w:hAnsi="宋体"/>
          <w:sz w:val="24"/>
        </w:rPr>
        <w:t>-1。</w:t>
      </w:r>
    </w:p>
    <w:p w:rsidR="00EE4986" w:rsidRDefault="00EE4986">
      <w:pPr>
        <w:pStyle w:val="DNC1"/>
        <w:rPr>
          <w:kern w:val="28"/>
          <w:szCs w:val="28"/>
        </w:rPr>
      </w:pPr>
    </w:p>
    <w:tbl>
      <w:tblPr>
        <w:tblW w:w="14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496"/>
        <w:gridCol w:w="4216"/>
        <w:gridCol w:w="2721"/>
        <w:gridCol w:w="1276"/>
        <w:gridCol w:w="3691"/>
      </w:tblGrid>
      <w:tr w:rsidR="00EE4986">
        <w:trPr>
          <w:trHeight w:val="728"/>
          <w:jc w:val="center"/>
        </w:trPr>
        <w:tc>
          <w:tcPr>
            <w:tcW w:w="776" w:type="dxa"/>
            <w:vAlign w:val="center"/>
          </w:tcPr>
          <w:p w:rsidR="00EE4986" w:rsidRDefault="00253C50">
            <w:pPr>
              <w:widowControl/>
              <w:spacing w:line="320" w:lineRule="exact"/>
              <w:jc w:val="center"/>
              <w:rPr>
                <w:rFonts w:ascii="宋体" w:hAnsi="宋体"/>
                <w:b/>
                <w:kern w:val="28"/>
                <w:sz w:val="24"/>
              </w:rPr>
            </w:pPr>
            <w:r>
              <w:rPr>
                <w:rFonts w:ascii="宋体" w:hAnsi="宋体"/>
                <w:b/>
                <w:kern w:val="28"/>
                <w:sz w:val="24"/>
              </w:rPr>
              <w:t>序号</w:t>
            </w:r>
          </w:p>
        </w:tc>
        <w:tc>
          <w:tcPr>
            <w:tcW w:w="1496" w:type="dxa"/>
            <w:vAlign w:val="center"/>
          </w:tcPr>
          <w:p w:rsidR="00EE4986" w:rsidRDefault="00253C50">
            <w:pPr>
              <w:widowControl/>
              <w:spacing w:line="320" w:lineRule="exact"/>
              <w:jc w:val="center"/>
              <w:rPr>
                <w:rFonts w:ascii="宋体" w:hAnsi="宋体"/>
                <w:b/>
                <w:kern w:val="28"/>
                <w:sz w:val="24"/>
              </w:rPr>
            </w:pPr>
            <w:r>
              <w:rPr>
                <w:rFonts w:ascii="宋体" w:hAnsi="宋体"/>
                <w:b/>
                <w:kern w:val="28"/>
                <w:sz w:val="24"/>
              </w:rPr>
              <w:t>项目名称</w:t>
            </w:r>
          </w:p>
        </w:tc>
        <w:tc>
          <w:tcPr>
            <w:tcW w:w="4216" w:type="dxa"/>
            <w:vAlign w:val="center"/>
          </w:tcPr>
          <w:p w:rsidR="00EE4986" w:rsidRDefault="00253C50">
            <w:pPr>
              <w:widowControl/>
              <w:spacing w:line="320" w:lineRule="exact"/>
              <w:jc w:val="center"/>
              <w:rPr>
                <w:rFonts w:ascii="宋体" w:hAnsi="宋体"/>
                <w:b/>
                <w:kern w:val="28"/>
                <w:sz w:val="24"/>
              </w:rPr>
            </w:pPr>
            <w:r>
              <w:rPr>
                <w:rFonts w:ascii="宋体" w:hAnsi="宋体"/>
                <w:b/>
                <w:kern w:val="28"/>
                <w:sz w:val="24"/>
              </w:rPr>
              <w:t>技改方案内容</w:t>
            </w:r>
          </w:p>
        </w:tc>
        <w:tc>
          <w:tcPr>
            <w:tcW w:w="2721" w:type="dxa"/>
            <w:vAlign w:val="center"/>
          </w:tcPr>
          <w:p w:rsidR="00EE4986" w:rsidRDefault="00253C50">
            <w:pPr>
              <w:adjustRightInd w:val="0"/>
              <w:snapToGrid w:val="0"/>
              <w:ind w:leftChars="-85" w:left="3" w:rightChars="-51" w:right="-107" w:hangingChars="74" w:hanging="181"/>
              <w:jc w:val="center"/>
              <w:rPr>
                <w:rFonts w:ascii="宋体" w:hAnsi="宋体"/>
                <w:b/>
                <w:spacing w:val="2"/>
                <w:kern w:val="10"/>
                <w:position w:val="2"/>
                <w:sz w:val="24"/>
              </w:rPr>
            </w:pPr>
            <w:r>
              <w:rPr>
                <w:rFonts w:ascii="宋体" w:hAnsi="宋体"/>
                <w:b/>
                <w:spacing w:val="2"/>
                <w:kern w:val="10"/>
                <w:position w:val="2"/>
                <w:sz w:val="24"/>
              </w:rPr>
              <w:t>实施起止</w:t>
            </w:r>
          </w:p>
          <w:p w:rsidR="00EE4986" w:rsidRDefault="00253C50">
            <w:pPr>
              <w:adjustRightInd w:val="0"/>
              <w:snapToGrid w:val="0"/>
              <w:ind w:leftChars="-85" w:left="3" w:rightChars="-51" w:right="-107" w:hangingChars="74" w:hanging="181"/>
              <w:jc w:val="center"/>
              <w:rPr>
                <w:rFonts w:ascii="宋体" w:hAnsi="宋体"/>
                <w:b/>
                <w:kern w:val="28"/>
                <w:sz w:val="24"/>
              </w:rPr>
            </w:pPr>
            <w:r>
              <w:rPr>
                <w:rFonts w:ascii="宋体" w:hAnsi="宋体"/>
                <w:b/>
                <w:spacing w:val="2"/>
                <w:kern w:val="10"/>
                <w:position w:val="2"/>
                <w:sz w:val="24"/>
              </w:rPr>
              <w:t>时间</w:t>
            </w:r>
          </w:p>
        </w:tc>
        <w:tc>
          <w:tcPr>
            <w:tcW w:w="1276" w:type="dxa"/>
            <w:vAlign w:val="center"/>
          </w:tcPr>
          <w:p w:rsidR="00EE4986" w:rsidRDefault="00253C50">
            <w:pPr>
              <w:widowControl/>
              <w:spacing w:line="320" w:lineRule="exact"/>
              <w:jc w:val="center"/>
              <w:rPr>
                <w:rFonts w:ascii="宋体" w:hAnsi="宋体"/>
                <w:b/>
                <w:kern w:val="28"/>
                <w:sz w:val="24"/>
              </w:rPr>
            </w:pPr>
            <w:r>
              <w:rPr>
                <w:rFonts w:ascii="宋体" w:hAnsi="宋体"/>
                <w:b/>
                <w:kern w:val="28"/>
                <w:sz w:val="24"/>
              </w:rPr>
              <w:t>预计投资</w:t>
            </w:r>
          </w:p>
          <w:p w:rsidR="00EE4986" w:rsidRDefault="00253C50">
            <w:pPr>
              <w:widowControl/>
              <w:spacing w:line="320" w:lineRule="exact"/>
              <w:jc w:val="center"/>
              <w:rPr>
                <w:rFonts w:ascii="宋体" w:hAnsi="宋体"/>
                <w:b/>
                <w:kern w:val="28"/>
                <w:sz w:val="24"/>
              </w:rPr>
            </w:pPr>
            <w:r>
              <w:rPr>
                <w:rFonts w:ascii="宋体" w:hAnsi="宋体"/>
                <w:b/>
                <w:kern w:val="28"/>
                <w:sz w:val="24"/>
              </w:rPr>
              <w:t>(万元)</w:t>
            </w:r>
          </w:p>
        </w:tc>
        <w:tc>
          <w:tcPr>
            <w:tcW w:w="3691" w:type="dxa"/>
            <w:vAlign w:val="center"/>
          </w:tcPr>
          <w:p w:rsidR="00EE4986" w:rsidRDefault="00253C50">
            <w:pPr>
              <w:widowControl/>
              <w:spacing w:line="320" w:lineRule="exact"/>
              <w:jc w:val="center"/>
              <w:rPr>
                <w:rFonts w:ascii="宋体" w:hAnsi="宋体"/>
                <w:b/>
                <w:kern w:val="28"/>
                <w:sz w:val="24"/>
              </w:rPr>
            </w:pPr>
            <w:r>
              <w:rPr>
                <w:rFonts w:ascii="宋体" w:hAnsi="宋体" w:hint="eastAsia"/>
                <w:b/>
                <w:kern w:val="28"/>
                <w:sz w:val="24"/>
              </w:rPr>
              <w:t>节能效果</w:t>
            </w:r>
            <w:r>
              <w:rPr>
                <w:rFonts w:ascii="宋体" w:hAnsi="宋体"/>
                <w:b/>
                <w:kern w:val="28"/>
                <w:sz w:val="24"/>
              </w:rPr>
              <w:t>（tce /年）</w:t>
            </w:r>
          </w:p>
        </w:tc>
      </w:tr>
      <w:tr w:rsidR="00EE4986">
        <w:trPr>
          <w:trHeight w:hRule="exact" w:val="1714"/>
          <w:jc w:val="center"/>
        </w:trPr>
        <w:tc>
          <w:tcPr>
            <w:tcW w:w="776" w:type="dxa"/>
            <w:vAlign w:val="center"/>
          </w:tcPr>
          <w:p w:rsidR="00EE4986" w:rsidRDefault="00253C50">
            <w:pPr>
              <w:widowControl/>
              <w:adjustRightInd w:val="0"/>
              <w:snapToGrid w:val="0"/>
              <w:jc w:val="center"/>
              <w:rPr>
                <w:rFonts w:ascii="宋体" w:hAnsi="宋体"/>
                <w:sz w:val="24"/>
              </w:rPr>
            </w:pPr>
            <w:r>
              <w:rPr>
                <w:rFonts w:ascii="宋体" w:hAnsi="宋体" w:hint="eastAsia"/>
                <w:sz w:val="24"/>
              </w:rPr>
              <w:t>1</w:t>
            </w:r>
          </w:p>
        </w:tc>
        <w:tc>
          <w:tcPr>
            <w:tcW w:w="1496" w:type="dxa"/>
            <w:vAlign w:val="center"/>
          </w:tcPr>
          <w:p w:rsidR="00EE4986" w:rsidRDefault="00253C50">
            <w:pPr>
              <w:widowControl/>
              <w:adjustRightInd w:val="0"/>
              <w:snapToGrid w:val="0"/>
              <w:jc w:val="center"/>
              <w:rPr>
                <w:rFonts w:ascii="宋体" w:hAnsi="宋体"/>
                <w:sz w:val="24"/>
              </w:rPr>
            </w:pPr>
            <w:r>
              <w:rPr>
                <w:rFonts w:ascii="宋体" w:hAnsi="宋体" w:hint="eastAsia"/>
                <w:sz w:val="24"/>
              </w:rPr>
              <w:t>绿色照明</w:t>
            </w:r>
          </w:p>
        </w:tc>
        <w:tc>
          <w:tcPr>
            <w:tcW w:w="4216" w:type="dxa"/>
            <w:vAlign w:val="center"/>
          </w:tcPr>
          <w:p w:rsidR="00EE4986" w:rsidRDefault="00253C50">
            <w:pPr>
              <w:widowControl/>
              <w:tabs>
                <w:tab w:val="left" w:pos="233"/>
              </w:tabs>
              <w:adjustRightInd w:val="0"/>
              <w:snapToGrid w:val="0"/>
              <w:ind w:left="-51"/>
              <w:jc w:val="left"/>
              <w:rPr>
                <w:rFonts w:ascii="宋体" w:hAnsi="宋体"/>
                <w:sz w:val="24"/>
              </w:rPr>
            </w:pPr>
            <w:r>
              <w:rPr>
                <w:rFonts w:ascii="宋体" w:hAnsi="宋体" w:hint="eastAsia"/>
                <w:sz w:val="24"/>
              </w:rPr>
              <w:t>生产车间照明采用节能灯。</w:t>
            </w:r>
          </w:p>
        </w:tc>
        <w:tc>
          <w:tcPr>
            <w:tcW w:w="2721" w:type="dxa"/>
            <w:vAlign w:val="center"/>
          </w:tcPr>
          <w:p w:rsidR="00EE4986" w:rsidRDefault="00253C50">
            <w:pPr>
              <w:widowControl/>
              <w:adjustRightInd w:val="0"/>
              <w:snapToGrid w:val="0"/>
              <w:jc w:val="center"/>
              <w:rPr>
                <w:rFonts w:ascii="宋体" w:hAnsi="宋体"/>
                <w:sz w:val="24"/>
              </w:rPr>
            </w:pPr>
            <w:r>
              <w:rPr>
                <w:rFonts w:ascii="宋体" w:hAnsi="宋体" w:hint="eastAsia"/>
                <w:sz w:val="24"/>
              </w:rPr>
              <w:t>2</w:t>
            </w:r>
            <w:r>
              <w:rPr>
                <w:rFonts w:ascii="宋体" w:hAnsi="宋体"/>
                <w:sz w:val="24"/>
              </w:rPr>
              <w:t>021</w:t>
            </w:r>
            <w:r>
              <w:rPr>
                <w:rFonts w:ascii="宋体" w:hAnsi="宋体" w:hint="eastAsia"/>
                <w:sz w:val="24"/>
              </w:rPr>
              <w:t>年</w:t>
            </w:r>
            <w:r>
              <w:rPr>
                <w:rFonts w:ascii="宋体" w:hAnsi="宋体"/>
                <w:sz w:val="24"/>
              </w:rPr>
              <w:t>4</w:t>
            </w:r>
            <w:r>
              <w:rPr>
                <w:rFonts w:ascii="宋体" w:hAnsi="宋体" w:hint="eastAsia"/>
                <w:sz w:val="24"/>
              </w:rPr>
              <w:t>月-</w:t>
            </w:r>
            <w:r>
              <w:rPr>
                <w:rFonts w:ascii="宋体" w:hAnsi="宋体"/>
                <w:sz w:val="24"/>
              </w:rPr>
              <w:t>2021</w:t>
            </w:r>
            <w:r>
              <w:rPr>
                <w:rFonts w:ascii="宋体" w:hAnsi="宋体" w:hint="eastAsia"/>
                <w:sz w:val="24"/>
              </w:rPr>
              <w:t>年6月</w:t>
            </w:r>
          </w:p>
        </w:tc>
        <w:tc>
          <w:tcPr>
            <w:tcW w:w="1276" w:type="dxa"/>
            <w:vAlign w:val="center"/>
          </w:tcPr>
          <w:p w:rsidR="00EE4986" w:rsidRDefault="00253C50">
            <w:pPr>
              <w:widowControl/>
              <w:adjustRightInd w:val="0"/>
              <w:snapToGrid w:val="0"/>
              <w:jc w:val="center"/>
              <w:rPr>
                <w:rFonts w:ascii="宋体" w:hAnsi="宋体"/>
                <w:sz w:val="24"/>
              </w:rPr>
            </w:pPr>
            <w:r>
              <w:rPr>
                <w:rFonts w:ascii="宋体" w:hAnsi="宋体"/>
                <w:sz w:val="24"/>
              </w:rPr>
              <w:t>2.8</w:t>
            </w:r>
          </w:p>
        </w:tc>
        <w:tc>
          <w:tcPr>
            <w:tcW w:w="3691" w:type="dxa"/>
            <w:vAlign w:val="center"/>
          </w:tcPr>
          <w:p w:rsidR="00EE4986" w:rsidRDefault="00253C50">
            <w:pPr>
              <w:widowControl/>
              <w:adjustRightInd w:val="0"/>
              <w:snapToGrid w:val="0"/>
              <w:jc w:val="center"/>
              <w:rPr>
                <w:rFonts w:ascii="宋体" w:hAnsi="宋体"/>
                <w:sz w:val="24"/>
              </w:rPr>
            </w:pPr>
            <w:r>
              <w:rPr>
                <w:rFonts w:ascii="宋体" w:hAnsi="宋体" w:hint="eastAsia"/>
                <w:sz w:val="24"/>
              </w:rPr>
              <w:t>2</w:t>
            </w:r>
            <w:r>
              <w:rPr>
                <w:rFonts w:ascii="宋体" w:hAnsi="宋体"/>
                <w:sz w:val="24"/>
              </w:rPr>
              <w:t>0.1tce</w:t>
            </w:r>
            <w:r>
              <w:rPr>
                <w:rFonts w:ascii="宋体" w:hAnsi="宋体" w:hint="eastAsia"/>
                <w:sz w:val="24"/>
              </w:rPr>
              <w:t>/年</w:t>
            </w:r>
          </w:p>
        </w:tc>
      </w:tr>
      <w:tr w:rsidR="00EE4986">
        <w:trPr>
          <w:trHeight w:hRule="exact" w:val="1671"/>
          <w:jc w:val="center"/>
        </w:trPr>
        <w:tc>
          <w:tcPr>
            <w:tcW w:w="776" w:type="dxa"/>
            <w:vAlign w:val="center"/>
          </w:tcPr>
          <w:p w:rsidR="00EE4986" w:rsidRDefault="00253C50">
            <w:pPr>
              <w:widowControl/>
              <w:adjustRightInd w:val="0"/>
              <w:snapToGrid w:val="0"/>
              <w:jc w:val="center"/>
              <w:rPr>
                <w:rFonts w:ascii="宋体" w:hAnsi="宋体"/>
                <w:sz w:val="24"/>
              </w:rPr>
            </w:pPr>
            <w:r>
              <w:rPr>
                <w:rFonts w:ascii="宋体" w:hAnsi="宋体" w:hint="eastAsia"/>
                <w:sz w:val="24"/>
              </w:rPr>
              <w:t>2</w:t>
            </w:r>
          </w:p>
        </w:tc>
        <w:tc>
          <w:tcPr>
            <w:tcW w:w="1496" w:type="dxa"/>
            <w:vAlign w:val="center"/>
          </w:tcPr>
          <w:p w:rsidR="00EE4986" w:rsidRDefault="00253C50">
            <w:pPr>
              <w:widowControl/>
              <w:adjustRightInd w:val="0"/>
              <w:snapToGrid w:val="0"/>
              <w:jc w:val="center"/>
              <w:rPr>
                <w:rFonts w:ascii="宋体" w:hAnsi="宋体"/>
                <w:sz w:val="24"/>
              </w:rPr>
            </w:pPr>
            <w:r>
              <w:rPr>
                <w:rFonts w:ascii="宋体" w:hAnsi="宋体" w:hint="eastAsia"/>
                <w:sz w:val="24"/>
              </w:rPr>
              <w:t>空压机节能</w:t>
            </w:r>
          </w:p>
        </w:tc>
        <w:tc>
          <w:tcPr>
            <w:tcW w:w="4216" w:type="dxa"/>
            <w:vAlign w:val="center"/>
          </w:tcPr>
          <w:p w:rsidR="00EE4986" w:rsidRDefault="00253C50">
            <w:pPr>
              <w:pStyle w:val="afffe"/>
              <w:tabs>
                <w:tab w:val="left" w:pos="233"/>
              </w:tabs>
              <w:adjustRightInd w:val="0"/>
              <w:snapToGrid w:val="0"/>
              <w:ind w:left="-51" w:firstLineChars="0" w:firstLine="0"/>
              <w:rPr>
                <w:rFonts w:ascii="宋体" w:hAnsi="宋体"/>
                <w:sz w:val="24"/>
              </w:rPr>
            </w:pPr>
            <w:r>
              <w:rPr>
                <w:rFonts w:ascii="宋体" w:hAnsi="宋体" w:hint="eastAsia"/>
                <w:sz w:val="24"/>
              </w:rPr>
              <w:t>将5台效率低下的工频空压机换成高效的变频空压机。</w:t>
            </w:r>
          </w:p>
        </w:tc>
        <w:tc>
          <w:tcPr>
            <w:tcW w:w="2721" w:type="dxa"/>
            <w:vAlign w:val="center"/>
          </w:tcPr>
          <w:p w:rsidR="00EE4986" w:rsidRDefault="00253C50">
            <w:pPr>
              <w:adjustRightInd w:val="0"/>
              <w:snapToGrid w:val="0"/>
              <w:jc w:val="center"/>
              <w:rPr>
                <w:rFonts w:ascii="宋体" w:hAnsi="宋体"/>
                <w:sz w:val="24"/>
              </w:rPr>
            </w:pPr>
            <w:r>
              <w:rPr>
                <w:rFonts w:ascii="宋体" w:hAnsi="宋体" w:hint="eastAsia"/>
                <w:sz w:val="24"/>
              </w:rPr>
              <w:t>2</w:t>
            </w:r>
            <w:r>
              <w:rPr>
                <w:rFonts w:ascii="宋体" w:hAnsi="宋体"/>
                <w:sz w:val="24"/>
              </w:rPr>
              <w:t>022</w:t>
            </w:r>
            <w:r>
              <w:rPr>
                <w:rFonts w:ascii="宋体" w:hAnsi="宋体" w:hint="eastAsia"/>
                <w:sz w:val="24"/>
              </w:rPr>
              <w:t>年</w:t>
            </w:r>
            <w:r>
              <w:rPr>
                <w:rFonts w:ascii="宋体" w:hAnsi="宋体"/>
                <w:sz w:val="24"/>
              </w:rPr>
              <w:t>4</w:t>
            </w:r>
            <w:r>
              <w:rPr>
                <w:rFonts w:ascii="宋体" w:hAnsi="宋体" w:hint="eastAsia"/>
                <w:sz w:val="24"/>
              </w:rPr>
              <w:t>月-202</w:t>
            </w:r>
            <w:r>
              <w:rPr>
                <w:rFonts w:ascii="宋体" w:hAnsi="宋体"/>
                <w:sz w:val="24"/>
              </w:rPr>
              <w:t>2</w:t>
            </w:r>
            <w:r>
              <w:rPr>
                <w:rFonts w:ascii="宋体" w:hAnsi="宋体" w:hint="eastAsia"/>
                <w:sz w:val="24"/>
              </w:rPr>
              <w:t>年</w:t>
            </w:r>
            <w:r>
              <w:rPr>
                <w:rFonts w:ascii="宋体" w:hAnsi="宋体"/>
                <w:sz w:val="24"/>
              </w:rPr>
              <w:t>6</w:t>
            </w:r>
            <w:r>
              <w:rPr>
                <w:rFonts w:ascii="宋体" w:hAnsi="宋体" w:hint="eastAsia"/>
                <w:sz w:val="24"/>
              </w:rPr>
              <w:t>月</w:t>
            </w:r>
          </w:p>
        </w:tc>
        <w:tc>
          <w:tcPr>
            <w:tcW w:w="1276" w:type="dxa"/>
            <w:vAlign w:val="center"/>
          </w:tcPr>
          <w:p w:rsidR="00EE4986" w:rsidRDefault="00253C50">
            <w:pPr>
              <w:adjustRightInd w:val="0"/>
              <w:snapToGrid w:val="0"/>
              <w:jc w:val="center"/>
              <w:rPr>
                <w:rFonts w:ascii="宋体" w:hAnsi="宋体"/>
                <w:sz w:val="24"/>
              </w:rPr>
            </w:pPr>
            <w:r>
              <w:rPr>
                <w:rFonts w:ascii="宋体" w:hAnsi="宋体"/>
                <w:sz w:val="24"/>
              </w:rPr>
              <w:t>30</w:t>
            </w:r>
          </w:p>
        </w:tc>
        <w:tc>
          <w:tcPr>
            <w:tcW w:w="3691" w:type="dxa"/>
            <w:vAlign w:val="center"/>
          </w:tcPr>
          <w:p w:rsidR="00EE4986" w:rsidRDefault="00253C50">
            <w:pPr>
              <w:adjustRightInd w:val="0"/>
              <w:snapToGrid w:val="0"/>
              <w:jc w:val="center"/>
              <w:rPr>
                <w:rFonts w:ascii="宋体" w:hAnsi="宋体"/>
                <w:sz w:val="24"/>
              </w:rPr>
            </w:pPr>
            <w:r>
              <w:rPr>
                <w:rFonts w:ascii="宋体" w:hAnsi="宋体"/>
                <w:sz w:val="24"/>
              </w:rPr>
              <w:t>43.36tce</w:t>
            </w:r>
            <w:r>
              <w:rPr>
                <w:rFonts w:ascii="宋体" w:hAnsi="宋体" w:hint="eastAsia"/>
                <w:sz w:val="24"/>
              </w:rPr>
              <w:t>/年</w:t>
            </w:r>
          </w:p>
        </w:tc>
      </w:tr>
      <w:tr w:rsidR="00EE4986">
        <w:trPr>
          <w:trHeight w:hRule="exact" w:val="1269"/>
          <w:jc w:val="center"/>
        </w:trPr>
        <w:tc>
          <w:tcPr>
            <w:tcW w:w="2272" w:type="dxa"/>
            <w:gridSpan w:val="2"/>
            <w:vAlign w:val="center"/>
          </w:tcPr>
          <w:p w:rsidR="00EE4986" w:rsidRDefault="00253C50">
            <w:pPr>
              <w:widowControl/>
              <w:adjustRightInd w:val="0"/>
              <w:snapToGrid w:val="0"/>
              <w:jc w:val="center"/>
              <w:rPr>
                <w:rFonts w:ascii="宋体" w:hAnsi="宋体"/>
                <w:sz w:val="24"/>
              </w:rPr>
            </w:pPr>
            <w:r>
              <w:rPr>
                <w:rFonts w:ascii="宋体" w:hAnsi="宋体" w:hint="eastAsia"/>
                <w:sz w:val="24"/>
              </w:rPr>
              <w:t>合计</w:t>
            </w:r>
          </w:p>
        </w:tc>
        <w:tc>
          <w:tcPr>
            <w:tcW w:w="4216" w:type="dxa"/>
            <w:vAlign w:val="center"/>
          </w:tcPr>
          <w:p w:rsidR="00EE4986" w:rsidRDefault="00EE4986">
            <w:pPr>
              <w:pStyle w:val="afffe"/>
              <w:tabs>
                <w:tab w:val="left" w:pos="233"/>
              </w:tabs>
              <w:adjustRightInd w:val="0"/>
              <w:snapToGrid w:val="0"/>
              <w:ind w:left="-51" w:firstLineChars="0" w:firstLine="0"/>
              <w:rPr>
                <w:rFonts w:ascii="宋体" w:hAnsi="宋体"/>
                <w:sz w:val="24"/>
              </w:rPr>
            </w:pPr>
          </w:p>
        </w:tc>
        <w:tc>
          <w:tcPr>
            <w:tcW w:w="2721" w:type="dxa"/>
            <w:vAlign w:val="center"/>
          </w:tcPr>
          <w:p w:rsidR="00EE4986" w:rsidRDefault="00EE4986">
            <w:pPr>
              <w:adjustRightInd w:val="0"/>
              <w:snapToGrid w:val="0"/>
              <w:jc w:val="center"/>
              <w:rPr>
                <w:rFonts w:ascii="宋体" w:hAnsi="宋体"/>
                <w:sz w:val="24"/>
              </w:rPr>
            </w:pPr>
          </w:p>
        </w:tc>
        <w:tc>
          <w:tcPr>
            <w:tcW w:w="1276" w:type="dxa"/>
            <w:vAlign w:val="center"/>
          </w:tcPr>
          <w:p w:rsidR="00EE4986" w:rsidRDefault="00253C50">
            <w:pPr>
              <w:jc w:val="center"/>
              <w:rPr>
                <w:rFonts w:ascii="宋体" w:hAnsi="宋体"/>
                <w:sz w:val="24"/>
              </w:rPr>
            </w:pPr>
            <w:r>
              <w:rPr>
                <w:rFonts w:ascii="宋体" w:hAnsi="宋体"/>
                <w:sz w:val="24"/>
              </w:rPr>
              <w:t>32.8</w:t>
            </w:r>
          </w:p>
        </w:tc>
        <w:tc>
          <w:tcPr>
            <w:tcW w:w="3691" w:type="dxa"/>
            <w:vAlign w:val="center"/>
          </w:tcPr>
          <w:p w:rsidR="00EE4986" w:rsidRDefault="00253C50">
            <w:pPr>
              <w:adjustRightInd w:val="0"/>
              <w:snapToGrid w:val="0"/>
              <w:jc w:val="center"/>
              <w:rPr>
                <w:rFonts w:ascii="宋体" w:hAnsi="宋体"/>
                <w:sz w:val="24"/>
              </w:rPr>
            </w:pPr>
            <w:r>
              <w:rPr>
                <w:rFonts w:ascii="宋体" w:hAnsi="宋体" w:hint="eastAsia"/>
                <w:sz w:val="24"/>
              </w:rPr>
              <w:t>6</w:t>
            </w:r>
            <w:r>
              <w:rPr>
                <w:rFonts w:ascii="宋体" w:hAnsi="宋体"/>
                <w:sz w:val="24"/>
              </w:rPr>
              <w:t>3.46</w:t>
            </w:r>
          </w:p>
        </w:tc>
      </w:tr>
    </w:tbl>
    <w:p w:rsidR="00EE4986" w:rsidRDefault="00253C50">
      <w:pPr>
        <w:jc w:val="center"/>
        <w:rPr>
          <w:rFonts w:ascii="宋体" w:hAnsi="宋体"/>
          <w:b/>
          <w:bCs/>
          <w:sz w:val="24"/>
        </w:rPr>
      </w:pPr>
      <w:r>
        <w:rPr>
          <w:rFonts w:ascii="宋体" w:hAnsi="宋体" w:hint="eastAsia"/>
          <w:b/>
          <w:bCs/>
          <w:sz w:val="24"/>
        </w:rPr>
        <w:t>表7-1    进行中的节能技改项目汇总表</w:t>
      </w:r>
    </w:p>
    <w:p w:rsidR="00EE4986" w:rsidRDefault="00EE4986">
      <w:pPr>
        <w:rPr>
          <w:rFonts w:ascii="宋体" w:hAnsi="宋体"/>
          <w:sz w:val="24"/>
        </w:rPr>
      </w:pPr>
    </w:p>
    <w:p w:rsidR="00EE4986" w:rsidRDefault="00EE4986">
      <w:pPr>
        <w:rPr>
          <w:rFonts w:ascii="宋体" w:hAnsi="宋体"/>
          <w:sz w:val="24"/>
        </w:rPr>
      </w:pPr>
    </w:p>
    <w:p w:rsidR="00EE4986" w:rsidRDefault="00EE4986">
      <w:pPr>
        <w:rPr>
          <w:rFonts w:ascii="宋体" w:hAnsi="宋体"/>
          <w:sz w:val="24"/>
        </w:rPr>
        <w:sectPr w:rsidR="00EE4986">
          <w:pgSz w:w="16840" w:h="11907" w:orient="landscape"/>
          <w:pgMar w:top="1134" w:right="1440" w:bottom="1134" w:left="1440" w:header="720" w:footer="720" w:gutter="0"/>
          <w:cols w:space="720"/>
          <w:docGrid w:linePitch="286"/>
        </w:sectPr>
      </w:pPr>
    </w:p>
    <w:p w:rsidR="00EE4986" w:rsidRDefault="00EE4986">
      <w:pPr>
        <w:rPr>
          <w:rFonts w:ascii="宋体" w:hAnsi="宋体"/>
          <w:sz w:val="24"/>
        </w:rPr>
      </w:pPr>
    </w:p>
    <w:p w:rsidR="00EE4986" w:rsidRDefault="00253C50">
      <w:pPr>
        <w:pStyle w:val="1"/>
      </w:pPr>
      <w:bookmarkStart w:id="82" w:name="_Toc71312103"/>
      <w:r>
        <w:t>第</w:t>
      </w:r>
      <w:r>
        <w:rPr>
          <w:rFonts w:hint="eastAsia"/>
        </w:rPr>
        <w:t>八</w:t>
      </w:r>
      <w:r>
        <w:t>章</w:t>
      </w:r>
      <w:r>
        <w:t xml:space="preserve"> </w:t>
      </w:r>
      <w:r>
        <w:rPr>
          <w:rFonts w:hint="eastAsia"/>
        </w:rPr>
        <w:t>能源评审输出</w:t>
      </w:r>
      <w:bookmarkEnd w:id="82"/>
    </w:p>
    <w:p w:rsidR="00EE4986" w:rsidRDefault="00253C50">
      <w:pPr>
        <w:pStyle w:val="2"/>
      </w:pPr>
      <w:bookmarkStart w:id="83" w:name="_Toc393370987"/>
      <w:bookmarkStart w:id="84" w:name="_Toc71312104"/>
      <w:r>
        <w:rPr>
          <w:rFonts w:hint="eastAsia"/>
        </w:rPr>
        <w:t>第一节</w:t>
      </w:r>
      <w:r>
        <w:t xml:space="preserve"> </w:t>
      </w:r>
      <w:r>
        <w:rPr>
          <w:rFonts w:hint="eastAsia"/>
        </w:rPr>
        <w:t>能源绩效参数和基准及能源目标、指标</w:t>
      </w:r>
      <w:bookmarkEnd w:id="83"/>
      <w:bookmarkEnd w:id="84"/>
    </w:p>
    <w:p w:rsidR="00EE4986" w:rsidRDefault="00253C50">
      <w:pPr>
        <w:snapToGrid w:val="0"/>
        <w:spacing w:line="360" w:lineRule="auto"/>
        <w:ind w:firstLineChars="200" w:firstLine="482"/>
        <w:rPr>
          <w:rFonts w:ascii="宋体" w:hAnsi="宋体"/>
          <w:b/>
          <w:bCs/>
          <w:sz w:val="24"/>
        </w:rPr>
      </w:pPr>
      <w:r>
        <w:rPr>
          <w:rFonts w:ascii="宋体" w:hAnsi="宋体" w:hint="eastAsia"/>
          <w:b/>
          <w:bCs/>
          <w:sz w:val="24"/>
        </w:rPr>
        <w:t>能源绩效参数和基准</w:t>
      </w:r>
    </w:p>
    <w:p w:rsidR="00EE4986" w:rsidRDefault="00253C50">
      <w:pPr>
        <w:snapToGrid w:val="0"/>
        <w:spacing w:line="360" w:lineRule="auto"/>
        <w:ind w:firstLineChars="200" w:firstLine="480"/>
        <w:rPr>
          <w:rFonts w:ascii="宋体" w:hAnsi="宋体"/>
          <w:sz w:val="24"/>
        </w:rPr>
      </w:pPr>
      <w:r>
        <w:rPr>
          <w:rFonts w:ascii="宋体" w:hAnsi="宋体" w:hint="eastAsia"/>
          <w:sz w:val="24"/>
        </w:rPr>
        <w:t>根据2021年4月—2022年3月的能源消耗分析，结合公司实际情况，经评审，以2021年4月—2022年3月实际消耗作为能源基准，并制订出公司和生产车间能源基准和能源绩效参数，确定202</w:t>
      </w:r>
      <w:r>
        <w:rPr>
          <w:rFonts w:ascii="宋体" w:hAnsi="宋体"/>
          <w:sz w:val="24"/>
        </w:rPr>
        <w:t>2</w:t>
      </w:r>
      <w:r>
        <w:rPr>
          <w:rFonts w:ascii="宋体" w:hAnsi="宋体" w:hint="eastAsia"/>
          <w:sz w:val="24"/>
        </w:rPr>
        <w:t>下半年和2</w:t>
      </w:r>
      <w:r>
        <w:rPr>
          <w:rFonts w:ascii="宋体" w:hAnsi="宋体"/>
          <w:sz w:val="24"/>
        </w:rPr>
        <w:t>023</w:t>
      </w:r>
      <w:r>
        <w:rPr>
          <w:rFonts w:ascii="宋体" w:hAnsi="宋体" w:hint="eastAsia"/>
          <w:sz w:val="24"/>
        </w:rPr>
        <w:t>年上半年的目标指标，目标值在基准值的基础上下降</w:t>
      </w:r>
      <w:r>
        <w:rPr>
          <w:rFonts w:ascii="宋体" w:hAnsi="宋体"/>
          <w:sz w:val="24"/>
        </w:rPr>
        <w:t>3%</w:t>
      </w:r>
      <w:r>
        <w:rPr>
          <w:rFonts w:ascii="宋体" w:hAnsi="宋体" w:hint="eastAsia"/>
          <w:sz w:val="24"/>
        </w:rPr>
        <w:t>。详细情况见表8-1。</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146"/>
        <w:gridCol w:w="2189"/>
        <w:gridCol w:w="1355"/>
        <w:gridCol w:w="1275"/>
        <w:gridCol w:w="2518"/>
      </w:tblGrid>
      <w:tr w:rsidR="00EE4986">
        <w:trPr>
          <w:trHeight w:val="513"/>
          <w:jc w:val="center"/>
        </w:trPr>
        <w:tc>
          <w:tcPr>
            <w:tcW w:w="726" w:type="dxa"/>
            <w:shd w:val="clear" w:color="000000" w:fill="FFFFFF"/>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1146" w:type="dxa"/>
            <w:shd w:val="clear" w:color="000000" w:fill="FFFFFF"/>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类别</w:t>
            </w:r>
          </w:p>
        </w:tc>
        <w:tc>
          <w:tcPr>
            <w:tcW w:w="2189" w:type="dxa"/>
            <w:shd w:val="clear" w:color="000000" w:fill="FFFFFF"/>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能源绩效参数</w:t>
            </w:r>
          </w:p>
        </w:tc>
        <w:tc>
          <w:tcPr>
            <w:tcW w:w="1355" w:type="dxa"/>
            <w:shd w:val="clear" w:color="000000" w:fill="FFFFFF"/>
            <w:vAlign w:val="center"/>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单位</w:t>
            </w:r>
          </w:p>
        </w:tc>
        <w:tc>
          <w:tcPr>
            <w:tcW w:w="1275" w:type="dxa"/>
            <w:shd w:val="clear" w:color="000000" w:fill="FFFFFF"/>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能源基准</w:t>
            </w:r>
          </w:p>
        </w:tc>
        <w:tc>
          <w:tcPr>
            <w:tcW w:w="2518" w:type="dxa"/>
            <w:shd w:val="clear" w:color="000000" w:fill="FFFFFF"/>
            <w:vAlign w:val="center"/>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能源目标</w:t>
            </w:r>
          </w:p>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022</w:t>
            </w:r>
            <w:r>
              <w:rPr>
                <w:rFonts w:ascii="宋体" w:hAnsi="宋体" w:cs="宋体" w:hint="eastAsia"/>
                <w:color w:val="000000"/>
                <w:kern w:val="0"/>
                <w:sz w:val="24"/>
              </w:rPr>
              <w:t>.</w:t>
            </w:r>
            <w:r>
              <w:rPr>
                <w:rFonts w:ascii="宋体" w:hAnsi="宋体" w:cs="宋体"/>
                <w:color w:val="000000"/>
                <w:kern w:val="0"/>
                <w:sz w:val="24"/>
              </w:rPr>
              <w:t>4-2023.3</w:t>
            </w:r>
            <w:r>
              <w:rPr>
                <w:rFonts w:ascii="宋体" w:hAnsi="宋体" w:cs="宋体" w:hint="eastAsia"/>
                <w:color w:val="000000"/>
                <w:kern w:val="0"/>
                <w:sz w:val="24"/>
              </w:rPr>
              <w:t>）</w:t>
            </w:r>
          </w:p>
        </w:tc>
      </w:tr>
      <w:tr w:rsidR="00EE4986">
        <w:trPr>
          <w:trHeight w:val="690"/>
          <w:jc w:val="center"/>
        </w:trPr>
        <w:tc>
          <w:tcPr>
            <w:tcW w:w="726" w:type="dxa"/>
            <w:shd w:val="clear" w:color="000000" w:fill="FFFFFF"/>
            <w:vAlign w:val="center"/>
            <w:hideMark/>
          </w:tcPr>
          <w:p w:rsidR="00EE4986" w:rsidRDefault="00253C50">
            <w:pPr>
              <w:widowControl/>
              <w:jc w:val="center"/>
              <w:rPr>
                <w:color w:val="000000"/>
                <w:kern w:val="0"/>
                <w:sz w:val="24"/>
              </w:rPr>
            </w:pPr>
            <w:r>
              <w:rPr>
                <w:color w:val="000000"/>
                <w:kern w:val="0"/>
                <w:sz w:val="24"/>
              </w:rPr>
              <w:t>1</w:t>
            </w:r>
          </w:p>
        </w:tc>
        <w:tc>
          <w:tcPr>
            <w:tcW w:w="1146" w:type="dxa"/>
            <w:vMerge w:val="restart"/>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 xml:space="preserve"> 公司级</w:t>
            </w:r>
          </w:p>
        </w:tc>
        <w:tc>
          <w:tcPr>
            <w:tcW w:w="2189" w:type="dxa"/>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单位产品综合能耗</w:t>
            </w:r>
          </w:p>
        </w:tc>
        <w:tc>
          <w:tcPr>
            <w:tcW w:w="1355" w:type="dxa"/>
            <w:vAlign w:val="center"/>
          </w:tcPr>
          <w:p w:rsidR="00EE4986" w:rsidRDefault="00253C50">
            <w:pPr>
              <w:jc w:val="center"/>
            </w:pPr>
            <w:r>
              <w:rPr>
                <w:rFonts w:hint="eastAsia"/>
              </w:rPr>
              <w:t>kgce/</w:t>
            </w:r>
            <w:r>
              <w:rPr>
                <w:rFonts w:hint="eastAsia"/>
              </w:rPr>
              <w:t>吨</w:t>
            </w:r>
          </w:p>
        </w:tc>
        <w:tc>
          <w:tcPr>
            <w:tcW w:w="1275" w:type="dxa"/>
            <w:shd w:val="clear" w:color="auto" w:fill="auto"/>
            <w:vAlign w:val="center"/>
            <w:hideMark/>
          </w:tcPr>
          <w:p w:rsidR="00EE4986" w:rsidRDefault="00253C50">
            <w:pPr>
              <w:jc w:val="center"/>
            </w:pPr>
            <w:r>
              <w:rPr>
                <w:rFonts w:hint="eastAsia"/>
              </w:rPr>
              <w:t>8</w:t>
            </w:r>
            <w:r>
              <w:t>.861</w:t>
            </w:r>
          </w:p>
        </w:tc>
        <w:tc>
          <w:tcPr>
            <w:tcW w:w="2518" w:type="dxa"/>
            <w:shd w:val="clear" w:color="auto" w:fill="auto"/>
            <w:vAlign w:val="center"/>
            <w:hideMark/>
          </w:tcPr>
          <w:p w:rsidR="00EE4986" w:rsidRDefault="00253C50">
            <w:pPr>
              <w:jc w:val="center"/>
            </w:pPr>
            <w:r>
              <w:t>8.60</w:t>
            </w:r>
          </w:p>
        </w:tc>
      </w:tr>
      <w:tr w:rsidR="00EE4986">
        <w:trPr>
          <w:trHeight w:val="580"/>
          <w:jc w:val="center"/>
        </w:trPr>
        <w:tc>
          <w:tcPr>
            <w:tcW w:w="726" w:type="dxa"/>
            <w:shd w:val="clear" w:color="000000" w:fill="FFFFFF"/>
            <w:vAlign w:val="center"/>
            <w:hideMark/>
          </w:tcPr>
          <w:p w:rsidR="00EE4986" w:rsidRDefault="00253C50">
            <w:pPr>
              <w:widowControl/>
              <w:jc w:val="center"/>
              <w:rPr>
                <w:color w:val="000000"/>
                <w:kern w:val="0"/>
                <w:sz w:val="24"/>
              </w:rPr>
            </w:pPr>
            <w:r>
              <w:rPr>
                <w:color w:val="000000"/>
                <w:kern w:val="0"/>
                <w:sz w:val="24"/>
              </w:rPr>
              <w:t>2</w:t>
            </w:r>
          </w:p>
        </w:tc>
        <w:tc>
          <w:tcPr>
            <w:tcW w:w="1146" w:type="dxa"/>
            <w:vMerge/>
            <w:vAlign w:val="center"/>
            <w:hideMark/>
          </w:tcPr>
          <w:p w:rsidR="00EE4986" w:rsidRDefault="00EE4986">
            <w:pPr>
              <w:widowControl/>
              <w:jc w:val="left"/>
              <w:rPr>
                <w:rFonts w:ascii="宋体" w:hAnsi="宋体" w:cs="宋体"/>
                <w:color w:val="000000"/>
                <w:kern w:val="0"/>
                <w:sz w:val="24"/>
              </w:rPr>
            </w:pPr>
          </w:p>
        </w:tc>
        <w:tc>
          <w:tcPr>
            <w:tcW w:w="2189" w:type="dxa"/>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万元产值综合能耗</w:t>
            </w:r>
          </w:p>
        </w:tc>
        <w:tc>
          <w:tcPr>
            <w:tcW w:w="1355" w:type="dxa"/>
            <w:vAlign w:val="center"/>
          </w:tcPr>
          <w:p w:rsidR="00EE4986" w:rsidRDefault="00253C50">
            <w:pPr>
              <w:jc w:val="center"/>
            </w:pPr>
            <w:r>
              <w:rPr>
                <w:rFonts w:hint="eastAsia"/>
              </w:rPr>
              <w:t>kgce/</w:t>
            </w:r>
            <w:r>
              <w:rPr>
                <w:rFonts w:hint="eastAsia"/>
              </w:rPr>
              <w:t>万元</w:t>
            </w:r>
          </w:p>
        </w:tc>
        <w:tc>
          <w:tcPr>
            <w:tcW w:w="1275" w:type="dxa"/>
            <w:shd w:val="clear" w:color="auto" w:fill="auto"/>
            <w:vAlign w:val="center"/>
            <w:hideMark/>
          </w:tcPr>
          <w:p w:rsidR="00EE4986" w:rsidRDefault="00253C50">
            <w:pPr>
              <w:jc w:val="center"/>
            </w:pPr>
            <w:r>
              <w:t>13.626</w:t>
            </w:r>
          </w:p>
        </w:tc>
        <w:tc>
          <w:tcPr>
            <w:tcW w:w="2518" w:type="dxa"/>
            <w:shd w:val="clear" w:color="auto" w:fill="auto"/>
            <w:vAlign w:val="center"/>
            <w:hideMark/>
          </w:tcPr>
          <w:p w:rsidR="00EE4986" w:rsidRDefault="00253C50">
            <w:pPr>
              <w:jc w:val="center"/>
            </w:pPr>
            <w:r>
              <w:t>13.217</w:t>
            </w:r>
          </w:p>
        </w:tc>
      </w:tr>
      <w:tr w:rsidR="00EE4986">
        <w:trPr>
          <w:trHeight w:val="550"/>
          <w:jc w:val="center"/>
        </w:trPr>
        <w:tc>
          <w:tcPr>
            <w:tcW w:w="726" w:type="dxa"/>
            <w:shd w:val="clear" w:color="000000" w:fill="FFFFFF"/>
            <w:vAlign w:val="center"/>
            <w:hideMark/>
          </w:tcPr>
          <w:p w:rsidR="00EE4986" w:rsidRDefault="00253C50">
            <w:pPr>
              <w:widowControl/>
              <w:jc w:val="center"/>
              <w:rPr>
                <w:color w:val="000000"/>
                <w:kern w:val="0"/>
                <w:sz w:val="24"/>
              </w:rPr>
            </w:pPr>
            <w:r>
              <w:rPr>
                <w:color w:val="000000"/>
                <w:kern w:val="0"/>
                <w:sz w:val="24"/>
              </w:rPr>
              <w:t>3</w:t>
            </w:r>
          </w:p>
        </w:tc>
        <w:tc>
          <w:tcPr>
            <w:tcW w:w="1146" w:type="dxa"/>
            <w:vMerge w:val="restart"/>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车间级</w:t>
            </w:r>
          </w:p>
        </w:tc>
        <w:tc>
          <w:tcPr>
            <w:tcW w:w="2189" w:type="dxa"/>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车间单位产品耗电量</w:t>
            </w:r>
          </w:p>
        </w:tc>
        <w:tc>
          <w:tcPr>
            <w:tcW w:w="1355" w:type="dxa"/>
            <w:vAlign w:val="center"/>
          </w:tcPr>
          <w:p w:rsidR="00EE4986" w:rsidRDefault="00253C50">
            <w:pPr>
              <w:jc w:val="center"/>
            </w:pPr>
            <w:r>
              <w:rPr>
                <w:rFonts w:hint="eastAsia"/>
              </w:rPr>
              <w:t>kW</w:t>
            </w:r>
            <w:r>
              <w:rPr>
                <w:rFonts w:hint="eastAsia"/>
              </w:rPr>
              <w:t>·</w:t>
            </w:r>
            <w:r>
              <w:rPr>
                <w:rFonts w:hint="eastAsia"/>
              </w:rPr>
              <w:t xml:space="preserve">h/ </w:t>
            </w:r>
            <w:r>
              <w:rPr>
                <w:rFonts w:hint="eastAsia"/>
              </w:rPr>
              <w:t>吨</w:t>
            </w:r>
          </w:p>
        </w:tc>
        <w:tc>
          <w:tcPr>
            <w:tcW w:w="1275" w:type="dxa"/>
            <w:shd w:val="clear" w:color="auto" w:fill="auto"/>
            <w:vAlign w:val="center"/>
            <w:hideMark/>
          </w:tcPr>
          <w:p w:rsidR="00EE4986" w:rsidRDefault="00253C50">
            <w:pPr>
              <w:jc w:val="center"/>
            </w:pPr>
            <w:r>
              <w:t>68.27</w:t>
            </w:r>
          </w:p>
        </w:tc>
        <w:tc>
          <w:tcPr>
            <w:tcW w:w="2518" w:type="dxa"/>
            <w:shd w:val="clear" w:color="auto" w:fill="auto"/>
            <w:vAlign w:val="center"/>
            <w:hideMark/>
          </w:tcPr>
          <w:p w:rsidR="00EE4986" w:rsidRDefault="00253C50">
            <w:pPr>
              <w:jc w:val="center"/>
            </w:pPr>
            <w:r>
              <w:t>66.22</w:t>
            </w:r>
          </w:p>
        </w:tc>
      </w:tr>
      <w:tr w:rsidR="00EE4986">
        <w:trPr>
          <w:trHeight w:val="550"/>
          <w:jc w:val="center"/>
        </w:trPr>
        <w:tc>
          <w:tcPr>
            <w:tcW w:w="726" w:type="dxa"/>
            <w:shd w:val="clear" w:color="000000" w:fill="FFFFFF"/>
            <w:vAlign w:val="center"/>
            <w:hideMark/>
          </w:tcPr>
          <w:p w:rsidR="00EE4986" w:rsidRDefault="00253C50">
            <w:pPr>
              <w:widowControl/>
              <w:jc w:val="center"/>
              <w:rPr>
                <w:color w:val="000000"/>
                <w:kern w:val="0"/>
                <w:sz w:val="24"/>
              </w:rPr>
            </w:pPr>
            <w:r>
              <w:rPr>
                <w:color w:val="000000"/>
                <w:kern w:val="0"/>
                <w:sz w:val="24"/>
              </w:rPr>
              <w:t>4</w:t>
            </w:r>
          </w:p>
        </w:tc>
        <w:tc>
          <w:tcPr>
            <w:tcW w:w="1146" w:type="dxa"/>
            <w:vMerge/>
            <w:vAlign w:val="center"/>
            <w:hideMark/>
          </w:tcPr>
          <w:p w:rsidR="00EE4986" w:rsidRDefault="00EE4986">
            <w:pPr>
              <w:widowControl/>
              <w:jc w:val="left"/>
              <w:rPr>
                <w:rFonts w:ascii="宋体" w:hAnsi="宋体" w:cs="宋体"/>
                <w:color w:val="000000"/>
                <w:kern w:val="0"/>
                <w:sz w:val="24"/>
              </w:rPr>
            </w:pPr>
          </w:p>
        </w:tc>
        <w:tc>
          <w:tcPr>
            <w:tcW w:w="2189" w:type="dxa"/>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车间单位产品耗丙烷量</w:t>
            </w:r>
          </w:p>
        </w:tc>
        <w:tc>
          <w:tcPr>
            <w:tcW w:w="1355" w:type="dxa"/>
            <w:vAlign w:val="center"/>
          </w:tcPr>
          <w:p w:rsidR="00EE4986" w:rsidRDefault="00253C50">
            <w:pPr>
              <w:jc w:val="center"/>
            </w:pPr>
            <w:r>
              <w:t>kg</w:t>
            </w:r>
            <w:r>
              <w:rPr>
                <w:rFonts w:hint="eastAsia"/>
              </w:rPr>
              <w:t xml:space="preserve">/ </w:t>
            </w:r>
            <w:r>
              <w:rPr>
                <w:rFonts w:hint="eastAsia"/>
              </w:rPr>
              <w:t>吨</w:t>
            </w:r>
          </w:p>
        </w:tc>
        <w:tc>
          <w:tcPr>
            <w:tcW w:w="1275" w:type="dxa"/>
            <w:shd w:val="clear" w:color="auto" w:fill="auto"/>
            <w:vAlign w:val="center"/>
            <w:hideMark/>
          </w:tcPr>
          <w:p w:rsidR="00EE4986" w:rsidRDefault="00253C50">
            <w:pPr>
              <w:jc w:val="center"/>
            </w:pPr>
            <w:r>
              <w:t>0.053</w:t>
            </w:r>
          </w:p>
        </w:tc>
        <w:tc>
          <w:tcPr>
            <w:tcW w:w="2518" w:type="dxa"/>
            <w:shd w:val="clear" w:color="auto" w:fill="auto"/>
            <w:vAlign w:val="center"/>
            <w:hideMark/>
          </w:tcPr>
          <w:p w:rsidR="00EE4986" w:rsidRDefault="00253C50">
            <w:pPr>
              <w:jc w:val="center"/>
            </w:pPr>
            <w:r>
              <w:t>0.05</w:t>
            </w:r>
          </w:p>
        </w:tc>
      </w:tr>
      <w:tr w:rsidR="00EE4986">
        <w:trPr>
          <w:trHeight w:val="550"/>
          <w:jc w:val="center"/>
        </w:trPr>
        <w:tc>
          <w:tcPr>
            <w:tcW w:w="726" w:type="dxa"/>
            <w:shd w:val="clear" w:color="000000" w:fill="FFFFFF"/>
            <w:vAlign w:val="center"/>
            <w:hideMark/>
          </w:tcPr>
          <w:p w:rsidR="00EE4986" w:rsidRDefault="00253C50">
            <w:pPr>
              <w:widowControl/>
              <w:jc w:val="center"/>
              <w:rPr>
                <w:color w:val="000000"/>
                <w:kern w:val="0"/>
                <w:sz w:val="24"/>
              </w:rPr>
            </w:pPr>
            <w:r>
              <w:rPr>
                <w:color w:val="000000"/>
                <w:kern w:val="0"/>
                <w:sz w:val="24"/>
              </w:rPr>
              <w:t>5</w:t>
            </w:r>
          </w:p>
        </w:tc>
        <w:tc>
          <w:tcPr>
            <w:tcW w:w="1146" w:type="dxa"/>
            <w:vMerge/>
            <w:vAlign w:val="center"/>
            <w:hideMark/>
          </w:tcPr>
          <w:p w:rsidR="00EE4986" w:rsidRDefault="00EE4986">
            <w:pPr>
              <w:widowControl/>
              <w:jc w:val="left"/>
              <w:rPr>
                <w:rFonts w:ascii="宋体" w:hAnsi="宋体" w:cs="宋体"/>
                <w:color w:val="000000"/>
                <w:kern w:val="0"/>
                <w:sz w:val="24"/>
              </w:rPr>
            </w:pPr>
          </w:p>
        </w:tc>
        <w:tc>
          <w:tcPr>
            <w:tcW w:w="2189" w:type="dxa"/>
            <w:shd w:val="clear" w:color="auto" w:fill="auto"/>
            <w:vAlign w:val="center"/>
            <w:hideMark/>
          </w:tcPr>
          <w:p w:rsidR="00EE4986" w:rsidRDefault="00253C50">
            <w:pPr>
              <w:widowControl/>
              <w:jc w:val="center"/>
              <w:rPr>
                <w:rFonts w:ascii="宋体" w:hAnsi="宋体" w:cs="宋体"/>
                <w:color w:val="000000"/>
                <w:kern w:val="0"/>
                <w:sz w:val="24"/>
              </w:rPr>
            </w:pPr>
            <w:r>
              <w:rPr>
                <w:rFonts w:ascii="宋体" w:hAnsi="宋体" w:cs="宋体" w:hint="eastAsia"/>
                <w:color w:val="000000"/>
                <w:kern w:val="0"/>
                <w:sz w:val="24"/>
              </w:rPr>
              <w:t>车间单位产品耗氧气量</w:t>
            </w:r>
          </w:p>
        </w:tc>
        <w:tc>
          <w:tcPr>
            <w:tcW w:w="1355" w:type="dxa"/>
            <w:vAlign w:val="center"/>
          </w:tcPr>
          <w:p w:rsidR="00EE4986" w:rsidRDefault="00253C50">
            <w:pPr>
              <w:jc w:val="center"/>
            </w:pPr>
            <w:r>
              <w:rPr>
                <w:rFonts w:hint="eastAsia"/>
              </w:rPr>
              <w:t xml:space="preserve">kg/ </w:t>
            </w:r>
            <w:r>
              <w:rPr>
                <w:rFonts w:hint="eastAsia"/>
              </w:rPr>
              <w:t>吨</w:t>
            </w:r>
          </w:p>
        </w:tc>
        <w:tc>
          <w:tcPr>
            <w:tcW w:w="1275" w:type="dxa"/>
            <w:shd w:val="clear" w:color="auto" w:fill="auto"/>
            <w:vAlign w:val="center"/>
            <w:hideMark/>
          </w:tcPr>
          <w:p w:rsidR="00EE4986" w:rsidRDefault="00253C50">
            <w:pPr>
              <w:jc w:val="center"/>
            </w:pPr>
            <w:r>
              <w:t>0.223</w:t>
            </w:r>
          </w:p>
        </w:tc>
        <w:tc>
          <w:tcPr>
            <w:tcW w:w="2518" w:type="dxa"/>
            <w:shd w:val="clear" w:color="auto" w:fill="auto"/>
            <w:vAlign w:val="center"/>
            <w:hideMark/>
          </w:tcPr>
          <w:p w:rsidR="00EE4986" w:rsidRDefault="00253C50">
            <w:pPr>
              <w:jc w:val="center"/>
            </w:pPr>
            <w:r>
              <w:t>0.216</w:t>
            </w:r>
          </w:p>
        </w:tc>
      </w:tr>
    </w:tbl>
    <w:p w:rsidR="00EE4986" w:rsidRDefault="00253C50">
      <w:pPr>
        <w:spacing w:beforeLines="100" w:before="240" w:afterLines="100" w:after="240"/>
        <w:jc w:val="center"/>
        <w:rPr>
          <w:rFonts w:ascii="宋体" w:hAnsi="宋体"/>
          <w:b/>
          <w:bCs/>
          <w:sz w:val="28"/>
        </w:rPr>
      </w:pPr>
      <w:r>
        <w:rPr>
          <w:rFonts w:ascii="宋体" w:hAnsi="宋体" w:hint="eastAsia"/>
          <w:b/>
          <w:bCs/>
          <w:sz w:val="24"/>
        </w:rPr>
        <w:t>表8-1能源绩效参数、能源基准和能源目标</w:t>
      </w:r>
    </w:p>
    <w:p w:rsidR="00EE4986" w:rsidRDefault="00253C50">
      <w:pPr>
        <w:widowControl/>
        <w:jc w:val="left"/>
        <w:rPr>
          <w:rFonts w:ascii="Cambria" w:hAnsi="Cambria"/>
          <w:b/>
          <w:bCs/>
          <w:sz w:val="28"/>
          <w:szCs w:val="32"/>
          <w:lang w:val="x-none" w:eastAsia="x-none"/>
        </w:rPr>
      </w:pPr>
      <w:bookmarkStart w:id="85" w:name="_Toc393370988"/>
      <w:bookmarkStart w:id="86" w:name="_Toc71312105"/>
      <w:r>
        <w:br w:type="page"/>
      </w:r>
    </w:p>
    <w:p w:rsidR="00EE4986" w:rsidRDefault="00253C50">
      <w:pPr>
        <w:pStyle w:val="2"/>
      </w:pPr>
      <w:r>
        <w:rPr>
          <w:rFonts w:hint="eastAsia"/>
        </w:rPr>
        <w:lastRenderedPageBreak/>
        <w:t>第二节</w:t>
      </w:r>
      <w:r>
        <w:t xml:space="preserve"> </w:t>
      </w:r>
      <w:r>
        <w:rPr>
          <w:rFonts w:hint="eastAsia"/>
        </w:rPr>
        <w:t>能源管理实施方案</w:t>
      </w:r>
      <w:bookmarkEnd w:id="85"/>
      <w:bookmarkEnd w:id="86"/>
    </w:p>
    <w:p w:rsidR="00EE4986" w:rsidRDefault="00253C50">
      <w:pPr>
        <w:spacing w:line="360" w:lineRule="auto"/>
        <w:ind w:firstLineChars="200" w:firstLine="480"/>
        <w:rPr>
          <w:rFonts w:ascii="宋体" w:hAnsi="宋体" w:cs="宋体"/>
          <w:kern w:val="0"/>
          <w:sz w:val="24"/>
        </w:rPr>
      </w:pPr>
      <w:r>
        <w:rPr>
          <w:rFonts w:ascii="宋体" w:hAnsi="宋体" w:cs="宋体" w:hint="eastAsia"/>
          <w:kern w:val="0"/>
          <w:sz w:val="24"/>
        </w:rPr>
        <w:t>依据标准中评价和排序应考虑的因素（节能效果、投资规模、各车间实际情况等），给改进机会实施优先顺序进行排序，作为能源管理实施方案，其排序情况见下表8-</w:t>
      </w:r>
      <w:r>
        <w:rPr>
          <w:rFonts w:ascii="宋体" w:hAnsi="宋体" w:cs="宋体"/>
          <w:kern w:val="0"/>
          <w:sz w:val="24"/>
        </w:rPr>
        <w:t>2</w:t>
      </w:r>
      <w:r>
        <w:rPr>
          <w:rFonts w:ascii="宋体" w:hAnsi="宋体" w:cs="宋体" w:hint="eastAsia"/>
          <w:kern w:val="0"/>
          <w:sz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1397"/>
        <w:gridCol w:w="3260"/>
        <w:gridCol w:w="4394"/>
      </w:tblGrid>
      <w:tr w:rsidR="00EE4986">
        <w:trPr>
          <w:trHeight w:val="622"/>
        </w:trPr>
        <w:tc>
          <w:tcPr>
            <w:tcW w:w="725" w:type="dxa"/>
            <w:vAlign w:val="center"/>
          </w:tcPr>
          <w:p w:rsidR="00EE4986" w:rsidRDefault="00253C50">
            <w:pPr>
              <w:adjustRightInd w:val="0"/>
              <w:snapToGrid w:val="0"/>
              <w:jc w:val="center"/>
              <w:rPr>
                <w:rFonts w:ascii="宋体" w:hAnsi="宋体"/>
                <w:sz w:val="24"/>
              </w:rPr>
            </w:pPr>
            <w:r>
              <w:rPr>
                <w:rFonts w:ascii="宋体" w:hAnsi="宋体" w:hint="eastAsia"/>
                <w:sz w:val="24"/>
              </w:rPr>
              <w:t>序号</w:t>
            </w:r>
          </w:p>
        </w:tc>
        <w:tc>
          <w:tcPr>
            <w:tcW w:w="1397" w:type="dxa"/>
            <w:vAlign w:val="center"/>
          </w:tcPr>
          <w:p w:rsidR="00EE4986" w:rsidRDefault="00253C50">
            <w:pPr>
              <w:adjustRightInd w:val="0"/>
              <w:snapToGrid w:val="0"/>
              <w:jc w:val="center"/>
              <w:rPr>
                <w:rFonts w:ascii="宋体" w:hAnsi="宋体"/>
                <w:sz w:val="24"/>
              </w:rPr>
            </w:pPr>
            <w:r>
              <w:rPr>
                <w:rFonts w:ascii="宋体" w:hAnsi="宋体" w:hint="eastAsia"/>
                <w:sz w:val="24"/>
              </w:rPr>
              <w:t>车间/部门</w:t>
            </w:r>
          </w:p>
        </w:tc>
        <w:tc>
          <w:tcPr>
            <w:tcW w:w="3260" w:type="dxa"/>
            <w:vAlign w:val="center"/>
          </w:tcPr>
          <w:p w:rsidR="00EE4986" w:rsidRDefault="00253C50">
            <w:pPr>
              <w:adjustRightInd w:val="0"/>
              <w:snapToGrid w:val="0"/>
              <w:jc w:val="center"/>
              <w:rPr>
                <w:rFonts w:ascii="宋体" w:hAnsi="宋体"/>
                <w:sz w:val="24"/>
              </w:rPr>
            </w:pPr>
            <w:r>
              <w:rPr>
                <w:rFonts w:ascii="宋体" w:hAnsi="宋体" w:hint="eastAsia"/>
                <w:sz w:val="24"/>
              </w:rPr>
              <w:t>改进机会</w:t>
            </w:r>
          </w:p>
        </w:tc>
        <w:tc>
          <w:tcPr>
            <w:tcW w:w="4394" w:type="dxa"/>
            <w:vAlign w:val="center"/>
          </w:tcPr>
          <w:p w:rsidR="00EE4986" w:rsidRDefault="00253C50">
            <w:pPr>
              <w:adjustRightInd w:val="0"/>
              <w:snapToGrid w:val="0"/>
              <w:jc w:val="center"/>
              <w:rPr>
                <w:rFonts w:ascii="宋体" w:hAnsi="宋体"/>
                <w:sz w:val="24"/>
              </w:rPr>
            </w:pPr>
            <w:r>
              <w:rPr>
                <w:rFonts w:ascii="宋体" w:hAnsi="宋体" w:hint="eastAsia"/>
                <w:sz w:val="24"/>
              </w:rPr>
              <w:t>方案介绍</w:t>
            </w:r>
          </w:p>
        </w:tc>
      </w:tr>
      <w:tr w:rsidR="00EE4986">
        <w:trPr>
          <w:trHeight w:val="359"/>
        </w:trPr>
        <w:tc>
          <w:tcPr>
            <w:tcW w:w="725" w:type="dxa"/>
            <w:vAlign w:val="center"/>
          </w:tcPr>
          <w:p w:rsidR="00EE4986" w:rsidRDefault="00253C50">
            <w:pPr>
              <w:adjustRightInd w:val="0"/>
              <w:snapToGrid w:val="0"/>
              <w:spacing w:line="360" w:lineRule="auto"/>
              <w:jc w:val="center"/>
              <w:rPr>
                <w:rFonts w:ascii="宋体" w:hAnsi="宋体"/>
                <w:sz w:val="24"/>
              </w:rPr>
            </w:pPr>
            <w:r>
              <w:rPr>
                <w:rFonts w:ascii="宋体" w:hAnsi="宋体" w:hint="eastAsia"/>
                <w:sz w:val="24"/>
              </w:rPr>
              <w:t>1</w:t>
            </w:r>
          </w:p>
        </w:tc>
        <w:tc>
          <w:tcPr>
            <w:tcW w:w="1397" w:type="dxa"/>
            <w:vMerge w:val="restart"/>
            <w:vAlign w:val="center"/>
          </w:tcPr>
          <w:p w:rsidR="00EE4986" w:rsidRDefault="00253C50">
            <w:pPr>
              <w:adjustRightInd w:val="0"/>
              <w:snapToGrid w:val="0"/>
              <w:spacing w:line="360" w:lineRule="auto"/>
              <w:jc w:val="center"/>
              <w:rPr>
                <w:rFonts w:ascii="宋体" w:hAnsi="宋体"/>
                <w:sz w:val="24"/>
              </w:rPr>
            </w:pPr>
            <w:r>
              <w:rPr>
                <w:rFonts w:ascii="宋体" w:hAnsi="宋体" w:hint="eastAsia"/>
                <w:sz w:val="24"/>
              </w:rPr>
              <w:t>公司</w:t>
            </w:r>
          </w:p>
        </w:tc>
        <w:tc>
          <w:tcPr>
            <w:tcW w:w="3260" w:type="dxa"/>
            <w:vAlign w:val="center"/>
          </w:tcPr>
          <w:p w:rsidR="00EE4986" w:rsidRDefault="00253C50">
            <w:pPr>
              <w:adjustRightInd w:val="0"/>
              <w:snapToGrid w:val="0"/>
              <w:jc w:val="left"/>
              <w:rPr>
                <w:rFonts w:ascii="宋体" w:hAnsi="宋体"/>
                <w:sz w:val="24"/>
              </w:rPr>
            </w:pPr>
            <w:r>
              <w:rPr>
                <w:rFonts w:ascii="宋体" w:hAnsi="宋体" w:hint="eastAsia"/>
                <w:sz w:val="24"/>
              </w:rPr>
              <w:t>加强能源统计工作</w:t>
            </w:r>
          </w:p>
        </w:tc>
        <w:tc>
          <w:tcPr>
            <w:tcW w:w="4394" w:type="dxa"/>
            <w:vAlign w:val="center"/>
          </w:tcPr>
          <w:p w:rsidR="00EE4986" w:rsidRDefault="00253C50">
            <w:pPr>
              <w:adjustRightInd w:val="0"/>
              <w:snapToGrid w:val="0"/>
              <w:jc w:val="left"/>
              <w:rPr>
                <w:rFonts w:ascii="宋体" w:hAnsi="宋体"/>
                <w:sz w:val="24"/>
              </w:rPr>
            </w:pPr>
            <w:r>
              <w:rPr>
                <w:rFonts w:hAnsi="宋体"/>
                <w:sz w:val="24"/>
              </w:rPr>
              <w:t>进一步建立健全能源消耗的各项原始记录和统计台帐，定期做好能耗分析，不断提高能源管理水平。</w:t>
            </w:r>
          </w:p>
        </w:tc>
      </w:tr>
      <w:tr w:rsidR="00EE4986">
        <w:trPr>
          <w:trHeight w:val="1163"/>
        </w:trPr>
        <w:tc>
          <w:tcPr>
            <w:tcW w:w="725" w:type="dxa"/>
            <w:vAlign w:val="center"/>
          </w:tcPr>
          <w:p w:rsidR="00EE4986" w:rsidRDefault="00253C50">
            <w:pPr>
              <w:adjustRightInd w:val="0"/>
              <w:snapToGrid w:val="0"/>
              <w:spacing w:line="360" w:lineRule="auto"/>
              <w:jc w:val="center"/>
              <w:rPr>
                <w:rFonts w:ascii="宋体" w:hAnsi="宋体"/>
                <w:sz w:val="24"/>
              </w:rPr>
            </w:pPr>
            <w:r>
              <w:rPr>
                <w:rFonts w:ascii="宋体" w:hAnsi="宋体" w:hint="eastAsia"/>
                <w:sz w:val="24"/>
              </w:rPr>
              <w:t>2</w:t>
            </w:r>
          </w:p>
        </w:tc>
        <w:tc>
          <w:tcPr>
            <w:tcW w:w="1397" w:type="dxa"/>
            <w:vMerge/>
            <w:vAlign w:val="center"/>
          </w:tcPr>
          <w:p w:rsidR="00EE4986" w:rsidRDefault="00EE4986">
            <w:pPr>
              <w:adjustRightInd w:val="0"/>
              <w:snapToGrid w:val="0"/>
              <w:spacing w:line="360" w:lineRule="auto"/>
              <w:jc w:val="center"/>
              <w:rPr>
                <w:rFonts w:ascii="宋体" w:hAnsi="宋体"/>
                <w:sz w:val="24"/>
              </w:rPr>
            </w:pPr>
          </w:p>
        </w:tc>
        <w:tc>
          <w:tcPr>
            <w:tcW w:w="3260" w:type="dxa"/>
            <w:vAlign w:val="center"/>
          </w:tcPr>
          <w:p w:rsidR="00EE4986" w:rsidRDefault="00253C50">
            <w:pPr>
              <w:adjustRightInd w:val="0"/>
              <w:snapToGrid w:val="0"/>
              <w:jc w:val="left"/>
              <w:rPr>
                <w:rFonts w:ascii="宋体" w:hAnsi="宋体"/>
                <w:sz w:val="24"/>
              </w:rPr>
            </w:pPr>
            <w:r>
              <w:rPr>
                <w:rFonts w:ascii="宋体" w:hAnsi="宋体" w:hint="eastAsia"/>
                <w:sz w:val="24"/>
              </w:rPr>
              <w:t>完善定额考核制度</w:t>
            </w:r>
          </w:p>
        </w:tc>
        <w:tc>
          <w:tcPr>
            <w:tcW w:w="4394" w:type="dxa"/>
            <w:vAlign w:val="center"/>
          </w:tcPr>
          <w:p w:rsidR="00EE4986" w:rsidRDefault="00253C50">
            <w:pPr>
              <w:adjustRightInd w:val="0"/>
              <w:snapToGrid w:val="0"/>
              <w:jc w:val="left"/>
              <w:rPr>
                <w:rFonts w:ascii="宋体" w:hAnsi="宋体"/>
                <w:sz w:val="24"/>
              </w:rPr>
            </w:pPr>
            <w:r>
              <w:rPr>
                <w:rFonts w:hAnsi="宋体"/>
                <w:sz w:val="24"/>
              </w:rPr>
              <w:t>制定完善的能源管理制度，加强定额考核，将考核结果与绩效挂钩，强化节能目标管理。</w:t>
            </w:r>
          </w:p>
        </w:tc>
      </w:tr>
      <w:tr w:rsidR="00EE4986">
        <w:trPr>
          <w:trHeight w:val="1205"/>
        </w:trPr>
        <w:tc>
          <w:tcPr>
            <w:tcW w:w="725" w:type="dxa"/>
            <w:vAlign w:val="center"/>
          </w:tcPr>
          <w:p w:rsidR="00EE4986" w:rsidRDefault="00253C50">
            <w:pPr>
              <w:adjustRightInd w:val="0"/>
              <w:snapToGrid w:val="0"/>
              <w:spacing w:line="360" w:lineRule="auto"/>
              <w:jc w:val="center"/>
              <w:rPr>
                <w:rFonts w:ascii="宋体" w:hAnsi="宋体"/>
                <w:sz w:val="24"/>
              </w:rPr>
            </w:pPr>
            <w:r>
              <w:rPr>
                <w:rFonts w:ascii="宋体" w:hAnsi="宋体" w:hint="eastAsia"/>
                <w:sz w:val="24"/>
              </w:rPr>
              <w:t>3</w:t>
            </w:r>
          </w:p>
        </w:tc>
        <w:tc>
          <w:tcPr>
            <w:tcW w:w="1397" w:type="dxa"/>
            <w:vMerge/>
            <w:vAlign w:val="center"/>
          </w:tcPr>
          <w:p w:rsidR="00EE4986" w:rsidRDefault="00EE4986">
            <w:pPr>
              <w:adjustRightInd w:val="0"/>
              <w:snapToGrid w:val="0"/>
              <w:spacing w:line="360" w:lineRule="auto"/>
              <w:jc w:val="center"/>
              <w:rPr>
                <w:rFonts w:ascii="宋体" w:hAnsi="宋体"/>
                <w:sz w:val="24"/>
              </w:rPr>
            </w:pPr>
          </w:p>
        </w:tc>
        <w:tc>
          <w:tcPr>
            <w:tcW w:w="3260" w:type="dxa"/>
            <w:vAlign w:val="center"/>
          </w:tcPr>
          <w:p w:rsidR="00EE4986" w:rsidRDefault="00253C50">
            <w:pPr>
              <w:adjustRightInd w:val="0"/>
              <w:snapToGrid w:val="0"/>
              <w:jc w:val="left"/>
              <w:rPr>
                <w:rFonts w:ascii="宋体" w:hAnsi="宋体"/>
                <w:sz w:val="24"/>
              </w:rPr>
            </w:pPr>
            <w:r>
              <w:rPr>
                <w:rFonts w:ascii="宋体" w:hAnsi="宋体" w:hint="eastAsia"/>
                <w:sz w:val="24"/>
              </w:rPr>
              <w:t>强化能源检查考核，落实各车间月度能源考核</w:t>
            </w:r>
          </w:p>
        </w:tc>
        <w:tc>
          <w:tcPr>
            <w:tcW w:w="4394" w:type="dxa"/>
            <w:vAlign w:val="center"/>
          </w:tcPr>
          <w:p w:rsidR="00EE4986" w:rsidRDefault="00253C50">
            <w:pPr>
              <w:adjustRightInd w:val="0"/>
              <w:snapToGrid w:val="0"/>
              <w:jc w:val="left"/>
              <w:rPr>
                <w:rFonts w:ascii="宋体" w:hAnsi="宋体"/>
                <w:sz w:val="24"/>
              </w:rPr>
            </w:pPr>
            <w:r>
              <w:rPr>
                <w:rFonts w:ascii="宋体" w:hAnsi="宋体" w:hint="eastAsia"/>
                <w:sz w:val="24"/>
              </w:rPr>
              <w:t>强化能源检查考核，实行每月检查，并针对季节特点开展有针对性的能源专项检查、整治工作</w:t>
            </w:r>
          </w:p>
        </w:tc>
      </w:tr>
      <w:tr w:rsidR="00EE4986">
        <w:trPr>
          <w:trHeight w:val="1120"/>
        </w:trPr>
        <w:tc>
          <w:tcPr>
            <w:tcW w:w="725" w:type="dxa"/>
            <w:vAlign w:val="center"/>
          </w:tcPr>
          <w:p w:rsidR="00EE4986" w:rsidRDefault="00253C50">
            <w:pPr>
              <w:adjustRightInd w:val="0"/>
              <w:snapToGrid w:val="0"/>
              <w:spacing w:line="360" w:lineRule="auto"/>
              <w:jc w:val="center"/>
              <w:rPr>
                <w:rFonts w:ascii="宋体" w:hAnsi="宋体"/>
                <w:sz w:val="24"/>
              </w:rPr>
            </w:pPr>
            <w:r>
              <w:rPr>
                <w:rFonts w:ascii="宋体" w:hAnsi="宋体" w:hint="eastAsia"/>
                <w:sz w:val="24"/>
              </w:rPr>
              <w:t>4</w:t>
            </w:r>
          </w:p>
        </w:tc>
        <w:tc>
          <w:tcPr>
            <w:tcW w:w="1397" w:type="dxa"/>
            <w:vMerge/>
            <w:vAlign w:val="center"/>
          </w:tcPr>
          <w:p w:rsidR="00EE4986" w:rsidRDefault="00EE4986">
            <w:pPr>
              <w:adjustRightInd w:val="0"/>
              <w:snapToGrid w:val="0"/>
              <w:spacing w:line="360" w:lineRule="auto"/>
              <w:jc w:val="center"/>
              <w:rPr>
                <w:rFonts w:ascii="宋体" w:hAnsi="宋体"/>
                <w:sz w:val="24"/>
              </w:rPr>
            </w:pPr>
          </w:p>
        </w:tc>
        <w:tc>
          <w:tcPr>
            <w:tcW w:w="3260" w:type="dxa"/>
            <w:vAlign w:val="center"/>
          </w:tcPr>
          <w:p w:rsidR="00EE4986" w:rsidRDefault="00253C50">
            <w:pPr>
              <w:adjustRightInd w:val="0"/>
              <w:snapToGrid w:val="0"/>
              <w:jc w:val="left"/>
              <w:rPr>
                <w:rFonts w:ascii="宋体" w:hAnsi="宋体"/>
                <w:sz w:val="24"/>
              </w:rPr>
            </w:pPr>
            <w:r>
              <w:rPr>
                <w:rFonts w:ascii="宋体" w:hAnsi="宋体"/>
                <w:sz w:val="24"/>
              </w:rPr>
              <w:t>加强能源计量管理体系的建设</w:t>
            </w:r>
          </w:p>
        </w:tc>
        <w:tc>
          <w:tcPr>
            <w:tcW w:w="4394" w:type="dxa"/>
            <w:vAlign w:val="center"/>
          </w:tcPr>
          <w:p w:rsidR="00EE4986" w:rsidRDefault="00253C50">
            <w:pPr>
              <w:adjustRightInd w:val="0"/>
              <w:snapToGrid w:val="0"/>
              <w:jc w:val="left"/>
              <w:rPr>
                <w:rFonts w:ascii="宋体" w:hAnsi="宋体"/>
                <w:sz w:val="24"/>
              </w:rPr>
            </w:pPr>
            <w:r>
              <w:rPr>
                <w:rFonts w:ascii="宋体" w:hAnsi="宋体" w:hint="eastAsia"/>
                <w:sz w:val="24"/>
              </w:rPr>
              <w:t>提高次级用能单位和主要用能设备计量器具的配备率，并建立齐全的能源计量</w:t>
            </w:r>
            <w:proofErr w:type="gramStart"/>
            <w:r>
              <w:rPr>
                <w:rFonts w:ascii="宋体" w:hAnsi="宋体" w:hint="eastAsia"/>
                <w:sz w:val="24"/>
              </w:rPr>
              <w:t>器具台</w:t>
            </w:r>
            <w:proofErr w:type="gramEnd"/>
            <w:r>
              <w:rPr>
                <w:rFonts w:ascii="宋体" w:hAnsi="宋体" w:hint="eastAsia"/>
                <w:sz w:val="24"/>
              </w:rPr>
              <w:t>帐，做好能源计量器具的检定、校准工作，确保计量器具的准确可靠，使公司能源计量管理工作按规定有序开展。</w:t>
            </w:r>
          </w:p>
        </w:tc>
      </w:tr>
      <w:tr w:rsidR="00EE4986">
        <w:tc>
          <w:tcPr>
            <w:tcW w:w="725" w:type="dxa"/>
            <w:vAlign w:val="center"/>
          </w:tcPr>
          <w:p w:rsidR="00EE4986" w:rsidRDefault="00253C50">
            <w:pPr>
              <w:adjustRightInd w:val="0"/>
              <w:snapToGrid w:val="0"/>
              <w:spacing w:line="360" w:lineRule="auto"/>
              <w:jc w:val="center"/>
              <w:rPr>
                <w:rFonts w:ascii="宋体" w:hAnsi="宋体"/>
                <w:sz w:val="24"/>
              </w:rPr>
            </w:pPr>
            <w:r>
              <w:rPr>
                <w:rFonts w:ascii="宋体" w:hAnsi="宋体" w:hint="eastAsia"/>
                <w:sz w:val="24"/>
              </w:rPr>
              <w:t>5</w:t>
            </w:r>
          </w:p>
        </w:tc>
        <w:tc>
          <w:tcPr>
            <w:tcW w:w="1397" w:type="dxa"/>
            <w:vMerge w:val="restart"/>
            <w:vAlign w:val="center"/>
          </w:tcPr>
          <w:p w:rsidR="00EE4986" w:rsidRDefault="00253C50">
            <w:pPr>
              <w:adjustRightInd w:val="0"/>
              <w:snapToGrid w:val="0"/>
              <w:spacing w:line="360" w:lineRule="auto"/>
              <w:jc w:val="center"/>
              <w:rPr>
                <w:rFonts w:ascii="宋体" w:hAnsi="宋体"/>
                <w:sz w:val="24"/>
              </w:rPr>
            </w:pPr>
            <w:r>
              <w:rPr>
                <w:rFonts w:ascii="宋体" w:hAnsi="宋体" w:hint="eastAsia"/>
                <w:sz w:val="24"/>
              </w:rPr>
              <w:t>主要生产系统</w:t>
            </w:r>
          </w:p>
        </w:tc>
        <w:tc>
          <w:tcPr>
            <w:tcW w:w="3260" w:type="dxa"/>
          </w:tcPr>
          <w:p w:rsidR="00EE4986" w:rsidRDefault="00253C50">
            <w:pPr>
              <w:adjustRightInd w:val="0"/>
              <w:snapToGrid w:val="0"/>
              <w:jc w:val="center"/>
              <w:rPr>
                <w:rFonts w:ascii="宋体" w:hAnsi="宋体"/>
                <w:sz w:val="24"/>
              </w:rPr>
            </w:pPr>
            <w:r>
              <w:rPr>
                <w:rFonts w:ascii="宋体" w:hAnsi="宋体" w:hint="eastAsia"/>
                <w:sz w:val="24"/>
              </w:rPr>
              <w:t>合理安排生产调度，减少能源损失</w:t>
            </w:r>
          </w:p>
        </w:tc>
        <w:tc>
          <w:tcPr>
            <w:tcW w:w="4394" w:type="dxa"/>
            <w:vAlign w:val="center"/>
          </w:tcPr>
          <w:p w:rsidR="00EE4986" w:rsidRDefault="00253C50">
            <w:pPr>
              <w:adjustRightInd w:val="0"/>
              <w:snapToGrid w:val="0"/>
              <w:rPr>
                <w:rFonts w:ascii="宋体" w:hAnsi="宋体"/>
                <w:sz w:val="24"/>
              </w:rPr>
            </w:pPr>
            <w:r>
              <w:rPr>
                <w:rFonts w:ascii="宋体" w:hAnsi="宋体" w:hint="eastAsia"/>
                <w:sz w:val="24"/>
              </w:rPr>
              <w:t>合理安排生产调度，减少能源损失，提供作业连续性。</w:t>
            </w:r>
            <w:r>
              <w:rPr>
                <w:rFonts w:ascii="宋体" w:hAnsi="宋体"/>
                <w:sz w:val="24"/>
              </w:rPr>
              <w:t xml:space="preserve"> </w:t>
            </w:r>
          </w:p>
        </w:tc>
      </w:tr>
      <w:tr w:rsidR="00EE4986">
        <w:tc>
          <w:tcPr>
            <w:tcW w:w="725" w:type="dxa"/>
            <w:vAlign w:val="center"/>
          </w:tcPr>
          <w:p w:rsidR="00EE4986" w:rsidRDefault="00253C50">
            <w:pPr>
              <w:adjustRightInd w:val="0"/>
              <w:snapToGrid w:val="0"/>
              <w:spacing w:line="360" w:lineRule="auto"/>
              <w:jc w:val="center"/>
              <w:rPr>
                <w:rFonts w:ascii="宋体" w:hAnsi="宋体"/>
                <w:sz w:val="24"/>
              </w:rPr>
            </w:pPr>
            <w:r>
              <w:rPr>
                <w:rFonts w:ascii="宋体" w:hAnsi="宋体" w:hint="eastAsia"/>
                <w:sz w:val="24"/>
              </w:rPr>
              <w:t>6</w:t>
            </w:r>
          </w:p>
        </w:tc>
        <w:tc>
          <w:tcPr>
            <w:tcW w:w="1397" w:type="dxa"/>
            <w:vMerge/>
            <w:vAlign w:val="center"/>
          </w:tcPr>
          <w:p w:rsidR="00EE4986" w:rsidRDefault="00EE4986">
            <w:pPr>
              <w:adjustRightInd w:val="0"/>
              <w:snapToGrid w:val="0"/>
              <w:spacing w:line="360" w:lineRule="auto"/>
              <w:jc w:val="center"/>
              <w:rPr>
                <w:rFonts w:ascii="宋体" w:hAnsi="宋体"/>
                <w:sz w:val="24"/>
              </w:rPr>
            </w:pPr>
          </w:p>
        </w:tc>
        <w:tc>
          <w:tcPr>
            <w:tcW w:w="3260" w:type="dxa"/>
          </w:tcPr>
          <w:p w:rsidR="00EE4986" w:rsidRDefault="00253C50">
            <w:pPr>
              <w:adjustRightInd w:val="0"/>
              <w:snapToGrid w:val="0"/>
              <w:jc w:val="center"/>
              <w:rPr>
                <w:rFonts w:ascii="宋体" w:hAnsi="宋体"/>
                <w:sz w:val="24"/>
              </w:rPr>
            </w:pPr>
            <w:r>
              <w:rPr>
                <w:rFonts w:ascii="宋体" w:hAnsi="宋体" w:hint="eastAsia"/>
                <w:sz w:val="24"/>
              </w:rPr>
              <w:t>加强对设备的维护保养</w:t>
            </w:r>
          </w:p>
        </w:tc>
        <w:tc>
          <w:tcPr>
            <w:tcW w:w="4394" w:type="dxa"/>
            <w:vAlign w:val="center"/>
          </w:tcPr>
          <w:p w:rsidR="00EE4986" w:rsidRDefault="00253C50">
            <w:pPr>
              <w:adjustRightInd w:val="0"/>
              <w:snapToGrid w:val="0"/>
              <w:rPr>
                <w:rFonts w:ascii="宋体" w:hAnsi="宋体"/>
                <w:sz w:val="24"/>
              </w:rPr>
            </w:pPr>
            <w:r>
              <w:rPr>
                <w:rFonts w:ascii="宋体" w:hAnsi="宋体" w:hint="eastAsia"/>
                <w:sz w:val="24"/>
              </w:rPr>
              <w:t>加强对生产设备的维护保养工作，减小由于生产设备自身的能源损失。</w:t>
            </w:r>
          </w:p>
        </w:tc>
      </w:tr>
      <w:tr w:rsidR="00EE4986">
        <w:tc>
          <w:tcPr>
            <w:tcW w:w="725" w:type="dxa"/>
            <w:vAlign w:val="center"/>
          </w:tcPr>
          <w:p w:rsidR="00EE4986" w:rsidRDefault="00253C50">
            <w:pPr>
              <w:adjustRightInd w:val="0"/>
              <w:snapToGrid w:val="0"/>
              <w:spacing w:line="360" w:lineRule="auto"/>
              <w:jc w:val="center"/>
              <w:rPr>
                <w:rFonts w:ascii="宋体" w:hAnsi="宋体"/>
                <w:sz w:val="24"/>
              </w:rPr>
            </w:pPr>
            <w:r>
              <w:rPr>
                <w:rFonts w:ascii="宋体" w:hAnsi="宋体" w:hint="eastAsia"/>
                <w:sz w:val="24"/>
              </w:rPr>
              <w:t>8</w:t>
            </w:r>
          </w:p>
        </w:tc>
        <w:tc>
          <w:tcPr>
            <w:tcW w:w="1397" w:type="dxa"/>
            <w:vAlign w:val="center"/>
          </w:tcPr>
          <w:p w:rsidR="00EE4986" w:rsidRDefault="00253C50">
            <w:pPr>
              <w:adjustRightInd w:val="0"/>
              <w:snapToGrid w:val="0"/>
              <w:spacing w:line="360" w:lineRule="auto"/>
              <w:jc w:val="center"/>
              <w:rPr>
                <w:rFonts w:ascii="宋体" w:hAnsi="宋体"/>
                <w:sz w:val="24"/>
              </w:rPr>
            </w:pPr>
            <w:r>
              <w:rPr>
                <w:rFonts w:ascii="宋体" w:hAnsi="宋体" w:hint="eastAsia"/>
                <w:sz w:val="24"/>
              </w:rPr>
              <w:t>辅助附属系统</w:t>
            </w:r>
          </w:p>
        </w:tc>
        <w:tc>
          <w:tcPr>
            <w:tcW w:w="3260" w:type="dxa"/>
            <w:vAlign w:val="center"/>
          </w:tcPr>
          <w:p w:rsidR="00EE4986" w:rsidRDefault="00253C50">
            <w:pPr>
              <w:adjustRightInd w:val="0"/>
              <w:snapToGrid w:val="0"/>
              <w:jc w:val="center"/>
              <w:rPr>
                <w:rFonts w:ascii="宋体" w:hAnsi="宋体"/>
                <w:sz w:val="24"/>
              </w:rPr>
            </w:pPr>
            <w:r>
              <w:rPr>
                <w:rFonts w:ascii="宋体" w:hAnsi="宋体" w:hint="eastAsia"/>
                <w:sz w:val="24"/>
              </w:rPr>
              <w:t>及时跟踪调节用电功率因素</w:t>
            </w:r>
          </w:p>
        </w:tc>
        <w:tc>
          <w:tcPr>
            <w:tcW w:w="4394" w:type="dxa"/>
            <w:vAlign w:val="center"/>
          </w:tcPr>
          <w:p w:rsidR="00EE4986" w:rsidRDefault="00253C50">
            <w:pPr>
              <w:adjustRightInd w:val="0"/>
              <w:snapToGrid w:val="0"/>
              <w:jc w:val="left"/>
              <w:rPr>
                <w:rFonts w:ascii="宋体" w:hAnsi="宋体"/>
                <w:sz w:val="24"/>
              </w:rPr>
            </w:pPr>
            <w:r>
              <w:rPr>
                <w:rFonts w:ascii="宋体" w:hAnsi="宋体" w:hint="eastAsia"/>
                <w:sz w:val="24"/>
              </w:rPr>
              <w:t>及时跟踪调节用电功率因素，确保不低于0.9</w:t>
            </w:r>
            <w:r>
              <w:rPr>
                <w:rFonts w:ascii="宋体" w:hAnsi="宋体"/>
                <w:sz w:val="24"/>
              </w:rPr>
              <w:t>6</w:t>
            </w:r>
            <w:r>
              <w:rPr>
                <w:rFonts w:ascii="宋体" w:hAnsi="宋体" w:hint="eastAsia"/>
                <w:sz w:val="24"/>
              </w:rPr>
              <w:t>，取得供电部门奖励。</w:t>
            </w:r>
          </w:p>
        </w:tc>
      </w:tr>
    </w:tbl>
    <w:p w:rsidR="00EE4986" w:rsidRDefault="00253C50">
      <w:pPr>
        <w:jc w:val="center"/>
        <w:rPr>
          <w:b/>
          <w:bCs/>
          <w:sz w:val="24"/>
        </w:rPr>
      </w:pPr>
      <w:r>
        <w:rPr>
          <w:rFonts w:hint="eastAsia"/>
          <w:b/>
          <w:bCs/>
          <w:sz w:val="24"/>
        </w:rPr>
        <w:t>表</w:t>
      </w:r>
      <w:r>
        <w:rPr>
          <w:rFonts w:hint="eastAsia"/>
          <w:b/>
          <w:bCs/>
          <w:sz w:val="24"/>
        </w:rPr>
        <w:t>8-</w:t>
      </w:r>
      <w:r>
        <w:rPr>
          <w:b/>
          <w:bCs/>
          <w:sz w:val="24"/>
        </w:rPr>
        <w:t>2</w:t>
      </w:r>
      <w:r>
        <w:rPr>
          <w:rFonts w:hint="eastAsia"/>
          <w:b/>
          <w:bCs/>
          <w:sz w:val="24"/>
        </w:rPr>
        <w:t xml:space="preserve">  </w:t>
      </w:r>
      <w:r>
        <w:rPr>
          <w:rFonts w:hint="eastAsia"/>
          <w:b/>
          <w:bCs/>
          <w:sz w:val="24"/>
        </w:rPr>
        <w:t>能源管理实施方案</w:t>
      </w:r>
    </w:p>
    <w:sectPr w:rsidR="00EE4986">
      <w:headerReference w:type="default" r:id="rId19"/>
      <w:footerReference w:type="even" r:id="rId20"/>
      <w:footerReference w:type="default" r:id="rId21"/>
      <w:footerReference w:type="first" r:id="rId22"/>
      <w:pgSz w:w="11907" w:h="16840"/>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A5E" w:rsidRDefault="00813A5E">
      <w:r>
        <w:separator/>
      </w:r>
    </w:p>
  </w:endnote>
  <w:endnote w:type="continuationSeparator" w:id="0">
    <w:p w:rsidR="00813A5E" w:rsidRDefault="0081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7AA" w:rsidRDefault="006527AA">
    <w:pPr>
      <w:pStyle w:val="aff"/>
      <w:ind w:right="36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7AA" w:rsidRDefault="006527AA">
    <w:pPr>
      <w:pStyle w:val="aff"/>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310EE7" w:rsidRPr="00310EE7">
      <w:rPr>
        <w:noProof/>
        <w:sz w:val="21"/>
        <w:szCs w:val="21"/>
        <w:lang w:val="zh-CN" w:eastAsia="zh-CN"/>
      </w:rPr>
      <w:t>3</w:t>
    </w:r>
    <w:r>
      <w:rPr>
        <w:sz w:val="21"/>
        <w:szCs w:val="21"/>
      </w:rPr>
      <w:fldChar w:fldCharType="end"/>
    </w:r>
  </w:p>
  <w:p w:rsidR="006527AA" w:rsidRDefault="006527AA">
    <w:pPr>
      <w:pStyle w:val="af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7AA" w:rsidRDefault="006527AA">
    <w:pPr>
      <w:pStyle w:val="aff"/>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310EE7">
      <w:rPr>
        <w:noProof/>
        <w:kern w:val="0"/>
        <w:szCs w:val="21"/>
      </w:rPr>
      <w:t>6</w:t>
    </w:r>
    <w:r>
      <w:rPr>
        <w:kern w:val="0"/>
        <w:szCs w:val="21"/>
      </w:rPr>
      <w:fldChar w:fldCharType="end"/>
    </w:r>
    <w:r>
      <w:rPr>
        <w:kern w:val="0"/>
        <w:szCs w:val="21"/>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7AA" w:rsidRDefault="006527AA">
    <w:pPr>
      <w:pStyle w:val="aff"/>
      <w:framePr w:wrap="around" w:vAnchor="text" w:hAnchor="margin" w:xAlign="center" w:y="1"/>
      <w:rPr>
        <w:rStyle w:val="af2"/>
      </w:rPr>
    </w:pPr>
    <w:r>
      <w:fldChar w:fldCharType="begin"/>
    </w:r>
    <w:r>
      <w:rPr>
        <w:rStyle w:val="af2"/>
      </w:rPr>
      <w:instrText xml:space="preserve">PAGE  </w:instrText>
    </w:r>
    <w:r>
      <w:fldChar w:fldCharType="end"/>
    </w:r>
  </w:p>
  <w:p w:rsidR="006527AA" w:rsidRDefault="006527AA">
    <w:pPr>
      <w:pStyle w:val="aff"/>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7AA" w:rsidRDefault="006527AA">
    <w:pPr>
      <w:pStyle w:val="aff"/>
      <w:framePr w:wrap="around" w:vAnchor="text" w:hAnchor="margin" w:xAlign="center" w:y="1"/>
      <w:rPr>
        <w:rStyle w:val="af2"/>
      </w:rPr>
    </w:pPr>
    <w:r>
      <w:fldChar w:fldCharType="begin"/>
    </w:r>
    <w:r>
      <w:rPr>
        <w:rStyle w:val="af2"/>
      </w:rPr>
      <w:instrText xml:space="preserve">PAGE  </w:instrText>
    </w:r>
    <w:r>
      <w:fldChar w:fldCharType="end"/>
    </w:r>
  </w:p>
  <w:p w:rsidR="006527AA" w:rsidRDefault="006527AA">
    <w:pPr>
      <w:pStyle w:val="aff"/>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7AA" w:rsidRDefault="006527AA">
    <w:pPr>
      <w:pStyle w:val="aff"/>
      <w:framePr w:wrap="around" w:vAnchor="text" w:hAnchor="page" w:x="5941" w:y="75"/>
      <w:jc w:val="center"/>
      <w:rPr>
        <w:rStyle w:val="af2"/>
      </w:rPr>
    </w:pPr>
    <w:r>
      <w:fldChar w:fldCharType="begin"/>
    </w:r>
    <w:r>
      <w:rPr>
        <w:rStyle w:val="af2"/>
      </w:rPr>
      <w:instrText xml:space="preserve">PAGE  </w:instrText>
    </w:r>
    <w:r>
      <w:fldChar w:fldCharType="separate"/>
    </w:r>
    <w:r w:rsidR="00310EE7">
      <w:rPr>
        <w:rStyle w:val="af2"/>
        <w:noProof/>
      </w:rPr>
      <w:t>44</w:t>
    </w:r>
    <w:r>
      <w:fldChar w:fldCharType="end"/>
    </w:r>
  </w:p>
  <w:p w:rsidR="006527AA" w:rsidRDefault="006527AA">
    <w:pPr>
      <w:pStyle w:val="aff"/>
      <w:spacing w:beforeLines="20" w:before="48"/>
      <w:ind w:rightChars="343" w:right="720"/>
      <w:jc w:val="righ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7AA" w:rsidRDefault="006527AA">
    <w:pPr>
      <w:pStyle w:val="aff"/>
      <w:rPr>
        <w:u w:val="single"/>
      </w:rPr>
    </w:pPr>
  </w:p>
  <w:p w:rsidR="006527AA" w:rsidRDefault="006527AA">
    <w:pPr>
      <w:pStyle w:val="aff"/>
      <w:framePr w:wrap="around" w:vAnchor="text" w:hAnchor="page" w:x="5941" w:y="75"/>
      <w:jc w:val="center"/>
      <w:rPr>
        <w:rStyle w:val="af2"/>
      </w:rPr>
    </w:pPr>
    <w:r>
      <w:fldChar w:fldCharType="begin"/>
    </w:r>
    <w:r>
      <w:rPr>
        <w:rStyle w:val="af2"/>
      </w:rPr>
      <w:instrText xml:space="preserve">PAGE  </w:instrText>
    </w:r>
    <w:r>
      <w:fldChar w:fldCharType="separate"/>
    </w:r>
    <w:r>
      <w:rPr>
        <w:rStyle w:val="af2"/>
        <w:lang w:val="en-US" w:eastAsia="zh-CN"/>
      </w:rPr>
      <w:t>7</w:t>
    </w:r>
    <w:r>
      <w:fldChar w:fldCharType="end"/>
    </w:r>
  </w:p>
  <w:p w:rsidR="006527AA" w:rsidRDefault="006527AA">
    <w:pPr>
      <w:pStyle w:val="aff"/>
      <w:spacing w:beforeLines="20" w:before="48"/>
      <w:jc w:val="right"/>
      <w:rPr>
        <w:sz w:val="21"/>
        <w:szCs w:val="21"/>
      </w:rPr>
    </w:pPr>
    <w:r>
      <w:rPr>
        <w:rFonts w:ascii="楷体_GB2312" w:eastAsia="楷体_GB2312" w:hint="eastAsia"/>
        <w:sz w:val="21"/>
        <w:szCs w:val="21"/>
      </w:rPr>
      <w:t>莱芜钢铁集团有限公司</w:t>
    </w:r>
  </w:p>
  <w:p w:rsidR="006527AA" w:rsidRDefault="006527AA">
    <w:pPr>
      <w:pStyle w:val="a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A5E" w:rsidRDefault="00813A5E">
      <w:r>
        <w:separator/>
      </w:r>
    </w:p>
  </w:footnote>
  <w:footnote w:type="continuationSeparator" w:id="0">
    <w:p w:rsidR="00813A5E" w:rsidRDefault="00813A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7AA" w:rsidRDefault="006527AA">
    <w:pPr>
      <w:pStyle w:val="af9"/>
    </w:pPr>
    <w:r>
      <w:rPr>
        <w:rFonts w:hint="eastAsia"/>
      </w:rPr>
      <w:t>江苏玉龙钢管科技有限公司能源评审报告</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7AA" w:rsidRDefault="006527AA">
    <w:pPr>
      <w:pStyle w:val="af9"/>
    </w:pPr>
    <w:r>
      <w:rPr>
        <w:rFonts w:hint="eastAsia"/>
      </w:rPr>
      <w:t>江苏玉龙钢管科技有限公司能源评审报告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7AA" w:rsidRDefault="006527AA">
    <w:pPr>
      <w:pStyle w:val="af9"/>
      <w:pBdr>
        <w:bottom w:val="none" w:sz="0" w:space="0" w:color="auto"/>
      </w:pBd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7AA" w:rsidRDefault="006527AA">
    <w:pPr>
      <w:pStyle w:val="af9"/>
    </w:pPr>
    <w:r>
      <w:rPr>
        <w:rFonts w:hint="eastAsia"/>
      </w:rPr>
      <w:t>德意佳机械江苏有限公司能源评审报告</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FFFFF7D"/>
    <w:lvl w:ilvl="0">
      <w:start w:val="1"/>
      <w:numFmt w:val="decimal"/>
      <w:lvlText w:val="%1."/>
      <w:lvlJc w:val="left"/>
      <w:pPr>
        <w:tabs>
          <w:tab w:val="num" w:pos="7999"/>
        </w:tabs>
        <w:ind w:left="7999" w:hanging="360"/>
      </w:pPr>
    </w:lvl>
  </w:abstractNum>
  <w:abstractNum w:abstractNumId="1" w15:restartNumberingAfterBreak="0">
    <w:nsid w:val="0000000A"/>
    <w:multiLevelType w:val="singleLevel"/>
    <w:tmpl w:val="0000000A"/>
    <w:lvl w:ilvl="0">
      <w:start w:val="1"/>
      <w:numFmt w:val="decimal"/>
      <w:pStyle w:val="-"/>
      <w:lvlText w:val="%1."/>
      <w:lvlJc w:val="left"/>
      <w:pPr>
        <w:tabs>
          <w:tab w:val="num" w:pos="1620"/>
        </w:tabs>
        <w:ind w:left="1620" w:hanging="360"/>
      </w:pPr>
    </w:lvl>
  </w:abstractNum>
  <w:abstractNum w:abstractNumId="2" w15:restartNumberingAfterBreak="0">
    <w:nsid w:val="0000000B"/>
    <w:multiLevelType w:val="multilevel"/>
    <w:tmpl w:val="0000000B"/>
    <w:lvl w:ilvl="0">
      <w:start w:val="1"/>
      <w:numFmt w:val="lowerLetter"/>
      <w:pStyle w:val="a"/>
      <w:lvlText w:val="%1)"/>
      <w:lvlJc w:val="left"/>
      <w:pPr>
        <w:tabs>
          <w:tab w:val="num" w:pos="780"/>
        </w:tabs>
        <w:ind w:left="780" w:hanging="360"/>
      </w:pPr>
      <w:rPr>
        <w:rFonts w:cs="Times New Roman" w:hint="default"/>
      </w:rPr>
    </w:lvl>
    <w:lvl w:ilvl="1">
      <w:start w:val="1"/>
      <w:numFmt w:val="decimal"/>
      <w:lvlText w:val="%2)"/>
      <w:lvlJc w:val="left"/>
      <w:pPr>
        <w:tabs>
          <w:tab w:val="num" w:pos="1200"/>
        </w:tabs>
        <w:ind w:left="1200" w:hanging="360"/>
      </w:pPr>
      <w:rPr>
        <w:rFonts w:cs="Times New Roman" w:hint="default"/>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3" w15:restartNumberingAfterBreak="0">
    <w:nsid w:val="050712A9"/>
    <w:multiLevelType w:val="hybridMultilevel"/>
    <w:tmpl w:val="09380F4C"/>
    <w:lvl w:ilvl="0" w:tplc="5C42D108">
      <w:start w:val="1"/>
      <w:numFmt w:val="bullet"/>
      <w:lvlText w:val="•"/>
      <w:lvlJc w:val="left"/>
      <w:pPr>
        <w:tabs>
          <w:tab w:val="num" w:pos="720"/>
        </w:tabs>
        <w:ind w:left="720" w:hanging="360"/>
      </w:pPr>
      <w:rPr>
        <w:rFonts w:ascii="宋体" w:hAnsi="宋体" w:hint="default"/>
      </w:rPr>
    </w:lvl>
    <w:lvl w:ilvl="1" w:tplc="96A027D4" w:tentative="1">
      <w:start w:val="1"/>
      <w:numFmt w:val="bullet"/>
      <w:lvlText w:val="•"/>
      <w:lvlJc w:val="left"/>
      <w:pPr>
        <w:tabs>
          <w:tab w:val="num" w:pos="1440"/>
        </w:tabs>
        <w:ind w:left="1440" w:hanging="360"/>
      </w:pPr>
      <w:rPr>
        <w:rFonts w:ascii="宋体" w:hAnsi="宋体" w:hint="default"/>
      </w:rPr>
    </w:lvl>
    <w:lvl w:ilvl="2" w:tplc="6CB28130" w:tentative="1">
      <w:start w:val="1"/>
      <w:numFmt w:val="bullet"/>
      <w:lvlText w:val="•"/>
      <w:lvlJc w:val="left"/>
      <w:pPr>
        <w:tabs>
          <w:tab w:val="num" w:pos="2160"/>
        </w:tabs>
        <w:ind w:left="2160" w:hanging="360"/>
      </w:pPr>
      <w:rPr>
        <w:rFonts w:ascii="宋体" w:hAnsi="宋体" w:hint="default"/>
      </w:rPr>
    </w:lvl>
    <w:lvl w:ilvl="3" w:tplc="A4F865B2" w:tentative="1">
      <w:start w:val="1"/>
      <w:numFmt w:val="bullet"/>
      <w:lvlText w:val="•"/>
      <w:lvlJc w:val="left"/>
      <w:pPr>
        <w:tabs>
          <w:tab w:val="num" w:pos="2880"/>
        </w:tabs>
        <w:ind w:left="2880" w:hanging="360"/>
      </w:pPr>
      <w:rPr>
        <w:rFonts w:ascii="宋体" w:hAnsi="宋体" w:hint="default"/>
      </w:rPr>
    </w:lvl>
    <w:lvl w:ilvl="4" w:tplc="FB46743E" w:tentative="1">
      <w:start w:val="1"/>
      <w:numFmt w:val="bullet"/>
      <w:lvlText w:val="•"/>
      <w:lvlJc w:val="left"/>
      <w:pPr>
        <w:tabs>
          <w:tab w:val="num" w:pos="3600"/>
        </w:tabs>
        <w:ind w:left="3600" w:hanging="360"/>
      </w:pPr>
      <w:rPr>
        <w:rFonts w:ascii="宋体" w:hAnsi="宋体" w:hint="default"/>
      </w:rPr>
    </w:lvl>
    <w:lvl w:ilvl="5" w:tplc="D46A993E" w:tentative="1">
      <w:start w:val="1"/>
      <w:numFmt w:val="bullet"/>
      <w:lvlText w:val="•"/>
      <w:lvlJc w:val="left"/>
      <w:pPr>
        <w:tabs>
          <w:tab w:val="num" w:pos="4320"/>
        </w:tabs>
        <w:ind w:left="4320" w:hanging="360"/>
      </w:pPr>
      <w:rPr>
        <w:rFonts w:ascii="宋体" w:hAnsi="宋体" w:hint="default"/>
      </w:rPr>
    </w:lvl>
    <w:lvl w:ilvl="6" w:tplc="80B4D7D2" w:tentative="1">
      <w:start w:val="1"/>
      <w:numFmt w:val="bullet"/>
      <w:lvlText w:val="•"/>
      <w:lvlJc w:val="left"/>
      <w:pPr>
        <w:tabs>
          <w:tab w:val="num" w:pos="5040"/>
        </w:tabs>
        <w:ind w:left="5040" w:hanging="360"/>
      </w:pPr>
      <w:rPr>
        <w:rFonts w:ascii="宋体" w:hAnsi="宋体" w:hint="default"/>
      </w:rPr>
    </w:lvl>
    <w:lvl w:ilvl="7" w:tplc="39B067B8" w:tentative="1">
      <w:start w:val="1"/>
      <w:numFmt w:val="bullet"/>
      <w:lvlText w:val="•"/>
      <w:lvlJc w:val="left"/>
      <w:pPr>
        <w:tabs>
          <w:tab w:val="num" w:pos="5760"/>
        </w:tabs>
        <w:ind w:left="5760" w:hanging="360"/>
      </w:pPr>
      <w:rPr>
        <w:rFonts w:ascii="宋体" w:hAnsi="宋体" w:hint="default"/>
      </w:rPr>
    </w:lvl>
    <w:lvl w:ilvl="8" w:tplc="5B2AE4E0" w:tentative="1">
      <w:start w:val="1"/>
      <w:numFmt w:val="bullet"/>
      <w:lvlText w:val="•"/>
      <w:lvlJc w:val="left"/>
      <w:pPr>
        <w:tabs>
          <w:tab w:val="num" w:pos="6480"/>
        </w:tabs>
        <w:ind w:left="6480" w:hanging="360"/>
      </w:pPr>
      <w:rPr>
        <w:rFonts w:ascii="宋体" w:hAnsi="宋体" w:hint="default"/>
      </w:rPr>
    </w:lvl>
  </w:abstractNum>
  <w:abstractNum w:abstractNumId="4" w15:restartNumberingAfterBreak="0">
    <w:nsid w:val="09E83CEC"/>
    <w:multiLevelType w:val="hybridMultilevel"/>
    <w:tmpl w:val="E4A89ABA"/>
    <w:lvl w:ilvl="0" w:tplc="53DA3172">
      <w:start w:val="1"/>
      <w:numFmt w:val="bullet"/>
      <w:lvlText w:val="•"/>
      <w:lvlJc w:val="left"/>
      <w:pPr>
        <w:tabs>
          <w:tab w:val="num" w:pos="720"/>
        </w:tabs>
        <w:ind w:left="720" w:hanging="360"/>
      </w:pPr>
      <w:rPr>
        <w:rFonts w:ascii="宋体" w:hAnsi="宋体" w:hint="default"/>
      </w:rPr>
    </w:lvl>
    <w:lvl w:ilvl="1" w:tplc="65C0079C" w:tentative="1">
      <w:start w:val="1"/>
      <w:numFmt w:val="bullet"/>
      <w:lvlText w:val="•"/>
      <w:lvlJc w:val="left"/>
      <w:pPr>
        <w:tabs>
          <w:tab w:val="num" w:pos="1440"/>
        </w:tabs>
        <w:ind w:left="1440" w:hanging="360"/>
      </w:pPr>
      <w:rPr>
        <w:rFonts w:ascii="宋体" w:hAnsi="宋体" w:hint="default"/>
      </w:rPr>
    </w:lvl>
    <w:lvl w:ilvl="2" w:tplc="52388B9A" w:tentative="1">
      <w:start w:val="1"/>
      <w:numFmt w:val="bullet"/>
      <w:lvlText w:val="•"/>
      <w:lvlJc w:val="left"/>
      <w:pPr>
        <w:tabs>
          <w:tab w:val="num" w:pos="2160"/>
        </w:tabs>
        <w:ind w:left="2160" w:hanging="360"/>
      </w:pPr>
      <w:rPr>
        <w:rFonts w:ascii="宋体" w:hAnsi="宋体" w:hint="default"/>
      </w:rPr>
    </w:lvl>
    <w:lvl w:ilvl="3" w:tplc="091CB592" w:tentative="1">
      <w:start w:val="1"/>
      <w:numFmt w:val="bullet"/>
      <w:lvlText w:val="•"/>
      <w:lvlJc w:val="left"/>
      <w:pPr>
        <w:tabs>
          <w:tab w:val="num" w:pos="2880"/>
        </w:tabs>
        <w:ind w:left="2880" w:hanging="360"/>
      </w:pPr>
      <w:rPr>
        <w:rFonts w:ascii="宋体" w:hAnsi="宋体" w:hint="default"/>
      </w:rPr>
    </w:lvl>
    <w:lvl w:ilvl="4" w:tplc="25FA2F8E" w:tentative="1">
      <w:start w:val="1"/>
      <w:numFmt w:val="bullet"/>
      <w:lvlText w:val="•"/>
      <w:lvlJc w:val="left"/>
      <w:pPr>
        <w:tabs>
          <w:tab w:val="num" w:pos="3600"/>
        </w:tabs>
        <w:ind w:left="3600" w:hanging="360"/>
      </w:pPr>
      <w:rPr>
        <w:rFonts w:ascii="宋体" w:hAnsi="宋体" w:hint="default"/>
      </w:rPr>
    </w:lvl>
    <w:lvl w:ilvl="5" w:tplc="C09EF6FA" w:tentative="1">
      <w:start w:val="1"/>
      <w:numFmt w:val="bullet"/>
      <w:lvlText w:val="•"/>
      <w:lvlJc w:val="left"/>
      <w:pPr>
        <w:tabs>
          <w:tab w:val="num" w:pos="4320"/>
        </w:tabs>
        <w:ind w:left="4320" w:hanging="360"/>
      </w:pPr>
      <w:rPr>
        <w:rFonts w:ascii="宋体" w:hAnsi="宋体" w:hint="default"/>
      </w:rPr>
    </w:lvl>
    <w:lvl w:ilvl="6" w:tplc="57EC54DE" w:tentative="1">
      <w:start w:val="1"/>
      <w:numFmt w:val="bullet"/>
      <w:lvlText w:val="•"/>
      <w:lvlJc w:val="left"/>
      <w:pPr>
        <w:tabs>
          <w:tab w:val="num" w:pos="5040"/>
        </w:tabs>
        <w:ind w:left="5040" w:hanging="360"/>
      </w:pPr>
      <w:rPr>
        <w:rFonts w:ascii="宋体" w:hAnsi="宋体" w:hint="default"/>
      </w:rPr>
    </w:lvl>
    <w:lvl w:ilvl="7" w:tplc="196EE33E" w:tentative="1">
      <w:start w:val="1"/>
      <w:numFmt w:val="bullet"/>
      <w:lvlText w:val="•"/>
      <w:lvlJc w:val="left"/>
      <w:pPr>
        <w:tabs>
          <w:tab w:val="num" w:pos="5760"/>
        </w:tabs>
        <w:ind w:left="5760" w:hanging="360"/>
      </w:pPr>
      <w:rPr>
        <w:rFonts w:ascii="宋体" w:hAnsi="宋体" w:hint="default"/>
      </w:rPr>
    </w:lvl>
    <w:lvl w:ilvl="8" w:tplc="840079E0" w:tentative="1">
      <w:start w:val="1"/>
      <w:numFmt w:val="bullet"/>
      <w:lvlText w:val="•"/>
      <w:lvlJc w:val="left"/>
      <w:pPr>
        <w:tabs>
          <w:tab w:val="num" w:pos="6480"/>
        </w:tabs>
        <w:ind w:left="6480" w:hanging="360"/>
      </w:pPr>
      <w:rPr>
        <w:rFonts w:ascii="宋体" w:hAnsi="宋体" w:hint="default"/>
      </w:rPr>
    </w:lvl>
  </w:abstractNum>
  <w:abstractNum w:abstractNumId="5" w15:restartNumberingAfterBreak="0">
    <w:nsid w:val="247EDFF3"/>
    <w:multiLevelType w:val="singleLevel"/>
    <w:tmpl w:val="247EDFF3"/>
    <w:lvl w:ilvl="0">
      <w:start w:val="1"/>
      <w:numFmt w:val="decimal"/>
      <w:suff w:val="nothing"/>
      <w:lvlText w:val="%1、"/>
      <w:lvlJc w:val="left"/>
    </w:lvl>
  </w:abstractNum>
  <w:abstractNum w:abstractNumId="6" w15:restartNumberingAfterBreak="0">
    <w:nsid w:val="28D367EC"/>
    <w:multiLevelType w:val="multilevel"/>
    <w:tmpl w:val="28D367EC"/>
    <w:lvl w:ilvl="0">
      <w:start w:val="2"/>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F23FC1"/>
    <w:multiLevelType w:val="multilevel"/>
    <w:tmpl w:val="31F23FC1"/>
    <w:lvl w:ilvl="0">
      <w:start w:val="1"/>
      <w:numFmt w:val="upperLetter"/>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2C03F44"/>
    <w:multiLevelType w:val="hybridMultilevel"/>
    <w:tmpl w:val="9CE8E716"/>
    <w:lvl w:ilvl="0" w:tplc="F980272C">
      <w:start w:val="1"/>
      <w:numFmt w:val="bullet"/>
      <w:lvlText w:val="•"/>
      <w:lvlJc w:val="left"/>
      <w:pPr>
        <w:tabs>
          <w:tab w:val="num" w:pos="720"/>
        </w:tabs>
        <w:ind w:left="720" w:hanging="360"/>
      </w:pPr>
      <w:rPr>
        <w:rFonts w:ascii="宋体" w:hAnsi="宋体" w:hint="default"/>
      </w:rPr>
    </w:lvl>
    <w:lvl w:ilvl="1" w:tplc="04FA68E4" w:tentative="1">
      <w:start w:val="1"/>
      <w:numFmt w:val="bullet"/>
      <w:lvlText w:val="•"/>
      <w:lvlJc w:val="left"/>
      <w:pPr>
        <w:tabs>
          <w:tab w:val="num" w:pos="1440"/>
        </w:tabs>
        <w:ind w:left="1440" w:hanging="360"/>
      </w:pPr>
      <w:rPr>
        <w:rFonts w:ascii="宋体" w:hAnsi="宋体" w:hint="default"/>
      </w:rPr>
    </w:lvl>
    <w:lvl w:ilvl="2" w:tplc="518267AE" w:tentative="1">
      <w:start w:val="1"/>
      <w:numFmt w:val="bullet"/>
      <w:lvlText w:val="•"/>
      <w:lvlJc w:val="left"/>
      <w:pPr>
        <w:tabs>
          <w:tab w:val="num" w:pos="2160"/>
        </w:tabs>
        <w:ind w:left="2160" w:hanging="360"/>
      </w:pPr>
      <w:rPr>
        <w:rFonts w:ascii="宋体" w:hAnsi="宋体" w:hint="default"/>
      </w:rPr>
    </w:lvl>
    <w:lvl w:ilvl="3" w:tplc="D95C1A4A" w:tentative="1">
      <w:start w:val="1"/>
      <w:numFmt w:val="bullet"/>
      <w:lvlText w:val="•"/>
      <w:lvlJc w:val="left"/>
      <w:pPr>
        <w:tabs>
          <w:tab w:val="num" w:pos="2880"/>
        </w:tabs>
        <w:ind w:left="2880" w:hanging="360"/>
      </w:pPr>
      <w:rPr>
        <w:rFonts w:ascii="宋体" w:hAnsi="宋体" w:hint="default"/>
      </w:rPr>
    </w:lvl>
    <w:lvl w:ilvl="4" w:tplc="E53AA736" w:tentative="1">
      <w:start w:val="1"/>
      <w:numFmt w:val="bullet"/>
      <w:lvlText w:val="•"/>
      <w:lvlJc w:val="left"/>
      <w:pPr>
        <w:tabs>
          <w:tab w:val="num" w:pos="3600"/>
        </w:tabs>
        <w:ind w:left="3600" w:hanging="360"/>
      </w:pPr>
      <w:rPr>
        <w:rFonts w:ascii="宋体" w:hAnsi="宋体" w:hint="default"/>
      </w:rPr>
    </w:lvl>
    <w:lvl w:ilvl="5" w:tplc="63F67046" w:tentative="1">
      <w:start w:val="1"/>
      <w:numFmt w:val="bullet"/>
      <w:lvlText w:val="•"/>
      <w:lvlJc w:val="left"/>
      <w:pPr>
        <w:tabs>
          <w:tab w:val="num" w:pos="4320"/>
        </w:tabs>
        <w:ind w:left="4320" w:hanging="360"/>
      </w:pPr>
      <w:rPr>
        <w:rFonts w:ascii="宋体" w:hAnsi="宋体" w:hint="default"/>
      </w:rPr>
    </w:lvl>
    <w:lvl w:ilvl="6" w:tplc="B6C2D38E" w:tentative="1">
      <w:start w:val="1"/>
      <w:numFmt w:val="bullet"/>
      <w:lvlText w:val="•"/>
      <w:lvlJc w:val="left"/>
      <w:pPr>
        <w:tabs>
          <w:tab w:val="num" w:pos="5040"/>
        </w:tabs>
        <w:ind w:left="5040" w:hanging="360"/>
      </w:pPr>
      <w:rPr>
        <w:rFonts w:ascii="宋体" w:hAnsi="宋体" w:hint="default"/>
      </w:rPr>
    </w:lvl>
    <w:lvl w:ilvl="7" w:tplc="8ECCB9AA" w:tentative="1">
      <w:start w:val="1"/>
      <w:numFmt w:val="bullet"/>
      <w:lvlText w:val="•"/>
      <w:lvlJc w:val="left"/>
      <w:pPr>
        <w:tabs>
          <w:tab w:val="num" w:pos="5760"/>
        </w:tabs>
        <w:ind w:left="5760" w:hanging="360"/>
      </w:pPr>
      <w:rPr>
        <w:rFonts w:ascii="宋体" w:hAnsi="宋体" w:hint="default"/>
      </w:rPr>
    </w:lvl>
    <w:lvl w:ilvl="8" w:tplc="3842B418" w:tentative="1">
      <w:start w:val="1"/>
      <w:numFmt w:val="bullet"/>
      <w:lvlText w:val="•"/>
      <w:lvlJc w:val="left"/>
      <w:pPr>
        <w:tabs>
          <w:tab w:val="num" w:pos="6480"/>
        </w:tabs>
        <w:ind w:left="6480" w:hanging="360"/>
      </w:pPr>
      <w:rPr>
        <w:rFonts w:ascii="宋体" w:hAnsi="宋体" w:hint="default"/>
      </w:rPr>
    </w:lvl>
  </w:abstractNum>
  <w:abstractNum w:abstractNumId="9" w15:restartNumberingAfterBreak="0">
    <w:nsid w:val="457D1E05"/>
    <w:multiLevelType w:val="hybridMultilevel"/>
    <w:tmpl w:val="942E16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9C72A51"/>
    <w:multiLevelType w:val="hybridMultilevel"/>
    <w:tmpl w:val="5A6E8320"/>
    <w:lvl w:ilvl="0" w:tplc="62FCD14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A582520"/>
    <w:multiLevelType w:val="singleLevel"/>
    <w:tmpl w:val="5A582520"/>
    <w:lvl w:ilvl="0">
      <w:start w:val="1"/>
      <w:numFmt w:val="decimal"/>
      <w:suff w:val="nothing"/>
      <w:lvlText w:val="%1、"/>
      <w:lvlJc w:val="left"/>
    </w:lvl>
  </w:abstractNum>
  <w:abstractNum w:abstractNumId="12" w15:restartNumberingAfterBreak="0">
    <w:nsid w:val="5D4A1DF1"/>
    <w:multiLevelType w:val="hybridMultilevel"/>
    <w:tmpl w:val="EAA68E48"/>
    <w:lvl w:ilvl="0" w:tplc="FDCC2070">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484554C"/>
    <w:multiLevelType w:val="hybridMultilevel"/>
    <w:tmpl w:val="26B072E8"/>
    <w:lvl w:ilvl="0" w:tplc="C4FCA9F8">
      <w:start w:val="1"/>
      <w:numFmt w:val="bullet"/>
      <w:lvlText w:val="•"/>
      <w:lvlJc w:val="left"/>
      <w:pPr>
        <w:tabs>
          <w:tab w:val="num" w:pos="720"/>
        </w:tabs>
        <w:ind w:left="720" w:hanging="360"/>
      </w:pPr>
      <w:rPr>
        <w:rFonts w:ascii="宋体" w:hAnsi="宋体" w:hint="default"/>
      </w:rPr>
    </w:lvl>
    <w:lvl w:ilvl="1" w:tplc="25CAFA04" w:tentative="1">
      <w:start w:val="1"/>
      <w:numFmt w:val="bullet"/>
      <w:lvlText w:val="•"/>
      <w:lvlJc w:val="left"/>
      <w:pPr>
        <w:tabs>
          <w:tab w:val="num" w:pos="1440"/>
        </w:tabs>
        <w:ind w:left="1440" w:hanging="360"/>
      </w:pPr>
      <w:rPr>
        <w:rFonts w:ascii="宋体" w:hAnsi="宋体" w:hint="default"/>
      </w:rPr>
    </w:lvl>
    <w:lvl w:ilvl="2" w:tplc="FFB437D6" w:tentative="1">
      <w:start w:val="1"/>
      <w:numFmt w:val="bullet"/>
      <w:lvlText w:val="•"/>
      <w:lvlJc w:val="left"/>
      <w:pPr>
        <w:tabs>
          <w:tab w:val="num" w:pos="2160"/>
        </w:tabs>
        <w:ind w:left="2160" w:hanging="360"/>
      </w:pPr>
      <w:rPr>
        <w:rFonts w:ascii="宋体" w:hAnsi="宋体" w:hint="default"/>
      </w:rPr>
    </w:lvl>
    <w:lvl w:ilvl="3" w:tplc="5524A976" w:tentative="1">
      <w:start w:val="1"/>
      <w:numFmt w:val="bullet"/>
      <w:lvlText w:val="•"/>
      <w:lvlJc w:val="left"/>
      <w:pPr>
        <w:tabs>
          <w:tab w:val="num" w:pos="2880"/>
        </w:tabs>
        <w:ind w:left="2880" w:hanging="360"/>
      </w:pPr>
      <w:rPr>
        <w:rFonts w:ascii="宋体" w:hAnsi="宋体" w:hint="default"/>
      </w:rPr>
    </w:lvl>
    <w:lvl w:ilvl="4" w:tplc="88583E84" w:tentative="1">
      <w:start w:val="1"/>
      <w:numFmt w:val="bullet"/>
      <w:lvlText w:val="•"/>
      <w:lvlJc w:val="left"/>
      <w:pPr>
        <w:tabs>
          <w:tab w:val="num" w:pos="3600"/>
        </w:tabs>
        <w:ind w:left="3600" w:hanging="360"/>
      </w:pPr>
      <w:rPr>
        <w:rFonts w:ascii="宋体" w:hAnsi="宋体" w:hint="default"/>
      </w:rPr>
    </w:lvl>
    <w:lvl w:ilvl="5" w:tplc="CFBE57DA" w:tentative="1">
      <w:start w:val="1"/>
      <w:numFmt w:val="bullet"/>
      <w:lvlText w:val="•"/>
      <w:lvlJc w:val="left"/>
      <w:pPr>
        <w:tabs>
          <w:tab w:val="num" w:pos="4320"/>
        </w:tabs>
        <w:ind w:left="4320" w:hanging="360"/>
      </w:pPr>
      <w:rPr>
        <w:rFonts w:ascii="宋体" w:hAnsi="宋体" w:hint="default"/>
      </w:rPr>
    </w:lvl>
    <w:lvl w:ilvl="6" w:tplc="A454C568" w:tentative="1">
      <w:start w:val="1"/>
      <w:numFmt w:val="bullet"/>
      <w:lvlText w:val="•"/>
      <w:lvlJc w:val="left"/>
      <w:pPr>
        <w:tabs>
          <w:tab w:val="num" w:pos="5040"/>
        </w:tabs>
        <w:ind w:left="5040" w:hanging="360"/>
      </w:pPr>
      <w:rPr>
        <w:rFonts w:ascii="宋体" w:hAnsi="宋体" w:hint="default"/>
      </w:rPr>
    </w:lvl>
    <w:lvl w:ilvl="7" w:tplc="B0ECD2FA" w:tentative="1">
      <w:start w:val="1"/>
      <w:numFmt w:val="bullet"/>
      <w:lvlText w:val="•"/>
      <w:lvlJc w:val="left"/>
      <w:pPr>
        <w:tabs>
          <w:tab w:val="num" w:pos="5760"/>
        </w:tabs>
        <w:ind w:left="5760" w:hanging="360"/>
      </w:pPr>
      <w:rPr>
        <w:rFonts w:ascii="宋体" w:hAnsi="宋体" w:hint="default"/>
      </w:rPr>
    </w:lvl>
    <w:lvl w:ilvl="8" w:tplc="8112292E"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76F56830"/>
    <w:multiLevelType w:val="multilevel"/>
    <w:tmpl w:val="76F56830"/>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15:restartNumberingAfterBreak="0">
    <w:nsid w:val="7808115A"/>
    <w:multiLevelType w:val="hybridMultilevel"/>
    <w:tmpl w:val="E396A9B0"/>
    <w:lvl w:ilvl="0" w:tplc="5218D5AC">
      <w:start w:val="1"/>
      <w:numFmt w:val="japaneseCounting"/>
      <w:lvlText w:val="%1、"/>
      <w:lvlJc w:val="left"/>
      <w:pPr>
        <w:ind w:left="480" w:hanging="48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AE16895"/>
    <w:multiLevelType w:val="multilevel"/>
    <w:tmpl w:val="7AE16895"/>
    <w:lvl w:ilvl="0">
      <w:start w:val="1"/>
      <w:numFmt w:val="lowerLetter"/>
      <w:lvlText w:val="%1)"/>
      <w:lvlJc w:val="left"/>
      <w:pPr>
        <w:tabs>
          <w:tab w:val="num" w:pos="780"/>
        </w:tabs>
        <w:ind w:left="780" w:hanging="360"/>
      </w:pPr>
      <w:rPr>
        <w:rFonts w:cs="Times New Roman" w:hint="default"/>
      </w:rPr>
    </w:lvl>
    <w:lvl w:ilvl="1">
      <w:start w:val="1"/>
      <w:numFmt w:val="decimal"/>
      <w:lvlText w:val="%2)"/>
      <w:lvlJc w:val="left"/>
      <w:pPr>
        <w:tabs>
          <w:tab w:val="num" w:pos="1200"/>
        </w:tabs>
        <w:ind w:left="1200" w:hanging="360"/>
      </w:pPr>
      <w:rPr>
        <w:rFonts w:cs="Times New Roman" w:hint="default"/>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num w:numId="1">
    <w:abstractNumId w:val="2"/>
  </w:num>
  <w:num w:numId="2">
    <w:abstractNumId w:val="1"/>
  </w:num>
  <w:num w:numId="3">
    <w:abstractNumId w:val="14"/>
  </w:num>
  <w:num w:numId="4">
    <w:abstractNumId w:val="16"/>
  </w:num>
  <w:num w:numId="5">
    <w:abstractNumId w:val="0"/>
  </w:num>
  <w:num w:numId="6">
    <w:abstractNumId w:val="6"/>
  </w:num>
  <w:num w:numId="7">
    <w:abstractNumId w:val="7"/>
  </w:num>
  <w:num w:numId="8">
    <w:abstractNumId w:val="11"/>
  </w:num>
  <w:num w:numId="9">
    <w:abstractNumId w:val="5"/>
  </w:num>
  <w:num w:numId="10">
    <w:abstractNumId w:val="10"/>
  </w:num>
  <w:num w:numId="11">
    <w:abstractNumId w:val="9"/>
  </w:num>
  <w:num w:numId="12">
    <w:abstractNumId w:val="13"/>
  </w:num>
  <w:num w:numId="13">
    <w:abstractNumId w:val="8"/>
  </w:num>
  <w:num w:numId="14">
    <w:abstractNumId w:val="3"/>
  </w:num>
  <w:num w:numId="15">
    <w:abstractNumId w:val="12"/>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strokecolor="#7f7f7f">
      <v:fill color="white"/>
      <v:stroke color="#7f7f7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86"/>
    <w:rsid w:val="00253C50"/>
    <w:rsid w:val="00310EE7"/>
    <w:rsid w:val="003936B5"/>
    <w:rsid w:val="00425CED"/>
    <w:rsid w:val="006527AA"/>
    <w:rsid w:val="00813A5E"/>
    <w:rsid w:val="00EE4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7f7f7f">
      <v:fill color="white"/>
      <v:stroke color="#7f7f7f"/>
    </o:shapedefaults>
    <o:shapelayout v:ext="edit">
      <o:idmap v:ext="edit" data="1"/>
    </o:shapelayout>
  </w:shapeDefaults>
  <w:decimalSymbol w:val="."/>
  <w:listSeparator w:val=","/>
  <w14:docId w14:val="5F1536DF"/>
  <w15:chartTrackingRefBased/>
  <w15:docId w15:val="{85D6D12B-9ED2-41AD-BD8D-C7948B75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lsdException w:name="Signature" w:uiPriority="0"/>
    <w:lsdException w:name="Default Paragraph Fo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0"/>
    <w:lsdException w:name="Body Text First Indent" w:uiPriority="0"/>
    <w:lsdException w:name="Note Heading" w:semiHidden="1" w:unhideWhenUsed="1"/>
    <w:lsdException w:name="Body Text Indent 3" w:uiPriority="0"/>
    <w:lsdException w:name="Block Text" w:semiHidden="1" w:unhideWhenUsed="1"/>
    <w:lsdException w:name="Strong" w:uiPriority="0"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link w:val="12"/>
    <w:qFormat/>
    <w:pPr>
      <w:keepNext/>
      <w:keepLines/>
      <w:spacing w:line="360" w:lineRule="auto"/>
      <w:jc w:val="center"/>
      <w:outlineLvl w:val="0"/>
    </w:pPr>
    <w:rPr>
      <w:rFonts w:ascii="Calibri" w:hAnsi="Calibri"/>
      <w:b/>
      <w:bCs/>
      <w:kern w:val="44"/>
      <w:sz w:val="32"/>
      <w:szCs w:val="44"/>
      <w:lang w:val="x-none" w:eastAsia="x-none"/>
    </w:rPr>
  </w:style>
  <w:style w:type="paragraph" w:styleId="2">
    <w:name w:val="heading 2"/>
    <w:basedOn w:val="a0"/>
    <w:next w:val="a0"/>
    <w:link w:val="20"/>
    <w:qFormat/>
    <w:pPr>
      <w:keepNext/>
      <w:keepLines/>
      <w:spacing w:before="120" w:after="120"/>
      <w:jc w:val="center"/>
      <w:outlineLvl w:val="1"/>
    </w:pPr>
    <w:rPr>
      <w:rFonts w:ascii="Cambria" w:hAnsi="Cambria"/>
      <w:b/>
      <w:bCs/>
      <w:sz w:val="28"/>
      <w:szCs w:val="32"/>
      <w:lang w:val="x-none" w:eastAsia="x-none"/>
    </w:rPr>
  </w:style>
  <w:style w:type="paragraph" w:styleId="3">
    <w:name w:val="heading 3"/>
    <w:basedOn w:val="a0"/>
    <w:next w:val="a0"/>
    <w:link w:val="30"/>
    <w:qFormat/>
    <w:pPr>
      <w:keepNext/>
      <w:keepLines/>
      <w:spacing w:before="120" w:after="120"/>
      <w:ind w:leftChars="100" w:left="210" w:rightChars="100" w:right="100"/>
      <w:outlineLvl w:val="2"/>
    </w:pPr>
    <w:rPr>
      <w:b/>
      <w:bCs/>
      <w:sz w:val="24"/>
      <w:szCs w:val="32"/>
      <w:lang w:val="x-none" w:eastAsia="x-none"/>
    </w:rPr>
  </w:style>
  <w:style w:type="paragraph" w:styleId="4">
    <w:name w:val="heading 4"/>
    <w:basedOn w:val="a0"/>
    <w:next w:val="a0"/>
    <w:link w:val="40"/>
    <w:qFormat/>
    <w:pPr>
      <w:keepNext/>
      <w:jc w:val="center"/>
      <w:outlineLvl w:val="3"/>
    </w:pPr>
    <w:rPr>
      <w:rFonts w:ascii="宋体" w:hAnsi="宋体"/>
      <w:sz w:val="28"/>
      <w:szCs w:val="20"/>
    </w:rPr>
  </w:style>
  <w:style w:type="paragraph" w:styleId="5">
    <w:name w:val="heading 5"/>
    <w:basedOn w:val="a0"/>
    <w:next w:val="a0"/>
    <w:link w:val="50"/>
    <w:qFormat/>
    <w:pPr>
      <w:keepNext/>
      <w:keepLines/>
      <w:spacing w:before="280" w:after="290" w:line="372" w:lineRule="auto"/>
      <w:outlineLvl w:val="4"/>
    </w:pPr>
    <w:rPr>
      <w:rFonts w:ascii="Calibri" w:hAnsi="Calibri"/>
      <w:b/>
      <w:bCs/>
      <w:sz w:val="28"/>
      <w:szCs w:val="28"/>
      <w:lang w:val="x-none" w:eastAsia="x-none"/>
    </w:rPr>
  </w:style>
  <w:style w:type="paragraph" w:styleId="6">
    <w:name w:val="heading 6"/>
    <w:basedOn w:val="a0"/>
    <w:next w:val="a0"/>
    <w:link w:val="60"/>
    <w:qFormat/>
    <w:pPr>
      <w:keepNext/>
      <w:keepLines/>
      <w:spacing w:before="240" w:after="64" w:line="317" w:lineRule="auto"/>
      <w:outlineLvl w:val="5"/>
    </w:pPr>
    <w:rPr>
      <w:rFonts w:ascii="Arial" w:eastAsia="黑体" w:hAnsi="Arial"/>
      <w:b/>
      <w:bCs/>
      <w:sz w:val="24"/>
    </w:rPr>
  </w:style>
  <w:style w:type="paragraph" w:styleId="7">
    <w:name w:val="heading 7"/>
    <w:basedOn w:val="a0"/>
    <w:next w:val="a0"/>
    <w:link w:val="70"/>
    <w:qFormat/>
    <w:pPr>
      <w:keepNext/>
      <w:keepLines/>
      <w:spacing w:before="240" w:after="64" w:line="317" w:lineRule="auto"/>
      <w:outlineLvl w:val="6"/>
    </w:pPr>
    <w:rPr>
      <w:b/>
      <w:bCs/>
      <w:sz w:val="24"/>
    </w:rPr>
  </w:style>
  <w:style w:type="paragraph" w:styleId="8">
    <w:name w:val="heading 8"/>
    <w:basedOn w:val="a0"/>
    <w:next w:val="a0"/>
    <w:link w:val="80"/>
    <w:qFormat/>
    <w:pPr>
      <w:keepNext/>
      <w:keepLines/>
      <w:spacing w:before="240" w:after="64" w:line="317" w:lineRule="auto"/>
      <w:outlineLvl w:val="7"/>
    </w:pPr>
    <w:rPr>
      <w:rFonts w:ascii="Arial" w:eastAsia="黑体" w:hAnsi="Arial"/>
      <w:sz w:val="24"/>
    </w:rPr>
  </w:style>
  <w:style w:type="paragraph" w:styleId="9">
    <w:name w:val="heading 9"/>
    <w:basedOn w:val="a0"/>
    <w:next w:val="a0"/>
    <w:link w:val="90"/>
    <w:qFormat/>
    <w:pPr>
      <w:keepNext/>
      <w:keepLines/>
      <w:spacing w:before="240" w:after="64" w:line="317" w:lineRule="auto"/>
      <w:outlineLvl w:val="8"/>
    </w:pPr>
    <w:rPr>
      <w:rFonts w:ascii="Arial" w:eastAsia="黑体" w:hAnsi="Arial"/>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标题 1 字符2"/>
    <w:link w:val="1"/>
    <w:rPr>
      <w:rFonts w:ascii="Calibri" w:hAnsi="Calibri"/>
      <w:b/>
      <w:bCs/>
      <w:kern w:val="44"/>
      <w:sz w:val="32"/>
      <w:szCs w:val="44"/>
      <w:lang w:val="x-none" w:eastAsia="x-none"/>
    </w:rPr>
  </w:style>
  <w:style w:type="character" w:customStyle="1" w:styleId="20">
    <w:name w:val="标题 2 字符"/>
    <w:link w:val="2"/>
    <w:rPr>
      <w:rFonts w:ascii="Cambria" w:hAnsi="Cambria"/>
      <w:b/>
      <w:bCs/>
      <w:kern w:val="2"/>
      <w:sz w:val="28"/>
      <w:szCs w:val="32"/>
      <w:lang w:val="x-none" w:eastAsia="x-none"/>
    </w:rPr>
  </w:style>
  <w:style w:type="character" w:customStyle="1" w:styleId="30">
    <w:name w:val="标题 3 字符"/>
    <w:link w:val="3"/>
    <w:rPr>
      <w:b/>
      <w:bCs/>
      <w:kern w:val="2"/>
      <w:sz w:val="24"/>
      <w:szCs w:val="32"/>
      <w:lang w:val="x-none" w:eastAsia="x-none"/>
    </w:rPr>
  </w:style>
  <w:style w:type="character" w:customStyle="1" w:styleId="40">
    <w:name w:val="标题 4 字符"/>
    <w:link w:val="4"/>
    <w:rPr>
      <w:rFonts w:ascii="宋体" w:eastAsia="宋体" w:hAnsi="宋体"/>
      <w:kern w:val="2"/>
      <w:sz w:val="28"/>
      <w:lang w:val="en-US" w:eastAsia="zh-CN" w:bidi="ar-SA"/>
    </w:rPr>
  </w:style>
  <w:style w:type="character" w:customStyle="1" w:styleId="50">
    <w:name w:val="标题 5 字符"/>
    <w:link w:val="5"/>
    <w:rPr>
      <w:rFonts w:ascii="Calibri" w:hAnsi="Calibri" w:cs="Times New Roman"/>
      <w:b/>
      <w:bCs/>
      <w:kern w:val="2"/>
      <w:sz w:val="28"/>
      <w:szCs w:val="28"/>
    </w:rPr>
  </w:style>
  <w:style w:type="character" w:customStyle="1" w:styleId="60">
    <w:name w:val="标题 6 字符"/>
    <w:link w:val="6"/>
    <w:rPr>
      <w:rFonts w:ascii="Arial" w:eastAsia="黑体" w:hAnsi="Arial"/>
      <w:b/>
      <w:bCs/>
      <w:kern w:val="2"/>
      <w:sz w:val="24"/>
      <w:szCs w:val="24"/>
      <w:lang w:val="en-US" w:eastAsia="zh-CN" w:bidi="ar-SA"/>
    </w:rPr>
  </w:style>
  <w:style w:type="character" w:customStyle="1" w:styleId="70">
    <w:name w:val="标题 7 字符"/>
    <w:link w:val="7"/>
    <w:rPr>
      <w:rFonts w:eastAsia="宋体"/>
      <w:b/>
      <w:bCs/>
      <w:kern w:val="2"/>
      <w:sz w:val="24"/>
      <w:szCs w:val="24"/>
      <w:lang w:val="en-US" w:eastAsia="zh-CN" w:bidi="ar-SA"/>
    </w:rPr>
  </w:style>
  <w:style w:type="character" w:customStyle="1" w:styleId="80">
    <w:name w:val="标题 8 字符"/>
    <w:link w:val="8"/>
    <w:rPr>
      <w:rFonts w:ascii="Arial" w:eastAsia="黑体" w:hAnsi="Arial"/>
      <w:kern w:val="2"/>
      <w:sz w:val="24"/>
      <w:szCs w:val="24"/>
      <w:lang w:val="en-US" w:eastAsia="zh-CN" w:bidi="ar-SA"/>
    </w:rPr>
  </w:style>
  <w:style w:type="character" w:customStyle="1" w:styleId="90">
    <w:name w:val="标题 9 字符"/>
    <w:link w:val="9"/>
    <w:rPr>
      <w:rFonts w:ascii="Arial" w:eastAsia="黑体" w:hAnsi="Arial"/>
      <w:kern w:val="2"/>
      <w:sz w:val="21"/>
      <w:szCs w:val="21"/>
    </w:rPr>
  </w:style>
  <w:style w:type="character" w:styleId="a4">
    <w:name w:val="FollowedHyperlink"/>
    <w:uiPriority w:val="99"/>
    <w:rPr>
      <w:color w:val="800080"/>
      <w:u w:val="single"/>
    </w:rPr>
  </w:style>
  <w:style w:type="character" w:customStyle="1" w:styleId="CommentTextChar1">
    <w:name w:val="Comment Text Char1"/>
    <w:uiPriority w:val="99"/>
    <w:rPr>
      <w:rFonts w:cs="Times New Roman"/>
      <w:kern w:val="2"/>
      <w:sz w:val="22"/>
      <w:szCs w:val="22"/>
    </w:rPr>
  </w:style>
  <w:style w:type="character" w:customStyle="1" w:styleId="HeaderChar">
    <w:name w:val="Header Char"/>
    <w:rPr>
      <w:rFonts w:cs="Times New Roman"/>
      <w:sz w:val="18"/>
      <w:szCs w:val="18"/>
    </w:rPr>
  </w:style>
  <w:style w:type="character" w:customStyle="1" w:styleId="21">
    <w:name w:val="正文文本 字符2"/>
    <w:link w:val="a5"/>
    <w:rPr>
      <w:rFonts w:cs="Times New Roman"/>
      <w:kern w:val="2"/>
      <w:sz w:val="24"/>
      <w:szCs w:val="24"/>
    </w:rPr>
  </w:style>
  <w:style w:type="paragraph" w:styleId="a5">
    <w:name w:val="Body Text"/>
    <w:basedOn w:val="a0"/>
    <w:link w:val="21"/>
    <w:pPr>
      <w:spacing w:after="120"/>
    </w:pPr>
    <w:rPr>
      <w:sz w:val="24"/>
      <w:lang w:val="x-none" w:eastAsia="x-none"/>
    </w:rPr>
  </w:style>
  <w:style w:type="character" w:customStyle="1" w:styleId="FooterChar">
    <w:name w:val="Footer Char"/>
    <w:rPr>
      <w:rFonts w:cs="Times New Roman"/>
      <w:sz w:val="18"/>
      <w:szCs w:val="18"/>
    </w:rPr>
  </w:style>
  <w:style w:type="character" w:customStyle="1" w:styleId="NoSpacingChar">
    <w:name w:val="No Spacing Char"/>
    <w:link w:val="10"/>
    <w:uiPriority w:val="99"/>
    <w:rPr>
      <w:rFonts w:ascii="Calibri" w:hAnsi="Calibri"/>
      <w:sz w:val="22"/>
      <w:szCs w:val="22"/>
      <w:lang w:val="en-US" w:eastAsia="zh-CN" w:bidi="ar-SA"/>
    </w:rPr>
  </w:style>
  <w:style w:type="paragraph" w:customStyle="1" w:styleId="10">
    <w:name w:val="无间隔1"/>
    <w:link w:val="NoSpacingChar"/>
    <w:uiPriority w:val="99"/>
    <w:rPr>
      <w:rFonts w:ascii="Calibri" w:hAnsi="Calibri"/>
      <w:sz w:val="22"/>
      <w:szCs w:val="22"/>
    </w:rPr>
  </w:style>
  <w:style w:type="character" w:customStyle="1" w:styleId="a6">
    <w:name w:val="纯文本 字符"/>
    <w:link w:val="a7"/>
    <w:rPr>
      <w:rFonts w:ascii="宋体" w:hAnsi="Courier New" w:cs="Courier New"/>
      <w:kern w:val="2"/>
      <w:sz w:val="21"/>
      <w:szCs w:val="21"/>
    </w:rPr>
  </w:style>
  <w:style w:type="paragraph" w:styleId="a7">
    <w:name w:val="Plain Text"/>
    <w:basedOn w:val="a0"/>
    <w:link w:val="a6"/>
    <w:rPr>
      <w:rFonts w:ascii="宋体" w:hAnsi="Courier New"/>
      <w:szCs w:val="21"/>
      <w:lang w:val="x-none" w:eastAsia="x-none"/>
    </w:rPr>
  </w:style>
  <w:style w:type="character" w:customStyle="1" w:styleId="22">
    <w:name w:val="正文文本缩进 2 字符"/>
    <w:link w:val="23"/>
    <w:rPr>
      <w:rFonts w:cs="Times New Roman"/>
      <w:kern w:val="2"/>
      <w:sz w:val="24"/>
      <w:szCs w:val="24"/>
    </w:rPr>
  </w:style>
  <w:style w:type="paragraph" w:styleId="23">
    <w:name w:val="Body Text Indent 2"/>
    <w:basedOn w:val="a0"/>
    <w:link w:val="22"/>
    <w:pPr>
      <w:spacing w:line="360" w:lineRule="auto"/>
      <w:ind w:firstLineChars="200" w:firstLine="560"/>
    </w:pPr>
    <w:rPr>
      <w:sz w:val="24"/>
      <w:lang w:val="x-none" w:eastAsia="x-none"/>
    </w:rPr>
  </w:style>
  <w:style w:type="character" w:customStyle="1" w:styleId="24">
    <w:name w:val="批注文字 字符2"/>
    <w:link w:val="a8"/>
    <w:rPr>
      <w:rFonts w:cs="Times New Roman"/>
      <w:sz w:val="24"/>
      <w:szCs w:val="24"/>
    </w:rPr>
  </w:style>
  <w:style w:type="paragraph" w:styleId="a8">
    <w:name w:val="annotation text"/>
    <w:basedOn w:val="a0"/>
    <w:link w:val="24"/>
    <w:pPr>
      <w:jc w:val="left"/>
    </w:pPr>
    <w:rPr>
      <w:kern w:val="0"/>
      <w:sz w:val="24"/>
      <w:lang w:val="x-none" w:eastAsia="x-none"/>
    </w:rPr>
  </w:style>
  <w:style w:type="character" w:customStyle="1" w:styleId="111Char">
    <w:name w:val="条标题1.1.1 Char"/>
    <w:aliases w:val="B Head Char,H3 Char,Re Char,Head 3 WSA Char,h3 Char,标题 3 Char Char Char Char1,标题 3 Char Char Char Char Char Char Char,标题 3 Char Char Char Char Char Char1,标题 3 Char Char Char Char Char1,标题 3 Char Char Char1,标题 31 Char,Section Char"/>
    <w:rPr>
      <w:rFonts w:ascii="Times New Roman" w:eastAsia="宋体" w:hAnsi="Times New Roman" w:cs="Times New Roman"/>
      <w:b/>
      <w:bCs/>
      <w:sz w:val="32"/>
      <w:szCs w:val="32"/>
    </w:rPr>
  </w:style>
  <w:style w:type="character" w:customStyle="1" w:styleId="a9">
    <w:name w:val="批注主题 字符"/>
    <w:link w:val="aa"/>
    <w:rPr>
      <w:rFonts w:ascii="Calibri" w:hAnsi="Calibri" w:cs="Times New Roman"/>
      <w:b/>
      <w:bCs/>
      <w:kern w:val="2"/>
      <w:sz w:val="22"/>
      <w:szCs w:val="22"/>
    </w:rPr>
  </w:style>
  <w:style w:type="paragraph" w:styleId="aa">
    <w:name w:val="annotation subject"/>
    <w:basedOn w:val="a8"/>
    <w:next w:val="a8"/>
    <w:link w:val="a9"/>
    <w:rPr>
      <w:rFonts w:ascii="Calibri" w:hAnsi="Calibri"/>
      <w:b/>
      <w:bCs/>
      <w:kern w:val="2"/>
      <w:sz w:val="22"/>
      <w:szCs w:val="22"/>
    </w:rPr>
  </w:style>
  <w:style w:type="character" w:customStyle="1" w:styleId="Char1">
    <w:name w:val="批注主题 Char1"/>
    <w:rPr>
      <w:rFonts w:ascii="Times New Roman" w:eastAsia="宋体" w:hAnsi="Times New Roman" w:cs="Times New Roman"/>
      <w:b/>
      <w:bCs/>
      <w:kern w:val="2"/>
      <w:sz w:val="21"/>
      <w:szCs w:val="24"/>
      <w:lang w:val="en-US" w:eastAsia="zh-CN" w:bidi="ar-SA"/>
    </w:rPr>
  </w:style>
  <w:style w:type="character" w:customStyle="1" w:styleId="CharChar26">
    <w:name w:val="Char Char26"/>
    <w:rPr>
      <w:rFonts w:ascii="Calibri" w:eastAsia="宋体" w:hAnsi="Calibri" w:cs="Times New Roman"/>
      <w:b/>
      <w:bCs/>
      <w:kern w:val="44"/>
      <w:sz w:val="44"/>
      <w:szCs w:val="44"/>
    </w:rPr>
  </w:style>
  <w:style w:type="character" w:styleId="ab">
    <w:name w:val="footnote reference"/>
    <w:uiPriority w:val="99"/>
    <w:rPr>
      <w:rFonts w:cs="Times New Roman"/>
      <w:vertAlign w:val="superscript"/>
    </w:rPr>
  </w:style>
  <w:style w:type="character" w:styleId="ac">
    <w:name w:val="annotation reference"/>
    <w:uiPriority w:val="99"/>
    <w:rPr>
      <w:rFonts w:cs="Times New Roman"/>
      <w:sz w:val="21"/>
      <w:szCs w:val="21"/>
    </w:rPr>
  </w:style>
  <w:style w:type="character" w:styleId="ad">
    <w:name w:val="Emphasis"/>
    <w:uiPriority w:val="20"/>
    <w:qFormat/>
    <w:rPr>
      <w:b w:val="0"/>
      <w:bCs w:val="0"/>
      <w:i w:val="0"/>
      <w:iCs w:val="0"/>
      <w:color w:val="CC0033"/>
    </w:rPr>
  </w:style>
  <w:style w:type="character" w:customStyle="1" w:styleId="text1">
    <w:name w:val="text1"/>
    <w:rPr>
      <w:sz w:val="21"/>
      <w:szCs w:val="21"/>
    </w:rPr>
  </w:style>
  <w:style w:type="character" w:styleId="ae">
    <w:name w:val="Strong"/>
    <w:qFormat/>
    <w:rPr>
      <w:rFonts w:cs="Times New Roman"/>
      <w:b/>
      <w:bCs/>
    </w:rPr>
  </w:style>
  <w:style w:type="character" w:styleId="af">
    <w:name w:val="Hyperlink"/>
    <w:uiPriority w:val="99"/>
    <w:rPr>
      <w:rFonts w:cs="Times New Roman"/>
      <w:color w:val="0000FF"/>
      <w:u w:val="single"/>
    </w:rPr>
  </w:style>
  <w:style w:type="character" w:customStyle="1" w:styleId="af0">
    <w:name w:val="标题 字符"/>
    <w:link w:val="af1"/>
    <w:rPr>
      <w:rFonts w:ascii="Cambria" w:hAnsi="Cambria"/>
      <w:b/>
      <w:bCs/>
      <w:kern w:val="2"/>
      <w:sz w:val="32"/>
      <w:szCs w:val="32"/>
    </w:rPr>
  </w:style>
  <w:style w:type="paragraph" w:styleId="af1">
    <w:name w:val="Title"/>
    <w:basedOn w:val="a0"/>
    <w:next w:val="a0"/>
    <w:link w:val="af0"/>
    <w:qFormat/>
    <w:pPr>
      <w:spacing w:before="240" w:after="60"/>
      <w:jc w:val="center"/>
      <w:outlineLvl w:val="0"/>
    </w:pPr>
    <w:rPr>
      <w:rFonts w:ascii="Cambria" w:hAnsi="Cambria"/>
      <w:b/>
      <w:bCs/>
      <w:sz w:val="32"/>
      <w:szCs w:val="32"/>
      <w:lang w:val="x-none" w:eastAsia="x-none"/>
    </w:rPr>
  </w:style>
  <w:style w:type="character" w:styleId="af2">
    <w:name w:val="page number"/>
    <w:uiPriority w:val="99"/>
    <w:rPr>
      <w:rFonts w:cs="Times New Roman"/>
    </w:rPr>
  </w:style>
  <w:style w:type="character" w:customStyle="1" w:styleId="25">
    <w:name w:val="副标题 字符2"/>
    <w:link w:val="af3"/>
    <w:rPr>
      <w:rFonts w:ascii="Arial" w:hAnsi="Arial" w:cs="Arial"/>
      <w:b/>
      <w:bCs/>
      <w:kern w:val="28"/>
      <w:sz w:val="32"/>
      <w:szCs w:val="32"/>
    </w:rPr>
  </w:style>
  <w:style w:type="paragraph" w:styleId="af3">
    <w:name w:val="Subtitle"/>
    <w:basedOn w:val="a0"/>
    <w:link w:val="25"/>
    <w:qFormat/>
    <w:pPr>
      <w:spacing w:before="240" w:after="60" w:line="312" w:lineRule="auto"/>
      <w:jc w:val="center"/>
      <w:outlineLvl w:val="1"/>
    </w:pPr>
    <w:rPr>
      <w:rFonts w:ascii="Arial" w:hAnsi="Arial"/>
      <w:b/>
      <w:bCs/>
      <w:kern w:val="28"/>
      <w:sz w:val="32"/>
      <w:szCs w:val="32"/>
      <w:lang w:val="x-none" w:eastAsia="x-none"/>
    </w:rPr>
  </w:style>
  <w:style w:type="character" w:customStyle="1" w:styleId="af4">
    <w:name w:val="文档结构图 字符"/>
    <w:link w:val="af5"/>
    <w:rPr>
      <w:rFonts w:ascii="宋体" w:hAnsi="Calibri" w:cs="Times New Roman"/>
      <w:kern w:val="2"/>
      <w:sz w:val="18"/>
      <w:szCs w:val="18"/>
    </w:rPr>
  </w:style>
  <w:style w:type="paragraph" w:styleId="af5">
    <w:name w:val="Document Map"/>
    <w:basedOn w:val="a0"/>
    <w:link w:val="af4"/>
    <w:rPr>
      <w:rFonts w:ascii="宋体" w:hAnsi="Calibri"/>
      <w:sz w:val="18"/>
      <w:szCs w:val="18"/>
      <w:lang w:val="x-none" w:eastAsia="x-none"/>
    </w:rPr>
  </w:style>
  <w:style w:type="character" w:customStyle="1" w:styleId="Char">
    <w:name w:val="正稿 Char"/>
    <w:link w:val="af6"/>
    <w:rPr>
      <w:rFonts w:eastAsia="宋体"/>
      <w:kern w:val="2"/>
      <w:sz w:val="24"/>
      <w:szCs w:val="24"/>
      <w:lang w:val="en-US" w:eastAsia="zh-CN" w:bidi="ar-SA"/>
    </w:rPr>
  </w:style>
  <w:style w:type="paragraph" w:customStyle="1" w:styleId="af6">
    <w:name w:val="正稿"/>
    <w:basedOn w:val="a0"/>
    <w:link w:val="Char"/>
    <w:pPr>
      <w:spacing w:line="460" w:lineRule="exact"/>
      <w:ind w:firstLineChars="200" w:firstLine="200"/>
    </w:pPr>
    <w:rPr>
      <w:sz w:val="24"/>
    </w:rPr>
  </w:style>
  <w:style w:type="character" w:customStyle="1" w:styleId="main">
    <w:name w:val="main"/>
  </w:style>
  <w:style w:type="character" w:customStyle="1" w:styleId="Heading4Char">
    <w:name w:val="Heading 4 Char"/>
    <w:rPr>
      <w:rFonts w:ascii="Cambria" w:eastAsia="宋体" w:hAnsi="Cambria" w:cs="Times New Roman"/>
      <w:b/>
      <w:bCs/>
      <w:sz w:val="28"/>
      <w:szCs w:val="28"/>
    </w:rPr>
  </w:style>
  <w:style w:type="character" w:customStyle="1" w:styleId="11">
    <w:name w:val="无间隔 字符1"/>
    <w:link w:val="af7"/>
    <w:rPr>
      <w:rFonts w:ascii="Calibri" w:hAnsi="Calibri"/>
      <w:sz w:val="22"/>
      <w:szCs w:val="22"/>
      <w:lang w:val="en-US" w:eastAsia="zh-CN" w:bidi="ar-SA"/>
    </w:rPr>
  </w:style>
  <w:style w:type="paragraph" w:styleId="af7">
    <w:name w:val="No Spacing"/>
    <w:link w:val="11"/>
    <w:qFormat/>
    <w:rPr>
      <w:rFonts w:ascii="Calibri" w:hAnsi="Calibri"/>
      <w:sz w:val="22"/>
      <w:szCs w:val="22"/>
    </w:rPr>
  </w:style>
  <w:style w:type="character" w:customStyle="1" w:styleId="2Char">
    <w:name w:val="标题2 Char"/>
    <w:aliases w:val="Plain Text Char1 Char,Plain Text Char Char Char1,Plain Text Char Char1,普通文字 Char1,Plain Text Char2,纯文本 Char1 Char,纯文本 Char Char Char,纯文本 Char1 Char Char Char,纯文本 Char Char Char Char Char,普通文字 Char Char Char Char Char,普通文字 Char1 Char Char Char"/>
    <w:rPr>
      <w:rFonts w:ascii="宋体" w:eastAsia="宋体" w:hAnsi="Courier New" w:cs="Courier New"/>
      <w:kern w:val="2"/>
      <w:sz w:val="21"/>
      <w:szCs w:val="21"/>
      <w:lang w:val="en-US" w:eastAsia="zh-CN" w:bidi="ar-SA"/>
    </w:rPr>
  </w:style>
  <w:style w:type="character" w:customStyle="1" w:styleId="af8">
    <w:name w:val="页眉 字符"/>
    <w:link w:val="af9"/>
    <w:uiPriority w:val="99"/>
    <w:qFormat/>
    <w:rPr>
      <w:rFonts w:cs="Times New Roman"/>
      <w:kern w:val="2"/>
      <w:sz w:val="18"/>
      <w:szCs w:val="18"/>
    </w:rPr>
  </w:style>
  <w:style w:type="paragraph" w:styleId="af9">
    <w:name w:val="header"/>
    <w:basedOn w:val="a0"/>
    <w:link w:val="af8"/>
    <w:uiPriority w:val="99"/>
    <w:qFormat/>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Char4">
    <w:name w:val="Char Char4"/>
    <w:link w:val="Char0"/>
    <w:rPr>
      <w:rFonts w:eastAsia="宋体"/>
      <w:kern w:val="2"/>
      <w:sz w:val="21"/>
      <w:szCs w:val="24"/>
      <w:lang w:val="en-US" w:eastAsia="zh-CN" w:bidi="ar-SA"/>
    </w:rPr>
  </w:style>
  <w:style w:type="paragraph" w:customStyle="1" w:styleId="Char0">
    <w:name w:val="Char"/>
    <w:basedOn w:val="a0"/>
    <w:link w:val="CharChar4"/>
  </w:style>
  <w:style w:type="character" w:customStyle="1" w:styleId="2Char1">
    <w:name w:val="正文文本 2 Char1"/>
    <w:rPr>
      <w:rFonts w:eastAsia="宋体"/>
      <w:kern w:val="2"/>
      <w:sz w:val="24"/>
      <w:szCs w:val="24"/>
      <w:lang w:val="en-US" w:eastAsia="zh-CN" w:bidi="ar-SA"/>
    </w:rPr>
  </w:style>
  <w:style w:type="character" w:customStyle="1" w:styleId="HTMLChar1">
    <w:name w:val="HTML 预设格式 Char1"/>
    <w:rPr>
      <w:rFonts w:ascii="Courier New" w:eastAsia="宋体" w:hAnsi="Courier New" w:cs="Courier New"/>
      <w:sz w:val="20"/>
      <w:szCs w:val="20"/>
    </w:rPr>
  </w:style>
  <w:style w:type="character" w:customStyle="1" w:styleId="afa">
    <w:name w:val="批注框文本 字符"/>
    <w:link w:val="afb"/>
    <w:rPr>
      <w:rFonts w:cs="Times New Roman"/>
      <w:kern w:val="2"/>
      <w:sz w:val="18"/>
      <w:szCs w:val="18"/>
    </w:rPr>
  </w:style>
  <w:style w:type="paragraph" w:styleId="afb">
    <w:name w:val="Balloon Text"/>
    <w:basedOn w:val="a0"/>
    <w:link w:val="afa"/>
    <w:rPr>
      <w:sz w:val="18"/>
      <w:szCs w:val="18"/>
      <w:lang w:val="x-none" w:eastAsia="x-none"/>
    </w:rPr>
  </w:style>
  <w:style w:type="character" w:styleId="afc">
    <w:name w:val="Placeholder Text"/>
    <w:rPr>
      <w:color w:val="808080"/>
    </w:rPr>
  </w:style>
  <w:style w:type="character" w:customStyle="1" w:styleId="unnamed21">
    <w:name w:val="unnamed21"/>
    <w:rPr>
      <w:spacing w:val="560"/>
      <w:sz w:val="24"/>
      <w:szCs w:val="24"/>
    </w:rPr>
  </w:style>
  <w:style w:type="character" w:customStyle="1" w:styleId="font131">
    <w:name w:val="font131"/>
    <w:rPr>
      <w:sz w:val="20"/>
      <w:szCs w:val="20"/>
    </w:rPr>
  </w:style>
  <w:style w:type="character" w:customStyle="1" w:styleId="1Char">
    <w:name w:val="正文1 Char"/>
    <w:link w:val="13"/>
    <w:uiPriority w:val="99"/>
    <w:rPr>
      <w:rFonts w:eastAsia="仿宋_GB2312" w:cs="Times New Roman"/>
      <w:bCs/>
      <w:iCs/>
      <w:kern w:val="2"/>
      <w:sz w:val="28"/>
      <w:szCs w:val="28"/>
    </w:rPr>
  </w:style>
  <w:style w:type="paragraph" w:customStyle="1" w:styleId="13">
    <w:name w:val="正文1"/>
    <w:basedOn w:val="a0"/>
    <w:link w:val="1Char"/>
    <w:uiPriority w:val="99"/>
    <w:pPr>
      <w:adjustRightInd w:val="0"/>
      <w:snapToGrid w:val="0"/>
      <w:spacing w:line="300" w:lineRule="auto"/>
      <w:ind w:firstLine="556"/>
    </w:pPr>
    <w:rPr>
      <w:rFonts w:eastAsia="仿宋_GB2312"/>
      <w:bCs/>
      <w:iCs/>
      <w:sz w:val="28"/>
      <w:szCs w:val="28"/>
      <w:lang w:val="x-none" w:eastAsia="x-none"/>
    </w:rPr>
  </w:style>
  <w:style w:type="character" w:customStyle="1" w:styleId="afd">
    <w:name w:val="签名 字符"/>
    <w:link w:val="afe"/>
    <w:rPr>
      <w:rFonts w:eastAsia="宋体"/>
      <w:kern w:val="2"/>
      <w:sz w:val="21"/>
      <w:szCs w:val="24"/>
      <w:lang w:val="en-US" w:eastAsia="zh-CN" w:bidi="ar-SA"/>
    </w:rPr>
  </w:style>
  <w:style w:type="paragraph" w:styleId="afe">
    <w:name w:val="Signature"/>
    <w:basedOn w:val="a0"/>
    <w:link w:val="afd"/>
    <w:pPr>
      <w:ind w:leftChars="2100" w:left="100"/>
    </w:pPr>
  </w:style>
  <w:style w:type="character" w:customStyle="1" w:styleId="26">
    <w:name w:val="页脚 字符2"/>
    <w:link w:val="aff"/>
    <w:uiPriority w:val="99"/>
    <w:qFormat/>
    <w:rPr>
      <w:rFonts w:cs="Times New Roman"/>
      <w:kern w:val="2"/>
      <w:sz w:val="18"/>
      <w:szCs w:val="18"/>
    </w:rPr>
  </w:style>
  <w:style w:type="paragraph" w:styleId="aff">
    <w:name w:val="footer"/>
    <w:basedOn w:val="a0"/>
    <w:link w:val="26"/>
    <w:uiPriority w:val="99"/>
    <w:qFormat/>
    <w:pPr>
      <w:tabs>
        <w:tab w:val="center" w:pos="4153"/>
        <w:tab w:val="right" w:pos="8306"/>
      </w:tabs>
      <w:snapToGrid w:val="0"/>
      <w:jc w:val="left"/>
    </w:pPr>
    <w:rPr>
      <w:sz w:val="18"/>
      <w:szCs w:val="18"/>
      <w:lang w:val="x-none" w:eastAsia="x-none"/>
    </w:rPr>
  </w:style>
  <w:style w:type="character" w:customStyle="1" w:styleId="3Char">
    <w:name w:val="正文文本缩进 3 Char"/>
    <w:rPr>
      <w:rFonts w:ascii="Times New Roman" w:hAnsi="Times New Roman"/>
      <w:kern w:val="2"/>
      <w:sz w:val="28"/>
      <w:szCs w:val="21"/>
    </w:rPr>
  </w:style>
  <w:style w:type="character" w:customStyle="1" w:styleId="style41">
    <w:name w:val="style41"/>
    <w:rPr>
      <w:color w:val="000000"/>
    </w:rPr>
  </w:style>
  <w:style w:type="character" w:customStyle="1" w:styleId="aff0">
    <w:name w:val="称呼 字符"/>
    <w:link w:val="aff1"/>
    <w:rPr>
      <w:rFonts w:eastAsia="宋体"/>
      <w:kern w:val="2"/>
      <w:sz w:val="21"/>
      <w:szCs w:val="24"/>
      <w:lang w:val="en-US" w:eastAsia="zh-CN" w:bidi="ar-SA"/>
    </w:rPr>
  </w:style>
  <w:style w:type="paragraph" w:styleId="aff1">
    <w:name w:val="Salutation"/>
    <w:basedOn w:val="a0"/>
    <w:next w:val="a0"/>
    <w:link w:val="aff0"/>
  </w:style>
  <w:style w:type="character" w:customStyle="1" w:styleId="3Char1">
    <w:name w:val="正文文本 3 Char1"/>
    <w:rPr>
      <w:rFonts w:ascii="Times New Roman" w:eastAsia="宋体" w:hAnsi="Times New Roman" w:cs="Times New Roman"/>
      <w:sz w:val="16"/>
      <w:szCs w:val="16"/>
    </w:rPr>
  </w:style>
  <w:style w:type="character" w:customStyle="1" w:styleId="aff2">
    <w:name w:val="结束语 字符"/>
    <w:link w:val="aff3"/>
    <w:rPr>
      <w:rFonts w:eastAsia="宋体"/>
      <w:kern w:val="2"/>
      <w:sz w:val="21"/>
      <w:szCs w:val="24"/>
      <w:lang w:val="en-US" w:eastAsia="zh-CN" w:bidi="ar-SA"/>
    </w:rPr>
  </w:style>
  <w:style w:type="paragraph" w:styleId="aff3">
    <w:name w:val="Closing"/>
    <w:basedOn w:val="a0"/>
    <w:link w:val="aff2"/>
    <w:pPr>
      <w:ind w:leftChars="2100" w:left="100"/>
    </w:pPr>
  </w:style>
  <w:style w:type="character" w:customStyle="1" w:styleId="Char2">
    <w:name w:val="表格内文字 Char"/>
    <w:link w:val="aff4"/>
    <w:rPr>
      <w:rFonts w:ascii="仿宋_GB2312" w:eastAsia="仿宋_GB2312"/>
      <w:spacing w:val="4"/>
      <w:kern w:val="18"/>
      <w:sz w:val="24"/>
      <w:szCs w:val="24"/>
      <w:lang w:val="en-US" w:eastAsia="zh-CN" w:bidi="ar-SA"/>
    </w:rPr>
  </w:style>
  <w:style w:type="paragraph" w:customStyle="1" w:styleId="aff4">
    <w:name w:val="表格内文字"/>
    <w:basedOn w:val="a0"/>
    <w:link w:val="Char2"/>
    <w:pPr>
      <w:tabs>
        <w:tab w:val="left" w:pos="0"/>
      </w:tabs>
      <w:adjustRightInd w:val="0"/>
      <w:snapToGrid w:val="0"/>
      <w:jc w:val="center"/>
    </w:pPr>
    <w:rPr>
      <w:rFonts w:ascii="仿宋_GB2312" w:eastAsia="仿宋_GB2312"/>
      <w:spacing w:val="4"/>
      <w:kern w:val="18"/>
      <w:sz w:val="24"/>
    </w:rPr>
  </w:style>
  <w:style w:type="character" w:customStyle="1" w:styleId="Char3">
    <w:name w:val="正文文字 Char"/>
    <w:link w:val="aff5"/>
    <w:rPr>
      <w:rFonts w:eastAsia="仿宋_GB2312"/>
      <w:sz w:val="28"/>
      <w:szCs w:val="28"/>
      <w:lang w:bidi="ar-SA"/>
    </w:rPr>
  </w:style>
  <w:style w:type="paragraph" w:customStyle="1" w:styleId="aff5">
    <w:name w:val="正文文字"/>
    <w:basedOn w:val="a0"/>
    <w:link w:val="Char3"/>
    <w:pPr>
      <w:snapToGrid w:val="0"/>
      <w:spacing w:line="360" w:lineRule="auto"/>
      <w:ind w:firstLine="567"/>
    </w:pPr>
    <w:rPr>
      <w:rFonts w:eastAsia="仿宋_GB2312"/>
      <w:kern w:val="0"/>
      <w:sz w:val="28"/>
      <w:szCs w:val="28"/>
      <w:lang w:val="x-none" w:eastAsia="x-none"/>
    </w:rPr>
  </w:style>
  <w:style w:type="character" w:customStyle="1" w:styleId="Heading3Char">
    <w:name w:val="Heading 3 Char"/>
    <w:rPr>
      <w:rFonts w:cs="Times New Roman"/>
      <w:b/>
      <w:bCs/>
      <w:sz w:val="32"/>
      <w:szCs w:val="32"/>
    </w:rPr>
  </w:style>
  <w:style w:type="character" w:customStyle="1" w:styleId="Char10">
    <w:name w:val="文档结构图 Char1"/>
    <w:rPr>
      <w:rFonts w:ascii="宋体" w:eastAsia="宋体" w:hAnsi="Times New Roman" w:cs="Times New Roman"/>
      <w:sz w:val="18"/>
      <w:szCs w:val="18"/>
    </w:rPr>
  </w:style>
  <w:style w:type="character" w:customStyle="1" w:styleId="tpccontent1">
    <w:name w:val="tpc_content1"/>
    <w:rPr>
      <w:sz w:val="18"/>
      <w:szCs w:val="18"/>
    </w:rPr>
  </w:style>
  <w:style w:type="character" w:customStyle="1" w:styleId="CharChar24">
    <w:name w:val="Char Char24"/>
    <w:rPr>
      <w:rFonts w:ascii="Times New Roman" w:eastAsia="宋体" w:hAnsi="Times New Roman" w:cs="Times New Roman"/>
      <w:b/>
      <w:sz w:val="32"/>
      <w:szCs w:val="20"/>
    </w:rPr>
  </w:style>
  <w:style w:type="character" w:customStyle="1" w:styleId="Char4">
    <w:name w:val="表格内容居中 Char"/>
    <w:link w:val="aff6"/>
    <w:rPr>
      <w:rFonts w:eastAsia="宋体"/>
      <w:szCs w:val="24"/>
      <w:lang w:bidi="ar-SA"/>
    </w:rPr>
  </w:style>
  <w:style w:type="paragraph" w:customStyle="1" w:styleId="aff6">
    <w:name w:val="表格内容居中"/>
    <w:basedOn w:val="a0"/>
    <w:next w:val="a0"/>
    <w:link w:val="Char4"/>
    <w:pPr>
      <w:jc w:val="center"/>
    </w:pPr>
    <w:rPr>
      <w:kern w:val="0"/>
      <w:sz w:val="20"/>
      <w:lang w:val="x-none" w:eastAsia="x-none"/>
    </w:rPr>
  </w:style>
  <w:style w:type="character" w:customStyle="1" w:styleId="1Char0">
    <w:name w:val="样式1 Char"/>
    <w:link w:val="14"/>
    <w:rPr>
      <w:rFonts w:ascii="宋体" w:eastAsia="宋体" w:hAnsi="宋体"/>
      <w:bCs/>
      <w:szCs w:val="21"/>
      <w:lang w:bidi="ar-SA"/>
    </w:rPr>
  </w:style>
  <w:style w:type="paragraph" w:customStyle="1" w:styleId="14">
    <w:name w:val="样式1"/>
    <w:basedOn w:val="a0"/>
    <w:link w:val="1Char0"/>
    <w:pPr>
      <w:jc w:val="center"/>
    </w:pPr>
    <w:rPr>
      <w:rFonts w:ascii="宋体" w:hAnsi="宋体"/>
      <w:bCs/>
      <w:kern w:val="0"/>
      <w:sz w:val="20"/>
      <w:szCs w:val="21"/>
      <w:lang w:val="x-none" w:eastAsia="x-none"/>
    </w:rPr>
  </w:style>
  <w:style w:type="character" w:customStyle="1" w:styleId="Char11">
    <w:name w:val="日期 Char1"/>
    <w:rPr>
      <w:rFonts w:ascii="Times New Roman" w:eastAsia="宋体" w:hAnsi="Times New Roman" w:cs="Times New Roman"/>
      <w:szCs w:val="24"/>
    </w:rPr>
  </w:style>
  <w:style w:type="character" w:customStyle="1" w:styleId="1Char1">
    <w:name w:val="正文文字1 Char"/>
    <w:aliases w:val=" Char Char Char"/>
    <w:rPr>
      <w:rFonts w:eastAsia="宋体"/>
      <w:kern w:val="2"/>
      <w:sz w:val="24"/>
      <w:szCs w:val="24"/>
      <w:lang w:val="en-US" w:eastAsia="zh-CN" w:bidi="ar-SA"/>
    </w:rPr>
  </w:style>
  <w:style w:type="character" w:customStyle="1" w:styleId="27">
    <w:name w:val="正文文本 2 字符"/>
    <w:link w:val="28"/>
    <w:rPr>
      <w:rFonts w:cs="Times New Roman"/>
      <w:kern w:val="2"/>
      <w:sz w:val="24"/>
    </w:rPr>
  </w:style>
  <w:style w:type="paragraph" w:styleId="28">
    <w:name w:val="Body Text 2"/>
    <w:basedOn w:val="a0"/>
    <w:link w:val="27"/>
    <w:rPr>
      <w:sz w:val="24"/>
      <w:szCs w:val="20"/>
      <w:lang w:val="x-none" w:eastAsia="x-none"/>
    </w:rPr>
  </w:style>
  <w:style w:type="character" w:customStyle="1" w:styleId="CharChar25">
    <w:name w:val="Char Char25"/>
    <w:rPr>
      <w:rFonts w:ascii="Arial" w:eastAsia="黑体" w:hAnsi="Arial" w:cs="Times New Roman"/>
      <w:b/>
      <w:sz w:val="32"/>
      <w:szCs w:val="20"/>
    </w:rPr>
  </w:style>
  <w:style w:type="character" w:customStyle="1" w:styleId="1Char2">
    <w:name w:val="页眉1 Char"/>
    <w:aliases w:val="页眉2 Char Char"/>
    <w:rPr>
      <w:sz w:val="18"/>
      <w:szCs w:val="18"/>
    </w:rPr>
  </w:style>
  <w:style w:type="character" w:customStyle="1" w:styleId="CharChar22">
    <w:name w:val="Char Char22"/>
    <w:rPr>
      <w:rFonts w:ascii="Calibri" w:eastAsia="宋体" w:hAnsi="Calibri"/>
      <w:b/>
      <w:bCs/>
      <w:kern w:val="2"/>
      <w:sz w:val="28"/>
      <w:szCs w:val="28"/>
      <w:lang w:val="en-US" w:eastAsia="zh-CN" w:bidi="ar-SA"/>
    </w:rPr>
  </w:style>
  <w:style w:type="character" w:customStyle="1" w:styleId="CommentTextChar">
    <w:name w:val="Comment Text Char"/>
    <w:uiPriority w:val="99"/>
    <w:rPr>
      <w:rFonts w:ascii="Times New Roman" w:hAnsi="Times New Roman"/>
      <w:sz w:val="24"/>
    </w:rPr>
  </w:style>
  <w:style w:type="character" w:customStyle="1" w:styleId="aff7">
    <w:name w:val="正文文本缩进 字符"/>
    <w:link w:val="aff8"/>
    <w:rPr>
      <w:rFonts w:cs="Times New Roman"/>
      <w:kern w:val="2"/>
      <w:sz w:val="24"/>
      <w:szCs w:val="24"/>
    </w:rPr>
  </w:style>
  <w:style w:type="paragraph" w:styleId="aff8">
    <w:name w:val="Body Text Indent"/>
    <w:basedOn w:val="a0"/>
    <w:link w:val="aff7"/>
    <w:pPr>
      <w:spacing w:after="120"/>
      <w:ind w:leftChars="200" w:left="420"/>
    </w:pPr>
    <w:rPr>
      <w:sz w:val="24"/>
      <w:lang w:val="x-none" w:eastAsia="x-none"/>
    </w:rPr>
  </w:style>
  <w:style w:type="character" w:customStyle="1" w:styleId="aff9">
    <w:name w:val="脚注文本 字符"/>
    <w:link w:val="affa"/>
    <w:rPr>
      <w:rFonts w:ascii="Calibri" w:hAnsi="Calibri" w:cs="Times New Roman"/>
      <w:kern w:val="2"/>
      <w:sz w:val="18"/>
      <w:szCs w:val="18"/>
    </w:rPr>
  </w:style>
  <w:style w:type="paragraph" w:styleId="affa">
    <w:name w:val="footnote text"/>
    <w:basedOn w:val="a0"/>
    <w:link w:val="aff9"/>
    <w:pPr>
      <w:snapToGrid w:val="0"/>
      <w:jc w:val="left"/>
    </w:pPr>
    <w:rPr>
      <w:rFonts w:ascii="Calibri" w:hAnsi="Calibri"/>
      <w:sz w:val="18"/>
      <w:szCs w:val="18"/>
      <w:lang w:val="x-none" w:eastAsia="x-none"/>
    </w:rPr>
  </w:style>
  <w:style w:type="character" w:customStyle="1" w:styleId="31">
    <w:name w:val="正文文本 3 字符"/>
    <w:link w:val="32"/>
    <w:rPr>
      <w:rFonts w:cs="Times New Roman"/>
      <w:kern w:val="2"/>
      <w:sz w:val="16"/>
      <w:szCs w:val="16"/>
    </w:rPr>
  </w:style>
  <w:style w:type="paragraph" w:styleId="32">
    <w:name w:val="Body Text 3"/>
    <w:basedOn w:val="a0"/>
    <w:link w:val="31"/>
    <w:pPr>
      <w:spacing w:after="120"/>
    </w:pPr>
    <w:rPr>
      <w:sz w:val="16"/>
      <w:szCs w:val="16"/>
      <w:lang w:val="x-none" w:eastAsia="x-none"/>
    </w:rPr>
  </w:style>
  <w:style w:type="character" w:customStyle="1" w:styleId="Char5">
    <w:name w:val="章标题 Char"/>
    <w:link w:val="affb"/>
    <w:uiPriority w:val="99"/>
    <w:rPr>
      <w:rFonts w:ascii="黑体" w:eastAsia="黑体"/>
      <w:sz w:val="21"/>
      <w:lang w:val="en-US" w:eastAsia="zh-CN" w:bidi="ar-SA"/>
    </w:rPr>
  </w:style>
  <w:style w:type="paragraph" w:customStyle="1" w:styleId="affb">
    <w:name w:val="章标题"/>
    <w:next w:val="a0"/>
    <w:link w:val="Char5"/>
    <w:uiPriority w:val="99"/>
    <w:pPr>
      <w:spacing w:before="50" w:after="50"/>
      <w:jc w:val="both"/>
      <w:outlineLvl w:val="1"/>
    </w:pPr>
    <w:rPr>
      <w:rFonts w:ascii="黑体" w:eastAsia="黑体"/>
      <w:sz w:val="21"/>
    </w:rPr>
  </w:style>
  <w:style w:type="character" w:customStyle="1" w:styleId="affc">
    <w:name w:val="正文首行缩进 字符"/>
    <w:link w:val="affd"/>
    <w:rPr>
      <w:rFonts w:eastAsia="宋体"/>
      <w:kern w:val="2"/>
      <w:sz w:val="24"/>
      <w:szCs w:val="24"/>
      <w:lang w:val="en-US" w:eastAsia="zh-CN" w:bidi="ar-SA"/>
    </w:rPr>
  </w:style>
  <w:style w:type="paragraph" w:styleId="affd">
    <w:name w:val="Body Text First Indent"/>
    <w:basedOn w:val="a5"/>
    <w:link w:val="affc"/>
    <w:pPr>
      <w:ind w:firstLineChars="100" w:firstLine="420"/>
    </w:pPr>
  </w:style>
  <w:style w:type="character" w:customStyle="1" w:styleId="affe">
    <w:name w:val="日期 字符"/>
    <w:link w:val="afff"/>
    <w:rPr>
      <w:rFonts w:ascii="Calibri" w:hAnsi="Calibri" w:cs="Times New Roman"/>
      <w:kern w:val="2"/>
      <w:sz w:val="22"/>
      <w:szCs w:val="22"/>
    </w:rPr>
  </w:style>
  <w:style w:type="paragraph" w:styleId="afff">
    <w:name w:val="Date"/>
    <w:basedOn w:val="a0"/>
    <w:next w:val="a0"/>
    <w:link w:val="affe"/>
    <w:pPr>
      <w:ind w:leftChars="2500" w:left="100"/>
    </w:pPr>
    <w:rPr>
      <w:rFonts w:ascii="Calibri" w:hAnsi="Calibri"/>
      <w:sz w:val="22"/>
      <w:szCs w:val="22"/>
      <w:lang w:val="x-none" w:eastAsia="x-none"/>
    </w:rPr>
  </w:style>
  <w:style w:type="paragraph" w:styleId="HTML">
    <w:name w:val="HTML Preformatted"/>
    <w:basedOn w:val="a0"/>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0">
    <w:name w:val="HTML 预设格式 字符"/>
    <w:link w:val="HTML"/>
    <w:rPr>
      <w:rFonts w:ascii="宋体" w:hAnsi="宋体" w:cs="宋体"/>
      <w:sz w:val="24"/>
      <w:szCs w:val="24"/>
    </w:rPr>
  </w:style>
  <w:style w:type="paragraph" w:styleId="71">
    <w:name w:val="toc 7"/>
    <w:basedOn w:val="a0"/>
    <w:next w:val="a0"/>
    <w:pPr>
      <w:ind w:left="1260"/>
      <w:jc w:val="left"/>
    </w:pPr>
    <w:rPr>
      <w:sz w:val="18"/>
      <w:szCs w:val="18"/>
    </w:rPr>
  </w:style>
  <w:style w:type="paragraph" w:styleId="51">
    <w:name w:val="toc 5"/>
    <w:basedOn w:val="a0"/>
    <w:next w:val="a0"/>
    <w:pPr>
      <w:ind w:left="840"/>
      <w:jc w:val="left"/>
    </w:pPr>
    <w:rPr>
      <w:sz w:val="18"/>
      <w:szCs w:val="18"/>
    </w:rPr>
  </w:style>
  <w:style w:type="paragraph" w:styleId="33">
    <w:name w:val="Body Text Indent 3"/>
    <w:basedOn w:val="a0"/>
    <w:link w:val="34"/>
    <w:pPr>
      <w:spacing w:line="360" w:lineRule="auto"/>
      <w:ind w:firstLineChars="200" w:firstLine="480"/>
    </w:pPr>
    <w:rPr>
      <w:color w:val="FF0000"/>
      <w:sz w:val="24"/>
      <w:szCs w:val="28"/>
      <w:lang w:val="x-none" w:eastAsia="x-none"/>
    </w:rPr>
  </w:style>
  <w:style w:type="character" w:customStyle="1" w:styleId="34">
    <w:name w:val="正文文本缩进 3 字符"/>
    <w:link w:val="33"/>
    <w:rPr>
      <w:color w:val="FF0000"/>
      <w:kern w:val="2"/>
      <w:sz w:val="24"/>
      <w:szCs w:val="28"/>
    </w:rPr>
  </w:style>
  <w:style w:type="paragraph" w:styleId="41">
    <w:name w:val="toc 4"/>
    <w:basedOn w:val="a0"/>
    <w:next w:val="a0"/>
    <w:pPr>
      <w:ind w:left="630"/>
      <w:jc w:val="left"/>
    </w:pPr>
    <w:rPr>
      <w:sz w:val="18"/>
      <w:szCs w:val="18"/>
    </w:rPr>
  </w:style>
  <w:style w:type="paragraph" w:styleId="afff0">
    <w:name w:val="caption"/>
    <w:basedOn w:val="a0"/>
    <w:next w:val="a0"/>
    <w:uiPriority w:val="99"/>
    <w:qFormat/>
    <w:rPr>
      <w:rFonts w:ascii="Cambria" w:eastAsia="黑体" w:hAnsi="Cambria"/>
      <w:sz w:val="20"/>
      <w:szCs w:val="20"/>
    </w:rPr>
  </w:style>
  <w:style w:type="paragraph" w:styleId="29">
    <w:name w:val="Body Text First Indent 2"/>
    <w:basedOn w:val="aff8"/>
    <w:link w:val="2a"/>
    <w:uiPriority w:val="99"/>
    <w:pPr>
      <w:ind w:firstLineChars="200" w:firstLine="420"/>
    </w:pPr>
    <w:rPr>
      <w:szCs w:val="20"/>
    </w:rPr>
  </w:style>
  <w:style w:type="character" w:customStyle="1" w:styleId="2a">
    <w:name w:val="正文首行缩进 2 字符"/>
    <w:link w:val="29"/>
    <w:uiPriority w:val="99"/>
    <w:rPr>
      <w:kern w:val="2"/>
      <w:sz w:val="24"/>
    </w:rPr>
  </w:style>
  <w:style w:type="paragraph" w:styleId="91">
    <w:name w:val="toc 9"/>
    <w:basedOn w:val="a0"/>
    <w:next w:val="a0"/>
    <w:pPr>
      <w:ind w:left="1680"/>
      <w:jc w:val="left"/>
    </w:pPr>
    <w:rPr>
      <w:sz w:val="18"/>
      <w:szCs w:val="18"/>
    </w:rPr>
  </w:style>
  <w:style w:type="paragraph" w:styleId="afff1">
    <w:name w:val="List"/>
    <w:basedOn w:val="a0"/>
    <w:pPr>
      <w:ind w:left="200" w:hangingChars="200" w:hanging="200"/>
    </w:pPr>
    <w:rPr>
      <w:szCs w:val="20"/>
    </w:rPr>
  </w:style>
  <w:style w:type="paragraph" w:styleId="afff2">
    <w:name w:val="Normal Indent"/>
    <w:basedOn w:val="a0"/>
    <w:next w:val="13"/>
    <w:autoRedefine/>
    <w:uiPriority w:val="99"/>
    <w:qFormat/>
    <w:pPr>
      <w:autoSpaceDE w:val="0"/>
      <w:autoSpaceDN w:val="0"/>
      <w:adjustRightInd w:val="0"/>
      <w:spacing w:beforeLines="50" w:before="120" w:afterLines="50" w:after="120" w:line="360" w:lineRule="auto"/>
      <w:jc w:val="center"/>
      <w:textAlignment w:val="baseline"/>
    </w:pPr>
    <w:rPr>
      <w:kern w:val="0"/>
      <w:sz w:val="24"/>
      <w:szCs w:val="20"/>
    </w:rPr>
  </w:style>
  <w:style w:type="paragraph" w:styleId="afff3">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61">
    <w:name w:val="toc 6"/>
    <w:basedOn w:val="a0"/>
    <w:next w:val="a0"/>
    <w:pPr>
      <w:ind w:left="1050"/>
      <w:jc w:val="left"/>
    </w:pPr>
    <w:rPr>
      <w:sz w:val="18"/>
      <w:szCs w:val="18"/>
    </w:rPr>
  </w:style>
  <w:style w:type="paragraph" w:styleId="15">
    <w:name w:val="toc 1"/>
    <w:basedOn w:val="a0"/>
    <w:next w:val="a0"/>
    <w:uiPriority w:val="39"/>
    <w:pPr>
      <w:spacing w:before="120" w:after="120"/>
      <w:jc w:val="left"/>
    </w:pPr>
    <w:rPr>
      <w:b/>
      <w:bCs/>
      <w:caps/>
      <w:sz w:val="20"/>
      <w:szCs w:val="20"/>
    </w:rPr>
  </w:style>
  <w:style w:type="paragraph" w:styleId="81">
    <w:name w:val="toc 8"/>
    <w:basedOn w:val="a0"/>
    <w:next w:val="a0"/>
    <w:pPr>
      <w:ind w:left="1470"/>
      <w:jc w:val="left"/>
    </w:pPr>
    <w:rPr>
      <w:sz w:val="18"/>
      <w:szCs w:val="18"/>
    </w:rPr>
  </w:style>
  <w:style w:type="paragraph" w:styleId="35">
    <w:name w:val="toc 3"/>
    <w:basedOn w:val="a0"/>
    <w:next w:val="a0"/>
    <w:pPr>
      <w:ind w:left="420"/>
      <w:jc w:val="left"/>
    </w:pPr>
    <w:rPr>
      <w:i/>
      <w:iCs/>
      <w:sz w:val="20"/>
      <w:szCs w:val="20"/>
    </w:rPr>
  </w:style>
  <w:style w:type="paragraph" w:styleId="2b">
    <w:name w:val="toc 2"/>
    <w:basedOn w:val="a0"/>
    <w:next w:val="a0"/>
    <w:uiPriority w:val="39"/>
    <w:pPr>
      <w:ind w:left="210"/>
      <w:jc w:val="left"/>
    </w:pPr>
    <w:rPr>
      <w:smallCaps/>
      <w:sz w:val="20"/>
      <w:szCs w:val="20"/>
    </w:rPr>
  </w:style>
  <w:style w:type="paragraph" w:customStyle="1" w:styleId="xl58">
    <w:name w:val="xl58"/>
    <w:basedOn w:val="a0"/>
    <w:pPr>
      <w:widowControl/>
      <w:pBdr>
        <w:lef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1Char">
    <w:name w:val="Char Char Char1 Char"/>
    <w:basedOn w:val="a0"/>
    <w:pPr>
      <w:adjustRightInd w:val="0"/>
      <w:spacing w:line="312" w:lineRule="atLeast"/>
      <w:textAlignment w:val="baseline"/>
    </w:pPr>
    <w:rPr>
      <w:b/>
      <w:bCs/>
      <w:kern w:val="0"/>
      <w:sz w:val="36"/>
      <w:szCs w:val="32"/>
    </w:rPr>
  </w:style>
  <w:style w:type="paragraph" w:customStyle="1" w:styleId="afff4">
    <w:name w:val="二级条标题"/>
    <w:basedOn w:val="afff5"/>
    <w:next w:val="afff6"/>
    <w:uiPriority w:val="99"/>
    <w:pPr>
      <w:ind w:left="630"/>
      <w:outlineLvl w:val="3"/>
    </w:pPr>
  </w:style>
  <w:style w:type="paragraph" w:customStyle="1" w:styleId="afff5">
    <w:name w:val="一级条标题"/>
    <w:next w:val="afff6"/>
    <w:uiPriority w:val="99"/>
    <w:pPr>
      <w:outlineLvl w:val="2"/>
    </w:pPr>
    <w:rPr>
      <w:rFonts w:eastAsia="黑体"/>
      <w:sz w:val="21"/>
    </w:rPr>
  </w:style>
  <w:style w:type="paragraph" w:customStyle="1" w:styleId="afff6">
    <w:name w:val="段"/>
    <w:uiPriority w:val="99"/>
    <w:pPr>
      <w:autoSpaceDE w:val="0"/>
      <w:autoSpaceDN w:val="0"/>
      <w:ind w:firstLineChars="200" w:firstLine="200"/>
      <w:jc w:val="both"/>
    </w:pPr>
    <w:rPr>
      <w:rFonts w:ascii="宋体"/>
      <w:sz w:val="21"/>
    </w:rPr>
  </w:style>
  <w:style w:type="paragraph" w:customStyle="1" w:styleId="xl73">
    <w:name w:val="xl73"/>
    <w:basedOn w:val="a0"/>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9">
    <w:name w:val="xl79"/>
    <w:basedOn w:val="a0"/>
    <w:pPr>
      <w:widowControl/>
      <w:pBdr>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font7">
    <w:name w:val="font7"/>
    <w:basedOn w:val="a0"/>
    <w:pPr>
      <w:widowControl/>
      <w:spacing w:before="100" w:beforeAutospacing="1" w:after="100" w:afterAutospacing="1"/>
      <w:jc w:val="left"/>
    </w:pPr>
    <w:rPr>
      <w:rFonts w:ascii="宋体" w:hAnsi="宋体" w:cs="宋体"/>
      <w:kern w:val="0"/>
      <w:sz w:val="20"/>
      <w:szCs w:val="20"/>
    </w:rPr>
  </w:style>
  <w:style w:type="paragraph" w:customStyle="1" w:styleId="xl108">
    <w:name w:val="xl108"/>
    <w:basedOn w:val="a0"/>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7">
    <w:name w:val="实施日期"/>
    <w:basedOn w:val="a0"/>
    <w:uiPriority w:val="99"/>
    <w:pPr>
      <w:widowControl/>
      <w:jc w:val="right"/>
    </w:pPr>
    <w:rPr>
      <w:rFonts w:eastAsia="黑体"/>
      <w:kern w:val="0"/>
      <w:sz w:val="28"/>
      <w:szCs w:val="20"/>
    </w:rPr>
  </w:style>
  <w:style w:type="paragraph" w:customStyle="1" w:styleId="xl80">
    <w:name w:val="xl80"/>
    <w:basedOn w:val="a0"/>
    <w:pPr>
      <w:widowControl/>
      <w:pBdr>
        <w:bottom w:val="single" w:sz="4" w:space="0" w:color="auto"/>
      </w:pBdr>
      <w:spacing w:before="100" w:beforeAutospacing="1" w:after="100" w:afterAutospacing="1"/>
      <w:jc w:val="center"/>
      <w:textAlignment w:val="center"/>
    </w:pPr>
    <w:rPr>
      <w:kern w:val="0"/>
      <w:sz w:val="20"/>
      <w:szCs w:val="20"/>
    </w:rPr>
  </w:style>
  <w:style w:type="paragraph" w:customStyle="1" w:styleId="36">
    <w:name w:val="标3"/>
    <w:basedOn w:val="a0"/>
    <w:uiPriority w:val="99"/>
    <w:pPr>
      <w:spacing w:beforeLines="50" w:before="156" w:afterLines="50" w:after="156" w:line="360" w:lineRule="auto"/>
      <w:jc w:val="left"/>
      <w:outlineLvl w:val="2"/>
    </w:pPr>
    <w:rPr>
      <w:rFonts w:ascii="宋体" w:hAnsi="宋体"/>
      <w:b/>
      <w:sz w:val="30"/>
      <w:szCs w:val="28"/>
    </w:rPr>
  </w:style>
  <w:style w:type="paragraph" w:customStyle="1" w:styleId="42">
    <w:name w:val="标题4"/>
    <w:basedOn w:val="a0"/>
    <w:uiPriority w:val="99"/>
    <w:pPr>
      <w:spacing w:line="360" w:lineRule="auto"/>
      <w:outlineLvl w:val="2"/>
    </w:pPr>
    <w:rPr>
      <w:rFonts w:ascii="宋体" w:hAnsi="宋体"/>
      <w:b/>
      <w:color w:val="000000"/>
      <w:sz w:val="30"/>
      <w:szCs w:val="30"/>
    </w:rPr>
  </w:style>
  <w:style w:type="paragraph" w:customStyle="1" w:styleId="xl78">
    <w:name w:val="xl78"/>
    <w:basedOn w:val="a0"/>
    <w:pPr>
      <w:widowControl/>
      <w:pBdr>
        <w:top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48">
    <w:name w:val="xl48"/>
    <w:basedOn w:val="a0"/>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2">
    <w:name w:val="xl92"/>
    <w:basedOn w:val="a0"/>
    <w:pPr>
      <w:widowControl/>
      <w:pBdr>
        <w:top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11">
    <w:name w:val="xl111"/>
    <w:basedOn w:val="a0"/>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reader-word-layerreader-word-s1-8">
    <w:name w:val="reader-word-layer reader-word-s1-8"/>
    <w:basedOn w:val="a0"/>
    <w:pPr>
      <w:widowControl/>
      <w:spacing w:before="100" w:beforeAutospacing="1" w:after="100" w:afterAutospacing="1"/>
      <w:jc w:val="left"/>
    </w:pPr>
    <w:rPr>
      <w:rFonts w:ascii="宋体" w:hAnsi="宋体" w:cs="宋体"/>
      <w:kern w:val="0"/>
      <w:sz w:val="24"/>
    </w:rPr>
  </w:style>
  <w:style w:type="paragraph" w:customStyle="1" w:styleId="xl46">
    <w:name w:val="xl46"/>
    <w:basedOn w:val="a0"/>
    <w:pPr>
      <w:widowControl/>
      <w:spacing w:before="100" w:beforeAutospacing="1" w:after="100" w:afterAutospacing="1"/>
      <w:jc w:val="center"/>
      <w:textAlignment w:val="center"/>
    </w:pPr>
    <w:rPr>
      <w:rFonts w:ascii="宋体" w:hAnsi="宋体" w:cs="宋体"/>
      <w:kern w:val="0"/>
      <w:sz w:val="24"/>
    </w:rPr>
  </w:style>
  <w:style w:type="paragraph" w:styleId="afff8">
    <w:name w:val="Revision"/>
    <w:rPr>
      <w:kern w:val="2"/>
      <w:sz w:val="21"/>
    </w:rPr>
  </w:style>
  <w:style w:type="paragraph" w:customStyle="1" w:styleId="DNC-">
    <w:name w:val="DNC-正文"/>
    <w:pPr>
      <w:spacing w:line="360" w:lineRule="auto"/>
      <w:ind w:firstLineChars="200" w:firstLine="200"/>
    </w:pPr>
    <w:rPr>
      <w:rFonts w:ascii="宋体" w:hAnsi="宋体"/>
      <w:kern w:val="2"/>
      <w:sz w:val="28"/>
      <w:szCs w:val="28"/>
    </w:rPr>
  </w:style>
  <w:style w:type="paragraph" w:customStyle="1" w:styleId="xl39">
    <w:name w:val="xl39"/>
    <w:basedOn w:val="a0"/>
    <w:pPr>
      <w:widowControl/>
      <w:pBdr>
        <w:bottom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afff9">
    <w:name w:val="空行"/>
    <w:basedOn w:val="a0"/>
    <w:uiPriority w:val="99"/>
    <w:pPr>
      <w:ind w:firstLineChars="200" w:firstLine="360"/>
    </w:pPr>
    <w:rPr>
      <w:sz w:val="18"/>
      <w:szCs w:val="28"/>
    </w:rPr>
  </w:style>
  <w:style w:type="paragraph" w:customStyle="1" w:styleId="afffa">
    <w:name w:val="五级条标题"/>
    <w:basedOn w:val="a0"/>
    <w:next w:val="afff6"/>
    <w:uiPriority w:val="99"/>
    <w:pPr>
      <w:widowControl/>
      <w:jc w:val="left"/>
      <w:outlineLvl w:val="6"/>
    </w:pPr>
    <w:rPr>
      <w:rFonts w:eastAsia="黑体"/>
      <w:kern w:val="0"/>
      <w:szCs w:val="20"/>
    </w:rPr>
  </w:style>
  <w:style w:type="paragraph" w:customStyle="1" w:styleId="afffb">
    <w:name w:val="清洁生产正文"/>
    <w:basedOn w:val="a0"/>
    <w:pPr>
      <w:tabs>
        <w:tab w:val="left" w:pos="3255"/>
      </w:tabs>
      <w:autoSpaceDE w:val="0"/>
      <w:autoSpaceDN w:val="0"/>
      <w:adjustRightInd w:val="0"/>
      <w:ind w:firstLineChars="200" w:firstLine="560"/>
      <w:jc w:val="left"/>
    </w:pPr>
    <w:rPr>
      <w:rFonts w:eastAsia="仿宋_GB2312"/>
      <w:color w:val="000000"/>
      <w:sz w:val="28"/>
      <w:szCs w:val="28"/>
    </w:rPr>
  </w:style>
  <w:style w:type="paragraph" w:customStyle="1" w:styleId="xl40">
    <w:name w:val="xl40"/>
    <w:basedOn w:val="a0"/>
    <w:pPr>
      <w:widowControl/>
      <w:pBdr>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98">
    <w:name w:val="xl98"/>
    <w:basedOn w:val="a0"/>
    <w:pPr>
      <w:widowControl/>
      <w:pBdr>
        <w:top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ParaCharCharCharChar">
    <w:name w:val="默认段落字体 Para Char Char Char Char"/>
    <w:basedOn w:val="a0"/>
    <w:uiPriority w:val="99"/>
  </w:style>
  <w:style w:type="paragraph" w:customStyle="1" w:styleId="xl76">
    <w:name w:val="xl76"/>
    <w:basedOn w:val="a0"/>
    <w:pPr>
      <w:widowControl/>
      <w:pBdr>
        <w:left w:val="single" w:sz="4" w:space="0" w:color="auto"/>
      </w:pBdr>
      <w:spacing w:before="100" w:beforeAutospacing="1" w:after="100" w:afterAutospacing="1"/>
      <w:jc w:val="center"/>
    </w:pPr>
    <w:rPr>
      <w:rFonts w:ascii="宋体" w:hAnsi="宋体" w:cs="宋体"/>
      <w:kern w:val="0"/>
      <w:sz w:val="24"/>
    </w:rPr>
  </w:style>
  <w:style w:type="paragraph" w:customStyle="1" w:styleId="font11">
    <w:name w:val="font11"/>
    <w:basedOn w:val="a0"/>
    <w:pPr>
      <w:widowControl/>
      <w:spacing w:before="100" w:beforeAutospacing="1" w:after="100" w:afterAutospacing="1"/>
      <w:jc w:val="left"/>
    </w:pPr>
    <w:rPr>
      <w:kern w:val="0"/>
      <w:sz w:val="24"/>
    </w:rPr>
  </w:style>
  <w:style w:type="paragraph" w:customStyle="1" w:styleId="afffc">
    <w:name w:val="二级"/>
    <w:basedOn w:val="a0"/>
    <w:uiPriority w:val="99"/>
    <w:pPr>
      <w:outlineLvl w:val="1"/>
    </w:pPr>
    <w:rPr>
      <w:rFonts w:ascii="宋体" w:hAnsi="宋体"/>
      <w:b/>
      <w:color w:val="000000"/>
      <w:spacing w:val="2"/>
      <w:kern w:val="10"/>
      <w:position w:val="2"/>
      <w:sz w:val="32"/>
      <w:szCs w:val="32"/>
    </w:rPr>
  </w:style>
  <w:style w:type="paragraph" w:customStyle="1" w:styleId="xl37">
    <w:name w:val="xl37"/>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2">
    <w:name w:val="xl102"/>
    <w:basedOn w:val="a0"/>
    <w:pPr>
      <w:widowControl/>
      <w:spacing w:before="100" w:beforeAutospacing="1" w:after="100" w:afterAutospacing="1"/>
      <w:jc w:val="center"/>
      <w:textAlignment w:val="center"/>
    </w:pPr>
    <w:rPr>
      <w:kern w:val="0"/>
      <w:sz w:val="16"/>
      <w:szCs w:val="16"/>
    </w:rPr>
  </w:style>
  <w:style w:type="paragraph" w:customStyle="1" w:styleId="DN">
    <w:name w:val="DN正文"/>
    <w:basedOn w:val="a0"/>
    <w:pPr>
      <w:spacing w:line="360" w:lineRule="auto"/>
      <w:ind w:firstLineChars="200" w:firstLine="200"/>
    </w:pPr>
    <w:rPr>
      <w:sz w:val="28"/>
      <w:szCs w:val="42"/>
    </w:rPr>
  </w:style>
  <w:style w:type="paragraph" w:customStyle="1" w:styleId="Style101">
    <w:name w:val="_Style 101"/>
    <w:pPr>
      <w:widowControl w:val="0"/>
      <w:jc w:val="both"/>
    </w:pPr>
    <w:rPr>
      <w:kern w:val="2"/>
      <w:sz w:val="21"/>
      <w:szCs w:val="24"/>
    </w:rPr>
  </w:style>
  <w:style w:type="paragraph" w:styleId="TOC">
    <w:name w:val="TOC Heading"/>
    <w:basedOn w:val="1"/>
    <w:next w:val="a0"/>
    <w:qFormat/>
    <w:pPr>
      <w:widowControl/>
      <w:spacing w:before="480" w:line="276" w:lineRule="auto"/>
      <w:jc w:val="left"/>
      <w:outlineLvl w:val="9"/>
    </w:pPr>
    <w:rPr>
      <w:rFonts w:ascii="Cambria" w:hAnsi="Cambria"/>
      <w:color w:val="365F91"/>
      <w:kern w:val="0"/>
      <w:sz w:val="28"/>
      <w:szCs w:val="28"/>
    </w:rPr>
  </w:style>
  <w:style w:type="paragraph" w:customStyle="1" w:styleId="xl89">
    <w:name w:val="xl89"/>
    <w:basedOn w:val="a0"/>
    <w:pPr>
      <w:widowControl/>
      <w:spacing w:before="100" w:beforeAutospacing="1" w:after="100" w:afterAutospacing="1"/>
      <w:jc w:val="left"/>
    </w:pPr>
    <w:rPr>
      <w:b/>
      <w:bCs/>
      <w:kern w:val="0"/>
      <w:sz w:val="44"/>
      <w:szCs w:val="44"/>
    </w:rPr>
  </w:style>
  <w:style w:type="paragraph" w:customStyle="1" w:styleId="xl113">
    <w:name w:val="xl113"/>
    <w:basedOn w:val="a0"/>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d">
    <w:name w:val="文本正文"/>
    <w:basedOn w:val="afffb"/>
    <w:pPr>
      <w:spacing w:line="360" w:lineRule="auto"/>
      <w:jc w:val="both"/>
    </w:pPr>
    <w:rPr>
      <w:rFonts w:eastAsia="宋体"/>
      <w:color w:val="auto"/>
    </w:rPr>
  </w:style>
  <w:style w:type="paragraph" w:customStyle="1" w:styleId="xl41">
    <w:name w:val="xl41"/>
    <w:basedOn w:val="a0"/>
    <w:pPr>
      <w:widowControl/>
      <w:pBdr>
        <w:right w:val="single" w:sz="4" w:space="0" w:color="auto"/>
      </w:pBdr>
      <w:spacing w:before="100" w:beforeAutospacing="1" w:after="100" w:afterAutospacing="1"/>
      <w:jc w:val="left"/>
    </w:pPr>
    <w:rPr>
      <w:rFonts w:ascii="宋体" w:hAnsi="宋体" w:cs="宋体"/>
      <w:kern w:val="0"/>
      <w:sz w:val="24"/>
    </w:rPr>
  </w:style>
  <w:style w:type="paragraph" w:customStyle="1" w:styleId="xl29">
    <w:name w:val="xl29"/>
    <w:basedOn w:val="a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xl93">
    <w:name w:val="xl93"/>
    <w:basedOn w:val="a0"/>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0"/>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16">
    <w:name w:val="封面标准号1"/>
    <w:pPr>
      <w:widowControl w:val="0"/>
      <w:kinsoku w:val="0"/>
      <w:overflowPunct w:val="0"/>
      <w:autoSpaceDE w:val="0"/>
      <w:autoSpaceDN w:val="0"/>
      <w:spacing w:before="308"/>
      <w:jc w:val="right"/>
      <w:textAlignment w:val="center"/>
    </w:pPr>
    <w:rPr>
      <w:sz w:val="28"/>
    </w:rPr>
  </w:style>
  <w:style w:type="paragraph" w:customStyle="1" w:styleId="xl109">
    <w:name w:val="xl109"/>
    <w:basedOn w:val="a0"/>
    <w:pPr>
      <w:widowControl/>
      <w:pBdr>
        <w:top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36"/>
      <w:szCs w:val="36"/>
    </w:rPr>
  </w:style>
  <w:style w:type="paragraph" w:customStyle="1" w:styleId="xl105">
    <w:name w:val="xl105"/>
    <w:basedOn w:val="a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17">
    <w:name w:val="标1"/>
    <w:basedOn w:val="a0"/>
    <w:uiPriority w:val="99"/>
    <w:pPr>
      <w:spacing w:beforeLines="100" w:before="312" w:afterLines="100" w:after="312" w:line="360" w:lineRule="auto"/>
      <w:jc w:val="center"/>
      <w:outlineLvl w:val="0"/>
    </w:pPr>
    <w:rPr>
      <w:rFonts w:ascii="宋体" w:hAnsi="宋体"/>
      <w:b/>
      <w:sz w:val="44"/>
      <w:szCs w:val="44"/>
    </w:rPr>
  </w:style>
  <w:style w:type="paragraph" w:styleId="afffe">
    <w:name w:val="List Paragraph"/>
    <w:basedOn w:val="a0"/>
    <w:uiPriority w:val="34"/>
    <w:qFormat/>
    <w:pPr>
      <w:ind w:firstLineChars="200" w:firstLine="420"/>
    </w:pPr>
  </w:style>
  <w:style w:type="paragraph" w:customStyle="1" w:styleId="-5-">
    <w:name w:val="表格文字-5号-左"/>
    <w:basedOn w:val="a0"/>
    <w:rPr>
      <w:rFonts w:ascii="宋体" w:hAnsi="宋体"/>
      <w:szCs w:val="20"/>
    </w:rPr>
  </w:style>
  <w:style w:type="paragraph" w:customStyle="1" w:styleId="xl110">
    <w:name w:val="xl110"/>
    <w:basedOn w:val="a0"/>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0"/>
    <w:pPr>
      <w:widowControl/>
      <w:pBdr>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64">
    <w:name w:val="xl64"/>
    <w:basedOn w:val="a0"/>
    <w:pPr>
      <w:widowControl/>
      <w:pBdr>
        <w:left w:val="single" w:sz="4" w:space="0" w:color="auto"/>
        <w:bottom w:val="single" w:sz="4" w:space="0" w:color="auto"/>
      </w:pBdr>
      <w:spacing w:before="100" w:beforeAutospacing="1" w:after="100" w:afterAutospacing="1"/>
      <w:jc w:val="center"/>
      <w:textAlignment w:val="top"/>
    </w:pPr>
    <w:rPr>
      <w:kern w:val="0"/>
      <w:sz w:val="18"/>
      <w:szCs w:val="18"/>
    </w:rPr>
  </w:style>
  <w:style w:type="paragraph" w:customStyle="1" w:styleId="xl114">
    <w:name w:val="xl114"/>
    <w:basedOn w:val="a0"/>
    <w:pPr>
      <w:widowControl/>
      <w:pBdr>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2">
    <w:name w:val="xl72"/>
    <w:basedOn w:val="a0"/>
    <w:pPr>
      <w:widowControl/>
      <w:pBdr>
        <w:top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2c">
    <w:name w:val="标2"/>
    <w:basedOn w:val="a0"/>
    <w:uiPriority w:val="99"/>
    <w:pPr>
      <w:spacing w:beforeLines="100" w:before="312" w:afterLines="100" w:after="312" w:line="360" w:lineRule="auto"/>
      <w:jc w:val="left"/>
      <w:outlineLvl w:val="1"/>
    </w:pPr>
    <w:rPr>
      <w:kern w:val="0"/>
      <w:sz w:val="28"/>
      <w:szCs w:val="28"/>
    </w:rPr>
  </w:style>
  <w:style w:type="paragraph" w:customStyle="1" w:styleId="font10">
    <w:name w:val="font10"/>
    <w:basedOn w:val="a0"/>
    <w:pPr>
      <w:widowControl/>
      <w:spacing w:before="100" w:beforeAutospacing="1" w:after="100" w:afterAutospacing="1"/>
      <w:jc w:val="left"/>
    </w:pPr>
    <w:rPr>
      <w:kern w:val="0"/>
      <w:sz w:val="24"/>
    </w:rPr>
  </w:style>
  <w:style w:type="paragraph" w:customStyle="1" w:styleId="xl95">
    <w:name w:val="xl95"/>
    <w:basedOn w:val="a0"/>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3">
    <w:name w:val="xl43"/>
    <w:basedOn w:val="a0"/>
    <w:pPr>
      <w:widowControl/>
      <w:pBdr>
        <w:bottom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xl42">
    <w:name w:val="xl42"/>
    <w:basedOn w:val="a0"/>
    <w:pPr>
      <w:widowControl/>
      <w:pBdr>
        <w:left w:val="single" w:sz="4" w:space="0" w:color="auto"/>
        <w:bottom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38">
    <w:name w:val="xl38"/>
    <w:basedOn w:val="a0"/>
    <w:pPr>
      <w:widowControl/>
      <w:pBdr>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DNC">
    <w:name w:val="DNC二级(节)"/>
    <w:pPr>
      <w:tabs>
        <w:tab w:val="left" w:pos="6358"/>
      </w:tabs>
      <w:spacing w:before="260" w:after="260" w:line="480" w:lineRule="auto"/>
      <w:jc w:val="center"/>
      <w:outlineLvl w:val="1"/>
    </w:pPr>
    <w:rPr>
      <w:b/>
      <w:bCs/>
      <w:kern w:val="2"/>
      <w:sz w:val="32"/>
      <w:szCs w:val="28"/>
    </w:rPr>
  </w:style>
  <w:style w:type="paragraph" w:customStyle="1" w:styleId="xl55">
    <w:name w:val="xl55"/>
    <w:basedOn w:val="a0"/>
    <w:pPr>
      <w:widowControl/>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declear">
    <w:name w:val="declear"/>
    <w:basedOn w:val="a0"/>
    <w:pPr>
      <w:widowControl/>
      <w:spacing w:before="100" w:beforeAutospacing="1" w:after="100" w:afterAutospacing="1"/>
      <w:jc w:val="left"/>
    </w:pPr>
    <w:rPr>
      <w:rFonts w:ascii="宋体" w:hAnsi="宋体" w:cs="宋体"/>
      <w:kern w:val="0"/>
      <w:sz w:val="24"/>
    </w:rPr>
  </w:style>
  <w:style w:type="paragraph" w:customStyle="1" w:styleId="xl81">
    <w:name w:val="xl81"/>
    <w:basedOn w:val="a0"/>
    <w:pPr>
      <w:widowControl/>
      <w:pBdr>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ff">
    <w:name w:val="图表脚注"/>
    <w:next w:val="afff6"/>
    <w:uiPriority w:val="99"/>
    <w:pPr>
      <w:jc w:val="both"/>
    </w:pPr>
    <w:rPr>
      <w:rFonts w:ascii="宋体"/>
      <w:sz w:val="18"/>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36"/>
      <w:szCs w:val="36"/>
    </w:rPr>
  </w:style>
  <w:style w:type="paragraph" w:customStyle="1" w:styleId="xl44">
    <w:name w:val="xl44"/>
    <w:basedOn w:val="a0"/>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106">
    <w:name w:val="xl106"/>
    <w:basedOn w:val="a0"/>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6">
    <w:name w:val="xl86"/>
    <w:basedOn w:val="a0"/>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52">
    <w:name w:val="xl52"/>
    <w:basedOn w:val="a0"/>
    <w:pPr>
      <w:widowControl/>
      <w:spacing w:before="100" w:beforeAutospacing="1" w:after="100" w:afterAutospacing="1"/>
      <w:jc w:val="center"/>
      <w:textAlignment w:val="center"/>
    </w:pPr>
    <w:rPr>
      <w:rFonts w:ascii="宋体" w:hAnsi="宋体" w:cs="宋体"/>
      <w:kern w:val="0"/>
      <w:sz w:val="20"/>
      <w:szCs w:val="20"/>
    </w:rPr>
  </w:style>
  <w:style w:type="paragraph" w:customStyle="1" w:styleId="font8">
    <w:name w:val="font8"/>
    <w:basedOn w:val="a0"/>
    <w:pPr>
      <w:widowControl/>
      <w:spacing w:before="100" w:beforeAutospacing="1" w:after="100" w:afterAutospacing="1"/>
      <w:jc w:val="left"/>
    </w:pPr>
    <w:rPr>
      <w:kern w:val="0"/>
      <w:sz w:val="18"/>
      <w:szCs w:val="18"/>
    </w:rPr>
  </w:style>
  <w:style w:type="paragraph" w:customStyle="1" w:styleId="xl100">
    <w:name w:val="xl100"/>
    <w:basedOn w:val="a0"/>
    <w:pPr>
      <w:widowControl/>
      <w:pBdr>
        <w:lef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12">
    <w:name w:val="xl112"/>
    <w:basedOn w:val="a0"/>
    <w:pPr>
      <w:widowControl/>
      <w:pBdr>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Default">
    <w:name w:val="Default"/>
    <w:uiPriority w:val="99"/>
    <w:pPr>
      <w:widowControl w:val="0"/>
      <w:autoSpaceDE w:val="0"/>
      <w:autoSpaceDN w:val="0"/>
      <w:adjustRightInd w:val="0"/>
    </w:pPr>
    <w:rPr>
      <w:rFonts w:ascii="宋体"/>
      <w:color w:val="000000"/>
      <w:sz w:val="24"/>
    </w:rPr>
  </w:style>
  <w:style w:type="paragraph" w:customStyle="1" w:styleId="xl101">
    <w:name w:val="xl101"/>
    <w:basedOn w:val="a0"/>
    <w:pPr>
      <w:widowControl/>
      <w:pBdr>
        <w:left w:val="single" w:sz="4" w:space="0" w:color="auto"/>
      </w:pBdr>
      <w:spacing w:before="100" w:beforeAutospacing="1" w:after="100" w:afterAutospacing="1"/>
      <w:jc w:val="center"/>
      <w:textAlignment w:val="center"/>
    </w:pPr>
    <w:rPr>
      <w:kern w:val="0"/>
      <w:sz w:val="16"/>
      <w:szCs w:val="16"/>
    </w:rPr>
  </w:style>
  <w:style w:type="paragraph" w:customStyle="1" w:styleId="xl61">
    <w:name w:val="xl6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d">
    <w:name w:val="样式2"/>
    <w:basedOn w:val="a0"/>
    <w:uiPriority w:val="99"/>
    <w:pPr>
      <w:spacing w:beforeLines="50" w:before="156" w:afterLines="50" w:after="156" w:line="360" w:lineRule="auto"/>
      <w:jc w:val="left"/>
      <w:outlineLvl w:val="4"/>
    </w:pPr>
    <w:rPr>
      <w:color w:val="000000"/>
      <w:sz w:val="28"/>
      <w:szCs w:val="28"/>
    </w:rPr>
  </w:style>
  <w:style w:type="paragraph" w:customStyle="1" w:styleId="xl84">
    <w:name w:val="xl84"/>
    <w:basedOn w:val="a0"/>
    <w:pPr>
      <w:widowControl/>
      <w:pBdr>
        <w:top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7">
    <w:name w:val="xl47"/>
    <w:basedOn w:val="a0"/>
    <w:pPr>
      <w:widowControl/>
      <w:pBdr>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8">
    <w:name w:val="xl88"/>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2">
    <w:name w:val="xl62"/>
    <w:basedOn w:val="a0"/>
    <w:pPr>
      <w:widowControl/>
      <w:pBdr>
        <w:top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
    <w:name w:val="Char1 Char Char Char"/>
    <w:basedOn w:val="a0"/>
    <w:rPr>
      <w:rFonts w:ascii="Tahoma" w:hAnsi="Tahoma"/>
      <w:sz w:val="24"/>
      <w:szCs w:val="20"/>
    </w:rPr>
  </w:style>
  <w:style w:type="paragraph" w:customStyle="1" w:styleId="xl83">
    <w:name w:val="xl83"/>
    <w:basedOn w:val="a0"/>
    <w:pPr>
      <w:widowControl/>
      <w:pBdr>
        <w:top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0"/>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DNC0">
    <w:name w:val="DNC三级（一、二）"/>
    <w:pPr>
      <w:spacing w:beforeLines="50" w:before="156" w:afterLines="50" w:after="156" w:line="360" w:lineRule="auto"/>
      <w:ind w:firstLineChars="200" w:firstLine="200"/>
      <w:outlineLvl w:val="2"/>
    </w:pPr>
    <w:rPr>
      <w:b/>
      <w:bCs/>
      <w:kern w:val="2"/>
      <w:sz w:val="28"/>
      <w:szCs w:val="28"/>
    </w:rPr>
  </w:style>
  <w:style w:type="paragraph" w:customStyle="1" w:styleId="xl85">
    <w:name w:val="xl85"/>
    <w:basedOn w:val="a0"/>
    <w:pPr>
      <w:widowControl/>
      <w:pBdr>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0"/>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45">
    <w:name w:val="xl45"/>
    <w:basedOn w:val="a0"/>
    <w:uiPriority w:val="99"/>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82">
    <w:name w:val="xl82"/>
    <w:basedOn w:val="a0"/>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7">
    <w:name w:val="xl107"/>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31">
    <w:name w:val="xl31"/>
    <w:basedOn w:val="a0"/>
    <w:pPr>
      <w:widowControl/>
      <w:pBdr>
        <w:bottom w:val="single" w:sz="4" w:space="0" w:color="auto"/>
        <w:right w:val="single" w:sz="4" w:space="0" w:color="auto"/>
      </w:pBdr>
      <w:spacing w:before="100" w:after="100"/>
    </w:pPr>
    <w:rPr>
      <w:rFonts w:ascii="仿宋_GB2312" w:eastAsia="仿宋_GB2312" w:hAnsi="宋体" w:hint="eastAsia"/>
      <w:kern w:val="0"/>
      <w:szCs w:val="20"/>
    </w:rPr>
  </w:style>
  <w:style w:type="paragraph" w:customStyle="1" w:styleId="52">
    <w:name w:val="字元 字元5"/>
    <w:basedOn w:val="a0"/>
  </w:style>
  <w:style w:type="paragraph" w:customStyle="1" w:styleId="xl77">
    <w:name w:val="xl77"/>
    <w:basedOn w:val="a0"/>
    <w:pPr>
      <w:widowControl/>
      <w:pBdr>
        <w:top w:val="single" w:sz="4" w:space="0" w:color="auto"/>
      </w:pBdr>
      <w:spacing w:before="100" w:beforeAutospacing="1" w:after="100" w:afterAutospacing="1"/>
      <w:jc w:val="center"/>
      <w:textAlignment w:val="center"/>
    </w:pPr>
    <w:rPr>
      <w:kern w:val="0"/>
      <w:sz w:val="20"/>
      <w:szCs w:val="20"/>
    </w:rPr>
  </w:style>
  <w:style w:type="paragraph" w:customStyle="1" w:styleId="xl97">
    <w:name w:val="xl97"/>
    <w:basedOn w:val="a0"/>
    <w:pPr>
      <w:widowControl/>
      <w:pBdr>
        <w:top w:val="single" w:sz="4" w:space="0" w:color="auto"/>
        <w:left w:val="single" w:sz="4" w:space="0" w:color="auto"/>
      </w:pBdr>
      <w:spacing w:before="100" w:beforeAutospacing="1" w:after="100" w:afterAutospacing="1"/>
      <w:jc w:val="center"/>
      <w:textAlignment w:val="center"/>
    </w:pPr>
    <w:rPr>
      <w:kern w:val="0"/>
      <w:sz w:val="16"/>
      <w:szCs w:val="16"/>
    </w:rPr>
  </w:style>
  <w:style w:type="paragraph" w:customStyle="1" w:styleId="affff0">
    <w:name w:val="三级"/>
    <w:basedOn w:val="a0"/>
    <w:uiPriority w:val="99"/>
    <w:qFormat/>
    <w:pPr>
      <w:adjustRightInd w:val="0"/>
      <w:snapToGrid w:val="0"/>
      <w:spacing w:line="360" w:lineRule="auto"/>
      <w:ind w:firstLineChars="200" w:firstLine="600"/>
      <w:jc w:val="left"/>
      <w:outlineLvl w:val="2"/>
    </w:pPr>
    <w:rPr>
      <w:rFonts w:ascii="黑体" w:eastAsia="黑体" w:hAnsi="黑体"/>
      <w:sz w:val="30"/>
      <w:szCs w:val="30"/>
    </w:rPr>
  </w:style>
  <w:style w:type="paragraph" w:customStyle="1" w:styleId="xl57">
    <w:name w:val="xl57"/>
    <w:basedOn w:val="a0"/>
    <w:pPr>
      <w:widowControl/>
      <w:spacing w:before="100" w:beforeAutospacing="1" w:after="100" w:afterAutospacing="1"/>
      <w:jc w:val="left"/>
      <w:textAlignment w:val="center"/>
    </w:pPr>
    <w:rPr>
      <w:rFonts w:ascii="宋体" w:hAnsi="宋体" w:cs="宋体"/>
      <w:kern w:val="0"/>
      <w:sz w:val="24"/>
    </w:rPr>
  </w:style>
  <w:style w:type="paragraph" w:customStyle="1" w:styleId="xl56">
    <w:name w:val="xl56"/>
    <w:basedOn w:val="a0"/>
    <w:pPr>
      <w:widowControl/>
      <w:spacing w:before="100" w:beforeAutospacing="1" w:after="100" w:afterAutospacing="1"/>
      <w:jc w:val="center"/>
    </w:pPr>
    <w:rPr>
      <w:rFonts w:ascii="宋体" w:hAnsi="宋体" w:cs="宋体"/>
      <w:kern w:val="0"/>
      <w:sz w:val="20"/>
      <w:szCs w:val="20"/>
    </w:rPr>
  </w:style>
  <w:style w:type="paragraph" w:customStyle="1" w:styleId="xl115">
    <w:name w:val="xl115"/>
    <w:basedOn w:val="a0"/>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59">
    <w:name w:val="xl59"/>
    <w:basedOn w:val="a0"/>
    <w:pPr>
      <w:widowControl/>
      <w:pBdr>
        <w:left w:val="single" w:sz="4" w:space="0" w:color="auto"/>
      </w:pBdr>
      <w:spacing w:before="100" w:beforeAutospacing="1" w:after="100" w:afterAutospacing="1"/>
      <w:jc w:val="center"/>
      <w:textAlignment w:val="top"/>
    </w:pPr>
    <w:rPr>
      <w:rFonts w:ascii="宋体" w:hAnsi="宋体" w:cs="宋体"/>
      <w:kern w:val="0"/>
      <w:sz w:val="24"/>
    </w:rPr>
  </w:style>
  <w:style w:type="paragraph" w:customStyle="1" w:styleId="53">
    <w:name w:val="标题5"/>
    <w:basedOn w:val="5"/>
    <w:uiPriority w:val="99"/>
    <w:rPr>
      <w:rFonts w:ascii="Times New Roman" w:hAnsi="Times New Roman"/>
      <w:b w:val="0"/>
      <w:bCs w:val="0"/>
      <w:sz w:val="24"/>
      <w:szCs w:val="20"/>
    </w:rPr>
  </w:style>
  <w:style w:type="paragraph" w:customStyle="1" w:styleId="xl104">
    <w:name w:val="xl104"/>
    <w:basedOn w:val="a0"/>
    <w:pPr>
      <w:widowControl/>
      <w:pBdr>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ParaCharCharCharCharCharCharChar">
    <w:name w:val="默认段落字体 Para Char Char Char Char Char Char Char"/>
    <w:basedOn w:val="a0"/>
    <w:pPr>
      <w:spacing w:line="360" w:lineRule="auto"/>
    </w:pPr>
    <w:rPr>
      <w:sz w:val="24"/>
    </w:rPr>
  </w:style>
  <w:style w:type="paragraph" w:customStyle="1" w:styleId="xl50">
    <w:name w:val="xl50"/>
    <w:basedOn w:val="a0"/>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a">
    <w:name w:val="前言、引言标题"/>
    <w:next w:val="a0"/>
    <w:uiPriority w:val="99"/>
    <w:pPr>
      <w:numPr>
        <w:numId w:val="1"/>
      </w:numPr>
      <w:shd w:val="clear" w:color="FFFFFF" w:fill="FFFFFF"/>
      <w:tabs>
        <w:tab w:val="left" w:pos="780"/>
      </w:tabs>
      <w:spacing w:before="640" w:after="560"/>
      <w:jc w:val="center"/>
      <w:outlineLvl w:val="0"/>
    </w:pPr>
    <w:rPr>
      <w:rFonts w:ascii="黑体" w:eastAsia="黑体"/>
      <w:sz w:val="32"/>
    </w:rPr>
  </w:style>
  <w:style w:type="paragraph" w:customStyle="1" w:styleId="xl22">
    <w:name w:val="xl22"/>
    <w:basedOn w:val="a0"/>
    <w:pPr>
      <w:widowControl/>
      <w:pBdr>
        <w:bottom w:val="single" w:sz="4" w:space="0" w:color="auto"/>
        <w:right w:val="single" w:sz="4" w:space="0" w:color="auto"/>
      </w:pBdr>
      <w:spacing w:before="100" w:after="100"/>
      <w:jc w:val="center"/>
    </w:pPr>
    <w:rPr>
      <w:rFonts w:ascii="仿宋_GB2312" w:eastAsia="仿宋_GB2312" w:hAnsi="宋体" w:hint="eastAsia"/>
      <w:kern w:val="0"/>
      <w:szCs w:val="20"/>
    </w:rPr>
  </w:style>
  <w:style w:type="paragraph" w:customStyle="1" w:styleId="xl103">
    <w:name w:val="xl103"/>
    <w:basedOn w:val="a0"/>
    <w:pPr>
      <w:widowControl/>
      <w:pBdr>
        <w:right w:val="single" w:sz="4" w:space="0" w:color="auto"/>
      </w:pBdr>
      <w:spacing w:before="100" w:beforeAutospacing="1" w:after="100" w:afterAutospacing="1"/>
      <w:jc w:val="center"/>
      <w:textAlignment w:val="center"/>
    </w:pPr>
    <w:rPr>
      <w:kern w:val="0"/>
      <w:sz w:val="16"/>
      <w:szCs w:val="16"/>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left"/>
      <w:textAlignment w:val="center"/>
    </w:pPr>
    <w:rPr>
      <w:rFonts w:ascii="宋体" w:hAnsi="宋体"/>
      <w:b/>
      <w:bCs/>
      <w:kern w:val="0"/>
      <w:sz w:val="36"/>
      <w:szCs w:val="36"/>
    </w:rPr>
  </w:style>
  <w:style w:type="paragraph" w:customStyle="1" w:styleId="2e">
    <w:name w:val="列出段落2"/>
    <w:basedOn w:val="a0"/>
    <w:pPr>
      <w:ind w:firstLineChars="200" w:firstLine="420"/>
    </w:pPr>
  </w:style>
  <w:style w:type="paragraph" w:customStyle="1" w:styleId="CharCharChar2CharCharCharCharCharCharCharCharCharCharCharCharCharCharCharCharCharCharCharCharCharCharCharChar">
    <w:name w:val="Char Char Char2 Char Char Char Char Char Char Char Char Char Char Char Char Char Char Char Char Char Char Char Char Char Char Char Char"/>
    <w:basedOn w:val="a0"/>
    <w:rPr>
      <w:bCs/>
      <w:sz w:val="24"/>
    </w:rPr>
  </w:style>
  <w:style w:type="paragraph" w:customStyle="1" w:styleId="DNC1">
    <w:name w:val="DNC图表标题"/>
    <w:qFormat/>
    <w:pPr>
      <w:spacing w:line="360" w:lineRule="auto"/>
      <w:jc w:val="center"/>
      <w:textAlignment w:val="baseline"/>
    </w:pPr>
    <w:rPr>
      <w:rFonts w:ascii="宋体" w:hAnsi="宋体"/>
      <w:b/>
      <w:kern w:val="2"/>
      <w:sz w:val="28"/>
    </w:rPr>
  </w:style>
  <w:style w:type="paragraph" w:customStyle="1" w:styleId="font0">
    <w:name w:val="font0"/>
    <w:basedOn w:val="a0"/>
    <w:pPr>
      <w:widowControl/>
      <w:spacing w:before="100" w:beforeAutospacing="1" w:after="100" w:afterAutospacing="1"/>
      <w:jc w:val="left"/>
    </w:pPr>
    <w:rPr>
      <w:rFonts w:ascii="宋体" w:hAnsi="宋体" w:hint="eastAsia"/>
      <w:kern w:val="0"/>
      <w:sz w:val="24"/>
    </w:rPr>
  </w:style>
  <w:style w:type="paragraph" w:customStyle="1" w:styleId="reader-word-layerreader-word-s1-31">
    <w:name w:val="reader-word-layer reader-word-s1-31"/>
    <w:basedOn w:val="a0"/>
    <w:pPr>
      <w:widowControl/>
      <w:spacing w:before="100" w:beforeAutospacing="1" w:after="100" w:afterAutospacing="1"/>
      <w:jc w:val="left"/>
    </w:pPr>
    <w:rPr>
      <w:rFonts w:ascii="宋体" w:hAnsi="宋体" w:cs="宋体"/>
      <w:kern w:val="0"/>
      <w:sz w:val="24"/>
    </w:rPr>
  </w:style>
  <w:style w:type="paragraph" w:customStyle="1" w:styleId="affff1">
    <w:name w:val="表头"/>
    <w:basedOn w:val="a0"/>
    <w:uiPriority w:val="99"/>
    <w:pPr>
      <w:spacing w:beforeLines="50" w:before="156" w:line="360" w:lineRule="auto"/>
      <w:jc w:val="center"/>
    </w:pPr>
    <w:rPr>
      <w:b/>
      <w:bCs/>
      <w:color w:val="000000"/>
      <w:spacing w:val="12"/>
      <w:sz w:val="24"/>
    </w:rPr>
  </w:style>
  <w:style w:type="paragraph" w:customStyle="1" w:styleId="font6">
    <w:name w:val="font6"/>
    <w:basedOn w:val="a0"/>
    <w:pPr>
      <w:widowControl/>
      <w:spacing w:before="100" w:beforeAutospacing="1" w:after="100" w:afterAutospacing="1"/>
      <w:jc w:val="left"/>
    </w:pPr>
    <w:rPr>
      <w:kern w:val="0"/>
      <w:sz w:val="24"/>
    </w:rPr>
  </w:style>
  <w:style w:type="paragraph" w:customStyle="1" w:styleId="font12">
    <w:name w:val="font12"/>
    <w:basedOn w:val="a0"/>
    <w:pPr>
      <w:widowControl/>
      <w:spacing w:before="100" w:beforeAutospacing="1" w:after="100" w:afterAutospacing="1"/>
      <w:jc w:val="left"/>
    </w:pPr>
    <w:rPr>
      <w:kern w:val="0"/>
      <w:sz w:val="24"/>
    </w:rPr>
  </w:style>
  <w:style w:type="paragraph" w:customStyle="1" w:styleId="xl96">
    <w:name w:val="xl96"/>
    <w:basedOn w:val="a0"/>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0">
    <w:name w:val="xl60"/>
    <w:basedOn w:val="a0"/>
    <w:pPr>
      <w:widowControl/>
      <w:spacing w:before="100" w:beforeAutospacing="1" w:after="100" w:afterAutospacing="1"/>
      <w:jc w:val="center"/>
      <w:textAlignment w:val="top"/>
    </w:pPr>
    <w:rPr>
      <w:rFonts w:ascii="宋体" w:hAnsi="宋体" w:cs="宋体"/>
      <w:kern w:val="0"/>
      <w:sz w:val="24"/>
    </w:rPr>
  </w:style>
  <w:style w:type="paragraph" w:customStyle="1" w:styleId="xl51">
    <w:name w:val="xl51"/>
    <w:basedOn w:val="a0"/>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63">
    <w:name w:val="xl63"/>
    <w:basedOn w:val="a0"/>
    <w:pPr>
      <w:widowControl/>
      <w:pBdr>
        <w:top w:val="single" w:sz="4" w:space="0" w:color="auto"/>
        <w:left w:val="single" w:sz="4" w:space="0" w:color="auto"/>
      </w:pBdr>
      <w:spacing w:before="100" w:beforeAutospacing="1" w:after="100" w:afterAutospacing="1"/>
      <w:jc w:val="center"/>
      <w:textAlignment w:val="center"/>
    </w:pPr>
    <w:rPr>
      <w:kern w:val="0"/>
      <w:sz w:val="18"/>
      <w:szCs w:val="18"/>
    </w:rPr>
  </w:style>
  <w:style w:type="paragraph" w:customStyle="1" w:styleId="font9">
    <w:name w:val="font9"/>
    <w:basedOn w:val="a0"/>
    <w:pPr>
      <w:widowControl/>
      <w:spacing w:before="100" w:beforeAutospacing="1" w:after="100" w:afterAutospacing="1"/>
      <w:jc w:val="left"/>
    </w:pPr>
    <w:rPr>
      <w:rFonts w:ascii="宋体" w:hAnsi="宋体" w:cs="宋体"/>
      <w:b/>
      <w:bCs/>
      <w:kern w:val="0"/>
      <w:sz w:val="44"/>
      <w:szCs w:val="44"/>
    </w:rPr>
  </w:style>
  <w:style w:type="paragraph" w:customStyle="1" w:styleId="xl87">
    <w:name w:val="xl87"/>
    <w:basedOn w:val="a0"/>
    <w:pPr>
      <w:widowControl/>
      <w:pBdr>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4">
    <w:name w:val="xl54"/>
    <w:basedOn w:val="a0"/>
    <w:pPr>
      <w:widowControl/>
      <w:spacing w:before="100" w:beforeAutospacing="1" w:after="100" w:afterAutospacing="1"/>
      <w:jc w:val="left"/>
    </w:pPr>
    <w:rPr>
      <w:rFonts w:ascii="宋体" w:hAnsi="宋体" w:cs="宋体"/>
      <w:kern w:val="0"/>
      <w:sz w:val="20"/>
      <w:szCs w:val="20"/>
    </w:rPr>
  </w:style>
  <w:style w:type="paragraph" w:customStyle="1" w:styleId="xl66">
    <w:name w:val="xl66"/>
    <w:basedOn w:val="a0"/>
    <w:pPr>
      <w:widowControl/>
      <w:pBdr>
        <w:top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0">
    <w:name w:val="xl90"/>
    <w:basedOn w:val="a0"/>
    <w:pPr>
      <w:widowControl/>
      <w:spacing w:before="100" w:beforeAutospacing="1" w:after="100" w:afterAutospacing="1"/>
      <w:jc w:val="left"/>
    </w:pPr>
    <w:rPr>
      <w:rFonts w:ascii="宋体" w:hAnsi="宋体" w:cs="宋体"/>
      <w:b/>
      <w:bCs/>
      <w:kern w:val="0"/>
      <w:sz w:val="44"/>
      <w:szCs w:val="44"/>
    </w:rPr>
  </w:style>
  <w:style w:type="paragraph" w:customStyle="1" w:styleId="-">
    <w:name w:val="表格说明文字-右"/>
    <w:basedOn w:val="a0"/>
    <w:pPr>
      <w:numPr>
        <w:numId w:val="2"/>
      </w:numPr>
      <w:tabs>
        <w:tab w:val="left" w:pos="1620"/>
      </w:tabs>
      <w:wordWrap w:val="0"/>
      <w:spacing w:line="360" w:lineRule="auto"/>
      <w:ind w:right="210"/>
      <w:jc w:val="center"/>
    </w:pPr>
    <w:rPr>
      <w:rFonts w:ascii="宋体" w:hAnsi="宋体"/>
      <w:b/>
      <w:bCs/>
      <w:sz w:val="24"/>
    </w:rPr>
  </w:style>
  <w:style w:type="paragraph" w:customStyle="1" w:styleId="xl23">
    <w:name w:val="xl2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18">
    <w:name w:val="列出段落1"/>
    <w:basedOn w:val="a0"/>
    <w:uiPriority w:val="99"/>
    <w:pPr>
      <w:ind w:firstLineChars="200" w:firstLine="420"/>
    </w:pPr>
    <w:rPr>
      <w:rFonts w:ascii="Calibri" w:hAnsi="Calibri"/>
      <w:szCs w:val="22"/>
    </w:rPr>
  </w:style>
  <w:style w:type="paragraph" w:customStyle="1" w:styleId="xl65">
    <w:name w:val="xl65"/>
    <w:basedOn w:val="a0"/>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0"/>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53">
    <w:name w:val="xl53"/>
    <w:basedOn w:val="a0"/>
    <w:pPr>
      <w:widowControl/>
      <w:pBdr>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49">
    <w:name w:val="xl49"/>
    <w:basedOn w:val="a0"/>
    <w:pPr>
      <w:widowControl/>
      <w:spacing w:before="100" w:beforeAutospacing="1" w:after="100" w:afterAutospacing="1"/>
      <w:jc w:val="center"/>
      <w:textAlignment w:val="top"/>
    </w:pPr>
    <w:rPr>
      <w:rFonts w:ascii="宋体" w:hAnsi="宋体" w:cs="宋体"/>
      <w:kern w:val="0"/>
      <w:sz w:val="18"/>
      <w:szCs w:val="18"/>
    </w:rPr>
  </w:style>
  <w:style w:type="paragraph" w:customStyle="1" w:styleId="xl70">
    <w:name w:val="xl70"/>
    <w:basedOn w:val="a0"/>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8">
    <w:name w:val="xl68"/>
    <w:basedOn w:val="a0"/>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7">
    <w:name w:val="xl67"/>
    <w:basedOn w:val="a0"/>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2">
    <w:name w:val="一级"/>
    <w:basedOn w:val="18"/>
    <w:uiPriority w:val="99"/>
    <w:pPr>
      <w:adjustRightInd w:val="0"/>
      <w:snapToGrid w:val="0"/>
      <w:spacing w:beforeLines="50" w:before="156" w:afterLines="50" w:after="156" w:line="360" w:lineRule="auto"/>
      <w:ind w:firstLineChars="151" w:firstLine="423"/>
      <w:jc w:val="left"/>
      <w:outlineLvl w:val="0"/>
    </w:pPr>
    <w:rPr>
      <w:rFonts w:ascii="宋体" w:hAnsi="宋体"/>
      <w:bCs/>
      <w:sz w:val="28"/>
      <w:szCs w:val="28"/>
    </w:rPr>
  </w:style>
  <w:style w:type="paragraph" w:customStyle="1" w:styleId="xl32">
    <w:name w:val="xl32"/>
    <w:basedOn w:val="a0"/>
    <w:pPr>
      <w:widowControl/>
      <w:pBdr>
        <w:bottom w:val="single" w:sz="4" w:space="0" w:color="auto"/>
      </w:pBdr>
      <w:spacing w:before="100" w:beforeAutospacing="1" w:after="100" w:afterAutospacing="1"/>
      <w:jc w:val="center"/>
    </w:pPr>
    <w:rPr>
      <w:rFonts w:ascii="宋体" w:hAnsi="宋体"/>
      <w:b/>
      <w:bCs/>
      <w:kern w:val="0"/>
      <w:sz w:val="40"/>
      <w:szCs w:val="40"/>
    </w:rPr>
  </w:style>
  <w:style w:type="paragraph" w:customStyle="1" w:styleId="xl30">
    <w:name w:val="xl30"/>
    <w:basedOn w:val="a0"/>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xl25">
    <w:name w:val="xl2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4"/>
    </w:rPr>
  </w:style>
  <w:style w:type="table" w:styleId="affff3">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标题 1 字符"/>
    <w:uiPriority w:val="9"/>
    <w:rPr>
      <w:rFonts w:ascii="Times New Roman" w:eastAsia="宋体" w:hAnsi="Times New Roman" w:cs="Times New Roman"/>
      <w:b/>
      <w:bCs/>
      <w:kern w:val="44"/>
      <w:sz w:val="44"/>
      <w:szCs w:val="44"/>
    </w:rPr>
  </w:style>
  <w:style w:type="character" w:customStyle="1" w:styleId="1a">
    <w:name w:val="纯文本 字符1"/>
    <w:uiPriority w:val="99"/>
    <w:locked/>
    <w:rPr>
      <w:rFonts w:ascii="宋体" w:hAnsi="Courier New" w:cs="Courier New"/>
      <w:szCs w:val="21"/>
    </w:rPr>
  </w:style>
  <w:style w:type="character" w:customStyle="1" w:styleId="1b">
    <w:name w:val="签名 字符1"/>
    <w:rPr>
      <w:rFonts w:eastAsia="宋体"/>
      <w:szCs w:val="24"/>
    </w:rPr>
  </w:style>
  <w:style w:type="character" w:customStyle="1" w:styleId="1c">
    <w:name w:val="称呼 字符1"/>
    <w:rPr>
      <w:rFonts w:eastAsia="宋体"/>
      <w:szCs w:val="24"/>
    </w:rPr>
  </w:style>
  <w:style w:type="character" w:customStyle="1" w:styleId="1d">
    <w:name w:val="页脚 字符1"/>
    <w:uiPriority w:val="99"/>
    <w:locked/>
    <w:rPr>
      <w:rFonts w:cs="Times New Roman"/>
      <w:sz w:val="18"/>
      <w:szCs w:val="18"/>
    </w:rPr>
  </w:style>
  <w:style w:type="character" w:customStyle="1" w:styleId="1e">
    <w:name w:val="副标题 字符1"/>
    <w:uiPriority w:val="99"/>
    <w:locked/>
    <w:rPr>
      <w:rFonts w:ascii="Arial" w:hAnsi="Arial" w:cs="Arial"/>
      <w:b/>
      <w:bCs/>
      <w:kern w:val="28"/>
      <w:sz w:val="32"/>
      <w:szCs w:val="32"/>
    </w:rPr>
  </w:style>
  <w:style w:type="character" w:customStyle="1" w:styleId="510">
    <w:name w:val="标题 5 字符1"/>
    <w:uiPriority w:val="99"/>
    <w:locked/>
    <w:rPr>
      <w:rFonts w:ascii="Calibri" w:eastAsia="宋体" w:hAnsi="Calibri" w:cs="Times New Roman"/>
      <w:b/>
      <w:bCs/>
      <w:sz w:val="28"/>
      <w:szCs w:val="28"/>
    </w:rPr>
  </w:style>
  <w:style w:type="character" w:customStyle="1" w:styleId="1f">
    <w:name w:val="日期 字符1"/>
    <w:uiPriority w:val="99"/>
    <w:locked/>
    <w:rPr>
      <w:rFonts w:ascii="Calibri" w:hAnsi="Calibri" w:cs="Times New Roman"/>
      <w:sz w:val="22"/>
    </w:rPr>
  </w:style>
  <w:style w:type="character" w:customStyle="1" w:styleId="710">
    <w:name w:val="标题 7 字符1"/>
    <w:rPr>
      <w:rFonts w:ascii="Times New Roman" w:eastAsia="宋体" w:hAnsi="Times New Roman" w:cs="Times New Roman"/>
      <w:b/>
      <w:bCs/>
      <w:sz w:val="24"/>
      <w:szCs w:val="24"/>
    </w:rPr>
  </w:style>
  <w:style w:type="character" w:customStyle="1" w:styleId="810">
    <w:name w:val="标题 8 字符1"/>
    <w:rPr>
      <w:rFonts w:ascii="Arial" w:eastAsia="黑体" w:hAnsi="Arial" w:cs="Times New Roman"/>
      <w:sz w:val="24"/>
      <w:szCs w:val="24"/>
    </w:rPr>
  </w:style>
  <w:style w:type="character" w:customStyle="1" w:styleId="210">
    <w:name w:val="正文文本 2 字符1"/>
    <w:uiPriority w:val="99"/>
    <w:locked/>
    <w:rPr>
      <w:rFonts w:cs="Times New Roman"/>
      <w:sz w:val="24"/>
    </w:rPr>
  </w:style>
  <w:style w:type="character" w:customStyle="1" w:styleId="1f0">
    <w:name w:val="正文文本 字符1"/>
    <w:uiPriority w:val="99"/>
    <w:locked/>
    <w:rPr>
      <w:rFonts w:cs="Times New Roman"/>
      <w:sz w:val="24"/>
      <w:szCs w:val="24"/>
    </w:rPr>
  </w:style>
  <w:style w:type="character" w:customStyle="1" w:styleId="1f1">
    <w:name w:val="文档结构图 字符1"/>
    <w:uiPriority w:val="99"/>
    <w:locked/>
    <w:rPr>
      <w:rFonts w:ascii="宋体" w:hAnsi="Calibri" w:cs="Times New Roman"/>
      <w:sz w:val="18"/>
      <w:szCs w:val="18"/>
    </w:rPr>
  </w:style>
  <w:style w:type="character" w:customStyle="1" w:styleId="211">
    <w:name w:val="标题 2 字符1"/>
    <w:uiPriority w:val="99"/>
    <w:locked/>
    <w:rPr>
      <w:rFonts w:ascii="Cambria" w:eastAsia="宋体" w:hAnsi="Cambria" w:cs="Times New Roman"/>
      <w:b/>
      <w:bCs/>
      <w:sz w:val="30"/>
      <w:szCs w:val="32"/>
    </w:rPr>
  </w:style>
  <w:style w:type="character" w:customStyle="1" w:styleId="1f2">
    <w:name w:val="批注主题 字符1"/>
    <w:locked/>
    <w:rPr>
      <w:rFonts w:ascii="Calibri" w:hAnsi="Calibri" w:cs="Times New Roman"/>
      <w:b/>
      <w:bCs/>
      <w:sz w:val="22"/>
    </w:rPr>
  </w:style>
  <w:style w:type="character" w:customStyle="1" w:styleId="1f3">
    <w:name w:val="正文文本缩进 字符1"/>
    <w:uiPriority w:val="99"/>
    <w:locked/>
    <w:rPr>
      <w:rFonts w:cs="Times New Roman"/>
      <w:sz w:val="24"/>
      <w:szCs w:val="24"/>
    </w:rPr>
  </w:style>
  <w:style w:type="character" w:customStyle="1" w:styleId="410">
    <w:name w:val="标题 4 字符1"/>
    <w:rPr>
      <w:rFonts w:ascii="宋体" w:eastAsia="宋体" w:hAnsi="宋体" w:cs="Times New Roman"/>
      <w:sz w:val="28"/>
      <w:szCs w:val="20"/>
    </w:rPr>
  </w:style>
  <w:style w:type="character" w:customStyle="1" w:styleId="212">
    <w:name w:val="正文文本缩进 2 字符1"/>
    <w:uiPriority w:val="99"/>
    <w:locked/>
    <w:rPr>
      <w:rFonts w:cs="Times New Roman"/>
      <w:sz w:val="24"/>
      <w:szCs w:val="24"/>
    </w:rPr>
  </w:style>
  <w:style w:type="character" w:customStyle="1" w:styleId="1f4">
    <w:name w:val="批注文字 字符1"/>
    <w:uiPriority w:val="99"/>
    <w:locked/>
    <w:rPr>
      <w:rFonts w:cs="Times New Roman"/>
      <w:sz w:val="24"/>
      <w:szCs w:val="24"/>
    </w:rPr>
  </w:style>
  <w:style w:type="character" w:customStyle="1" w:styleId="1f5">
    <w:name w:val="脚注文本 字符1"/>
    <w:uiPriority w:val="99"/>
    <w:locked/>
    <w:rPr>
      <w:rFonts w:ascii="Calibri" w:hAnsi="Calibri" w:cs="Times New Roman"/>
      <w:sz w:val="18"/>
      <w:szCs w:val="18"/>
    </w:rPr>
  </w:style>
  <w:style w:type="character" w:customStyle="1" w:styleId="110">
    <w:name w:val="标题 1 字符1"/>
    <w:uiPriority w:val="99"/>
    <w:locked/>
    <w:rPr>
      <w:rFonts w:ascii="Calibri" w:eastAsia="宋体" w:hAnsi="Calibri" w:cs="Times New Roman"/>
      <w:b/>
      <w:bCs/>
      <w:kern w:val="44"/>
      <w:sz w:val="32"/>
      <w:szCs w:val="44"/>
    </w:rPr>
  </w:style>
  <w:style w:type="character" w:customStyle="1" w:styleId="310">
    <w:name w:val="正文文本 3 字符1"/>
    <w:uiPriority w:val="99"/>
    <w:locked/>
    <w:rPr>
      <w:rFonts w:cs="Times New Roman"/>
      <w:sz w:val="16"/>
      <w:szCs w:val="16"/>
    </w:rPr>
  </w:style>
  <w:style w:type="character" w:customStyle="1" w:styleId="affff4">
    <w:name w:val="无间隔 字符"/>
    <w:rPr>
      <w:rFonts w:ascii="Calibri" w:hAnsi="Calibri"/>
      <w:sz w:val="22"/>
    </w:rPr>
  </w:style>
  <w:style w:type="character" w:customStyle="1" w:styleId="1f6">
    <w:name w:val="正文文本首行缩进 字符1"/>
  </w:style>
  <w:style w:type="character" w:customStyle="1" w:styleId="610">
    <w:name w:val="标题 6 字符1"/>
    <w:rPr>
      <w:rFonts w:ascii="Arial" w:eastAsia="黑体" w:hAnsi="Arial" w:cs="Times New Roman"/>
      <w:b/>
      <w:bCs/>
      <w:sz w:val="24"/>
      <w:szCs w:val="24"/>
    </w:rPr>
  </w:style>
  <w:style w:type="character" w:customStyle="1" w:styleId="311">
    <w:name w:val="标题 3 字符1"/>
    <w:uiPriority w:val="99"/>
    <w:locked/>
    <w:rPr>
      <w:rFonts w:ascii="Times New Roman" w:eastAsia="宋体" w:hAnsi="Times New Roman" w:cs="Times New Roman"/>
      <w:b/>
      <w:bCs/>
      <w:sz w:val="32"/>
      <w:szCs w:val="32"/>
    </w:rPr>
  </w:style>
  <w:style w:type="character" w:customStyle="1" w:styleId="1f7">
    <w:name w:val="页眉 字符1"/>
    <w:uiPriority w:val="99"/>
    <w:locked/>
    <w:rPr>
      <w:rFonts w:cs="Times New Roman"/>
      <w:sz w:val="18"/>
      <w:szCs w:val="18"/>
    </w:rPr>
  </w:style>
  <w:style w:type="character" w:customStyle="1" w:styleId="font31">
    <w:name w:val="font31"/>
    <w:rPr>
      <w:rFonts w:ascii="宋体" w:eastAsia="宋体" w:hAnsi="宋体" w:cs="宋体" w:hint="eastAsia"/>
      <w:i w:val="0"/>
      <w:color w:val="000000"/>
      <w:sz w:val="21"/>
      <w:szCs w:val="21"/>
      <w:u w:val="none"/>
    </w:rPr>
  </w:style>
  <w:style w:type="character" w:customStyle="1" w:styleId="1f8">
    <w:name w:val="结束语 字符1"/>
    <w:rPr>
      <w:rFonts w:eastAsia="宋体"/>
      <w:szCs w:val="24"/>
    </w:rPr>
  </w:style>
  <w:style w:type="character" w:customStyle="1" w:styleId="1f9">
    <w:name w:val="批注框文本 字符1"/>
    <w:locked/>
    <w:rPr>
      <w:rFonts w:cs="Times New Roman"/>
      <w:sz w:val="18"/>
      <w:szCs w:val="18"/>
    </w:rPr>
  </w:style>
  <w:style w:type="character" w:customStyle="1" w:styleId="font21">
    <w:name w:val="font21"/>
    <w:rPr>
      <w:rFonts w:ascii="宋体" w:eastAsia="宋体" w:hAnsi="宋体" w:cs="宋体" w:hint="eastAsia"/>
      <w:i w:val="0"/>
      <w:color w:val="000000"/>
      <w:sz w:val="20"/>
      <w:szCs w:val="20"/>
      <w:u w:val="none"/>
    </w:rPr>
  </w:style>
  <w:style w:type="character" w:customStyle="1" w:styleId="affff5">
    <w:name w:val="批注文字 字符"/>
    <w:uiPriority w:val="99"/>
    <w:semiHidden/>
    <w:rPr>
      <w:rFonts w:ascii="Times New Roman" w:eastAsia="宋体" w:hAnsi="Times New Roman" w:cs="Times New Roman"/>
      <w:szCs w:val="24"/>
    </w:rPr>
  </w:style>
  <w:style w:type="character" w:customStyle="1" w:styleId="affff6">
    <w:name w:val="副标题 字符"/>
    <w:uiPriority w:val="11"/>
    <w:rPr>
      <w:b/>
      <w:bCs/>
      <w:kern w:val="28"/>
      <w:sz w:val="32"/>
      <w:szCs w:val="32"/>
    </w:rPr>
  </w:style>
  <w:style w:type="character" w:customStyle="1" w:styleId="affff7">
    <w:name w:val="正文文本 字符"/>
    <w:uiPriority w:val="99"/>
    <w:semiHidden/>
    <w:rPr>
      <w:rFonts w:ascii="Times New Roman" w:eastAsia="宋体" w:hAnsi="Times New Roman" w:cs="Times New Roman"/>
      <w:szCs w:val="24"/>
    </w:rPr>
  </w:style>
  <w:style w:type="paragraph" w:customStyle="1" w:styleId="1fa">
    <w:name w:val="列表段落1"/>
    <w:basedOn w:val="a0"/>
    <w:pPr>
      <w:ind w:firstLineChars="200" w:firstLine="420"/>
    </w:pPr>
  </w:style>
  <w:style w:type="character" w:customStyle="1" w:styleId="affff8">
    <w:name w:val="页脚 字符"/>
    <w:uiPriority w:val="99"/>
  </w:style>
  <w:style w:type="character" w:customStyle="1" w:styleId="37">
    <w:name w:val="标题3 字符"/>
    <w:link w:val="38"/>
    <w:rPr>
      <w:rFonts w:ascii="宋体" w:hAnsi="宋体"/>
      <w:b/>
      <w:bCs/>
      <w:kern w:val="2"/>
      <w:sz w:val="28"/>
      <w:szCs w:val="28"/>
    </w:rPr>
  </w:style>
  <w:style w:type="paragraph" w:customStyle="1" w:styleId="38">
    <w:name w:val="标题3"/>
    <w:basedOn w:val="a0"/>
    <w:link w:val="37"/>
    <w:qFormat/>
    <w:pPr>
      <w:spacing w:before="100" w:beforeAutospacing="1" w:after="100" w:afterAutospacing="1" w:line="240" w:lineRule="exact"/>
      <w:ind w:firstLineChars="200" w:firstLine="562"/>
      <w:jc w:val="left"/>
      <w:outlineLvl w:val="2"/>
    </w:pPr>
    <w:rPr>
      <w:rFonts w:ascii="宋体" w:hAnsi="宋体"/>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747">
      <w:bodyDiv w:val="1"/>
      <w:marLeft w:val="0"/>
      <w:marRight w:val="0"/>
      <w:marTop w:val="0"/>
      <w:marBottom w:val="0"/>
      <w:divBdr>
        <w:top w:val="none" w:sz="0" w:space="0" w:color="auto"/>
        <w:left w:val="none" w:sz="0" w:space="0" w:color="auto"/>
        <w:bottom w:val="none" w:sz="0" w:space="0" w:color="auto"/>
        <w:right w:val="none" w:sz="0" w:space="0" w:color="auto"/>
      </w:divBdr>
    </w:div>
    <w:div w:id="58986576">
      <w:bodyDiv w:val="1"/>
      <w:marLeft w:val="0"/>
      <w:marRight w:val="0"/>
      <w:marTop w:val="0"/>
      <w:marBottom w:val="0"/>
      <w:divBdr>
        <w:top w:val="none" w:sz="0" w:space="0" w:color="auto"/>
        <w:left w:val="none" w:sz="0" w:space="0" w:color="auto"/>
        <w:bottom w:val="none" w:sz="0" w:space="0" w:color="auto"/>
        <w:right w:val="none" w:sz="0" w:space="0" w:color="auto"/>
      </w:divBdr>
    </w:div>
    <w:div w:id="103770160">
      <w:bodyDiv w:val="1"/>
      <w:marLeft w:val="0"/>
      <w:marRight w:val="0"/>
      <w:marTop w:val="0"/>
      <w:marBottom w:val="0"/>
      <w:divBdr>
        <w:top w:val="none" w:sz="0" w:space="0" w:color="auto"/>
        <w:left w:val="none" w:sz="0" w:space="0" w:color="auto"/>
        <w:bottom w:val="none" w:sz="0" w:space="0" w:color="auto"/>
        <w:right w:val="none" w:sz="0" w:space="0" w:color="auto"/>
      </w:divBdr>
    </w:div>
    <w:div w:id="125393109">
      <w:bodyDiv w:val="1"/>
      <w:marLeft w:val="0"/>
      <w:marRight w:val="0"/>
      <w:marTop w:val="0"/>
      <w:marBottom w:val="0"/>
      <w:divBdr>
        <w:top w:val="none" w:sz="0" w:space="0" w:color="auto"/>
        <w:left w:val="none" w:sz="0" w:space="0" w:color="auto"/>
        <w:bottom w:val="none" w:sz="0" w:space="0" w:color="auto"/>
        <w:right w:val="none" w:sz="0" w:space="0" w:color="auto"/>
      </w:divBdr>
    </w:div>
    <w:div w:id="128672422">
      <w:bodyDiv w:val="1"/>
      <w:marLeft w:val="0"/>
      <w:marRight w:val="0"/>
      <w:marTop w:val="0"/>
      <w:marBottom w:val="0"/>
      <w:divBdr>
        <w:top w:val="none" w:sz="0" w:space="0" w:color="auto"/>
        <w:left w:val="none" w:sz="0" w:space="0" w:color="auto"/>
        <w:bottom w:val="none" w:sz="0" w:space="0" w:color="auto"/>
        <w:right w:val="none" w:sz="0" w:space="0" w:color="auto"/>
      </w:divBdr>
    </w:div>
    <w:div w:id="129328023">
      <w:bodyDiv w:val="1"/>
      <w:marLeft w:val="0"/>
      <w:marRight w:val="0"/>
      <w:marTop w:val="0"/>
      <w:marBottom w:val="0"/>
      <w:divBdr>
        <w:top w:val="none" w:sz="0" w:space="0" w:color="auto"/>
        <w:left w:val="none" w:sz="0" w:space="0" w:color="auto"/>
        <w:bottom w:val="none" w:sz="0" w:space="0" w:color="auto"/>
        <w:right w:val="none" w:sz="0" w:space="0" w:color="auto"/>
      </w:divBdr>
    </w:div>
    <w:div w:id="150291086">
      <w:bodyDiv w:val="1"/>
      <w:marLeft w:val="0"/>
      <w:marRight w:val="0"/>
      <w:marTop w:val="0"/>
      <w:marBottom w:val="0"/>
      <w:divBdr>
        <w:top w:val="none" w:sz="0" w:space="0" w:color="auto"/>
        <w:left w:val="none" w:sz="0" w:space="0" w:color="auto"/>
        <w:bottom w:val="none" w:sz="0" w:space="0" w:color="auto"/>
        <w:right w:val="none" w:sz="0" w:space="0" w:color="auto"/>
      </w:divBdr>
    </w:div>
    <w:div w:id="193157411">
      <w:bodyDiv w:val="1"/>
      <w:marLeft w:val="0"/>
      <w:marRight w:val="0"/>
      <w:marTop w:val="0"/>
      <w:marBottom w:val="0"/>
      <w:divBdr>
        <w:top w:val="none" w:sz="0" w:space="0" w:color="auto"/>
        <w:left w:val="none" w:sz="0" w:space="0" w:color="auto"/>
        <w:bottom w:val="none" w:sz="0" w:space="0" w:color="auto"/>
        <w:right w:val="none" w:sz="0" w:space="0" w:color="auto"/>
      </w:divBdr>
    </w:div>
    <w:div w:id="211118305">
      <w:bodyDiv w:val="1"/>
      <w:marLeft w:val="0"/>
      <w:marRight w:val="0"/>
      <w:marTop w:val="0"/>
      <w:marBottom w:val="0"/>
      <w:divBdr>
        <w:top w:val="none" w:sz="0" w:space="0" w:color="auto"/>
        <w:left w:val="none" w:sz="0" w:space="0" w:color="auto"/>
        <w:bottom w:val="none" w:sz="0" w:space="0" w:color="auto"/>
        <w:right w:val="none" w:sz="0" w:space="0" w:color="auto"/>
      </w:divBdr>
    </w:div>
    <w:div w:id="237397978">
      <w:bodyDiv w:val="1"/>
      <w:marLeft w:val="0"/>
      <w:marRight w:val="0"/>
      <w:marTop w:val="0"/>
      <w:marBottom w:val="0"/>
      <w:divBdr>
        <w:top w:val="none" w:sz="0" w:space="0" w:color="auto"/>
        <w:left w:val="none" w:sz="0" w:space="0" w:color="auto"/>
        <w:bottom w:val="none" w:sz="0" w:space="0" w:color="auto"/>
        <w:right w:val="none" w:sz="0" w:space="0" w:color="auto"/>
      </w:divBdr>
    </w:div>
    <w:div w:id="251625437">
      <w:bodyDiv w:val="1"/>
      <w:marLeft w:val="0"/>
      <w:marRight w:val="0"/>
      <w:marTop w:val="0"/>
      <w:marBottom w:val="0"/>
      <w:divBdr>
        <w:top w:val="none" w:sz="0" w:space="0" w:color="auto"/>
        <w:left w:val="none" w:sz="0" w:space="0" w:color="auto"/>
        <w:bottom w:val="none" w:sz="0" w:space="0" w:color="auto"/>
        <w:right w:val="none" w:sz="0" w:space="0" w:color="auto"/>
      </w:divBdr>
    </w:div>
    <w:div w:id="283539157">
      <w:bodyDiv w:val="1"/>
      <w:marLeft w:val="0"/>
      <w:marRight w:val="0"/>
      <w:marTop w:val="0"/>
      <w:marBottom w:val="0"/>
      <w:divBdr>
        <w:top w:val="none" w:sz="0" w:space="0" w:color="auto"/>
        <w:left w:val="none" w:sz="0" w:space="0" w:color="auto"/>
        <w:bottom w:val="none" w:sz="0" w:space="0" w:color="auto"/>
        <w:right w:val="none" w:sz="0" w:space="0" w:color="auto"/>
      </w:divBdr>
    </w:div>
    <w:div w:id="297612367">
      <w:bodyDiv w:val="1"/>
      <w:marLeft w:val="0"/>
      <w:marRight w:val="0"/>
      <w:marTop w:val="0"/>
      <w:marBottom w:val="0"/>
      <w:divBdr>
        <w:top w:val="none" w:sz="0" w:space="0" w:color="auto"/>
        <w:left w:val="none" w:sz="0" w:space="0" w:color="auto"/>
        <w:bottom w:val="none" w:sz="0" w:space="0" w:color="auto"/>
        <w:right w:val="none" w:sz="0" w:space="0" w:color="auto"/>
      </w:divBdr>
    </w:div>
    <w:div w:id="301739930">
      <w:bodyDiv w:val="1"/>
      <w:marLeft w:val="0"/>
      <w:marRight w:val="0"/>
      <w:marTop w:val="0"/>
      <w:marBottom w:val="0"/>
      <w:divBdr>
        <w:top w:val="none" w:sz="0" w:space="0" w:color="auto"/>
        <w:left w:val="none" w:sz="0" w:space="0" w:color="auto"/>
        <w:bottom w:val="none" w:sz="0" w:space="0" w:color="auto"/>
        <w:right w:val="none" w:sz="0" w:space="0" w:color="auto"/>
      </w:divBdr>
    </w:div>
    <w:div w:id="325717164">
      <w:bodyDiv w:val="1"/>
      <w:marLeft w:val="0"/>
      <w:marRight w:val="0"/>
      <w:marTop w:val="0"/>
      <w:marBottom w:val="0"/>
      <w:divBdr>
        <w:top w:val="none" w:sz="0" w:space="0" w:color="auto"/>
        <w:left w:val="none" w:sz="0" w:space="0" w:color="auto"/>
        <w:bottom w:val="none" w:sz="0" w:space="0" w:color="auto"/>
        <w:right w:val="none" w:sz="0" w:space="0" w:color="auto"/>
      </w:divBdr>
    </w:div>
    <w:div w:id="330566770">
      <w:bodyDiv w:val="1"/>
      <w:marLeft w:val="0"/>
      <w:marRight w:val="0"/>
      <w:marTop w:val="0"/>
      <w:marBottom w:val="0"/>
      <w:divBdr>
        <w:top w:val="none" w:sz="0" w:space="0" w:color="auto"/>
        <w:left w:val="none" w:sz="0" w:space="0" w:color="auto"/>
        <w:bottom w:val="none" w:sz="0" w:space="0" w:color="auto"/>
        <w:right w:val="none" w:sz="0" w:space="0" w:color="auto"/>
      </w:divBdr>
    </w:div>
    <w:div w:id="335116779">
      <w:bodyDiv w:val="1"/>
      <w:marLeft w:val="0"/>
      <w:marRight w:val="0"/>
      <w:marTop w:val="0"/>
      <w:marBottom w:val="0"/>
      <w:divBdr>
        <w:top w:val="none" w:sz="0" w:space="0" w:color="auto"/>
        <w:left w:val="none" w:sz="0" w:space="0" w:color="auto"/>
        <w:bottom w:val="none" w:sz="0" w:space="0" w:color="auto"/>
        <w:right w:val="none" w:sz="0" w:space="0" w:color="auto"/>
      </w:divBdr>
    </w:div>
    <w:div w:id="336199706">
      <w:bodyDiv w:val="1"/>
      <w:marLeft w:val="0"/>
      <w:marRight w:val="0"/>
      <w:marTop w:val="0"/>
      <w:marBottom w:val="0"/>
      <w:divBdr>
        <w:top w:val="none" w:sz="0" w:space="0" w:color="auto"/>
        <w:left w:val="none" w:sz="0" w:space="0" w:color="auto"/>
        <w:bottom w:val="none" w:sz="0" w:space="0" w:color="auto"/>
        <w:right w:val="none" w:sz="0" w:space="0" w:color="auto"/>
      </w:divBdr>
    </w:div>
    <w:div w:id="353192063">
      <w:bodyDiv w:val="1"/>
      <w:marLeft w:val="0"/>
      <w:marRight w:val="0"/>
      <w:marTop w:val="0"/>
      <w:marBottom w:val="0"/>
      <w:divBdr>
        <w:top w:val="none" w:sz="0" w:space="0" w:color="auto"/>
        <w:left w:val="none" w:sz="0" w:space="0" w:color="auto"/>
        <w:bottom w:val="none" w:sz="0" w:space="0" w:color="auto"/>
        <w:right w:val="none" w:sz="0" w:space="0" w:color="auto"/>
      </w:divBdr>
    </w:div>
    <w:div w:id="359478045">
      <w:bodyDiv w:val="1"/>
      <w:marLeft w:val="0"/>
      <w:marRight w:val="0"/>
      <w:marTop w:val="0"/>
      <w:marBottom w:val="0"/>
      <w:divBdr>
        <w:top w:val="none" w:sz="0" w:space="0" w:color="auto"/>
        <w:left w:val="none" w:sz="0" w:space="0" w:color="auto"/>
        <w:bottom w:val="none" w:sz="0" w:space="0" w:color="auto"/>
        <w:right w:val="none" w:sz="0" w:space="0" w:color="auto"/>
      </w:divBdr>
    </w:div>
    <w:div w:id="359822866">
      <w:bodyDiv w:val="1"/>
      <w:marLeft w:val="0"/>
      <w:marRight w:val="0"/>
      <w:marTop w:val="0"/>
      <w:marBottom w:val="0"/>
      <w:divBdr>
        <w:top w:val="none" w:sz="0" w:space="0" w:color="auto"/>
        <w:left w:val="none" w:sz="0" w:space="0" w:color="auto"/>
        <w:bottom w:val="none" w:sz="0" w:space="0" w:color="auto"/>
        <w:right w:val="none" w:sz="0" w:space="0" w:color="auto"/>
      </w:divBdr>
    </w:div>
    <w:div w:id="365254076">
      <w:bodyDiv w:val="1"/>
      <w:marLeft w:val="0"/>
      <w:marRight w:val="0"/>
      <w:marTop w:val="0"/>
      <w:marBottom w:val="0"/>
      <w:divBdr>
        <w:top w:val="none" w:sz="0" w:space="0" w:color="auto"/>
        <w:left w:val="none" w:sz="0" w:space="0" w:color="auto"/>
        <w:bottom w:val="none" w:sz="0" w:space="0" w:color="auto"/>
        <w:right w:val="none" w:sz="0" w:space="0" w:color="auto"/>
      </w:divBdr>
    </w:div>
    <w:div w:id="443499626">
      <w:bodyDiv w:val="1"/>
      <w:marLeft w:val="0"/>
      <w:marRight w:val="0"/>
      <w:marTop w:val="0"/>
      <w:marBottom w:val="0"/>
      <w:divBdr>
        <w:top w:val="none" w:sz="0" w:space="0" w:color="auto"/>
        <w:left w:val="none" w:sz="0" w:space="0" w:color="auto"/>
        <w:bottom w:val="none" w:sz="0" w:space="0" w:color="auto"/>
        <w:right w:val="none" w:sz="0" w:space="0" w:color="auto"/>
      </w:divBdr>
    </w:div>
    <w:div w:id="448355572">
      <w:bodyDiv w:val="1"/>
      <w:marLeft w:val="0"/>
      <w:marRight w:val="0"/>
      <w:marTop w:val="0"/>
      <w:marBottom w:val="0"/>
      <w:divBdr>
        <w:top w:val="none" w:sz="0" w:space="0" w:color="auto"/>
        <w:left w:val="none" w:sz="0" w:space="0" w:color="auto"/>
        <w:bottom w:val="none" w:sz="0" w:space="0" w:color="auto"/>
        <w:right w:val="none" w:sz="0" w:space="0" w:color="auto"/>
      </w:divBdr>
    </w:div>
    <w:div w:id="461463160">
      <w:bodyDiv w:val="1"/>
      <w:marLeft w:val="0"/>
      <w:marRight w:val="0"/>
      <w:marTop w:val="0"/>
      <w:marBottom w:val="0"/>
      <w:divBdr>
        <w:top w:val="none" w:sz="0" w:space="0" w:color="auto"/>
        <w:left w:val="none" w:sz="0" w:space="0" w:color="auto"/>
        <w:bottom w:val="none" w:sz="0" w:space="0" w:color="auto"/>
        <w:right w:val="none" w:sz="0" w:space="0" w:color="auto"/>
      </w:divBdr>
    </w:div>
    <w:div w:id="466779142">
      <w:bodyDiv w:val="1"/>
      <w:marLeft w:val="0"/>
      <w:marRight w:val="0"/>
      <w:marTop w:val="0"/>
      <w:marBottom w:val="0"/>
      <w:divBdr>
        <w:top w:val="none" w:sz="0" w:space="0" w:color="auto"/>
        <w:left w:val="none" w:sz="0" w:space="0" w:color="auto"/>
        <w:bottom w:val="none" w:sz="0" w:space="0" w:color="auto"/>
        <w:right w:val="none" w:sz="0" w:space="0" w:color="auto"/>
      </w:divBdr>
    </w:div>
    <w:div w:id="476604631">
      <w:bodyDiv w:val="1"/>
      <w:marLeft w:val="0"/>
      <w:marRight w:val="0"/>
      <w:marTop w:val="0"/>
      <w:marBottom w:val="0"/>
      <w:divBdr>
        <w:top w:val="none" w:sz="0" w:space="0" w:color="auto"/>
        <w:left w:val="none" w:sz="0" w:space="0" w:color="auto"/>
        <w:bottom w:val="none" w:sz="0" w:space="0" w:color="auto"/>
        <w:right w:val="none" w:sz="0" w:space="0" w:color="auto"/>
      </w:divBdr>
    </w:div>
    <w:div w:id="477114472">
      <w:bodyDiv w:val="1"/>
      <w:marLeft w:val="0"/>
      <w:marRight w:val="0"/>
      <w:marTop w:val="0"/>
      <w:marBottom w:val="0"/>
      <w:divBdr>
        <w:top w:val="none" w:sz="0" w:space="0" w:color="auto"/>
        <w:left w:val="none" w:sz="0" w:space="0" w:color="auto"/>
        <w:bottom w:val="none" w:sz="0" w:space="0" w:color="auto"/>
        <w:right w:val="none" w:sz="0" w:space="0" w:color="auto"/>
      </w:divBdr>
    </w:div>
    <w:div w:id="524832548">
      <w:bodyDiv w:val="1"/>
      <w:marLeft w:val="0"/>
      <w:marRight w:val="0"/>
      <w:marTop w:val="0"/>
      <w:marBottom w:val="0"/>
      <w:divBdr>
        <w:top w:val="none" w:sz="0" w:space="0" w:color="auto"/>
        <w:left w:val="none" w:sz="0" w:space="0" w:color="auto"/>
        <w:bottom w:val="none" w:sz="0" w:space="0" w:color="auto"/>
        <w:right w:val="none" w:sz="0" w:space="0" w:color="auto"/>
      </w:divBdr>
    </w:div>
    <w:div w:id="530000411">
      <w:bodyDiv w:val="1"/>
      <w:marLeft w:val="0"/>
      <w:marRight w:val="0"/>
      <w:marTop w:val="0"/>
      <w:marBottom w:val="0"/>
      <w:divBdr>
        <w:top w:val="none" w:sz="0" w:space="0" w:color="auto"/>
        <w:left w:val="none" w:sz="0" w:space="0" w:color="auto"/>
        <w:bottom w:val="none" w:sz="0" w:space="0" w:color="auto"/>
        <w:right w:val="none" w:sz="0" w:space="0" w:color="auto"/>
      </w:divBdr>
    </w:div>
    <w:div w:id="531194174">
      <w:bodyDiv w:val="1"/>
      <w:marLeft w:val="0"/>
      <w:marRight w:val="0"/>
      <w:marTop w:val="0"/>
      <w:marBottom w:val="0"/>
      <w:divBdr>
        <w:top w:val="none" w:sz="0" w:space="0" w:color="auto"/>
        <w:left w:val="none" w:sz="0" w:space="0" w:color="auto"/>
        <w:bottom w:val="none" w:sz="0" w:space="0" w:color="auto"/>
        <w:right w:val="none" w:sz="0" w:space="0" w:color="auto"/>
      </w:divBdr>
    </w:div>
    <w:div w:id="561713727">
      <w:bodyDiv w:val="1"/>
      <w:marLeft w:val="0"/>
      <w:marRight w:val="0"/>
      <w:marTop w:val="0"/>
      <w:marBottom w:val="0"/>
      <w:divBdr>
        <w:top w:val="none" w:sz="0" w:space="0" w:color="auto"/>
        <w:left w:val="none" w:sz="0" w:space="0" w:color="auto"/>
        <w:bottom w:val="none" w:sz="0" w:space="0" w:color="auto"/>
        <w:right w:val="none" w:sz="0" w:space="0" w:color="auto"/>
      </w:divBdr>
    </w:div>
    <w:div w:id="567232850">
      <w:bodyDiv w:val="1"/>
      <w:marLeft w:val="0"/>
      <w:marRight w:val="0"/>
      <w:marTop w:val="0"/>
      <w:marBottom w:val="0"/>
      <w:divBdr>
        <w:top w:val="none" w:sz="0" w:space="0" w:color="auto"/>
        <w:left w:val="none" w:sz="0" w:space="0" w:color="auto"/>
        <w:bottom w:val="none" w:sz="0" w:space="0" w:color="auto"/>
        <w:right w:val="none" w:sz="0" w:space="0" w:color="auto"/>
      </w:divBdr>
    </w:div>
    <w:div w:id="609363554">
      <w:bodyDiv w:val="1"/>
      <w:marLeft w:val="0"/>
      <w:marRight w:val="0"/>
      <w:marTop w:val="0"/>
      <w:marBottom w:val="0"/>
      <w:divBdr>
        <w:top w:val="none" w:sz="0" w:space="0" w:color="auto"/>
        <w:left w:val="none" w:sz="0" w:space="0" w:color="auto"/>
        <w:bottom w:val="none" w:sz="0" w:space="0" w:color="auto"/>
        <w:right w:val="none" w:sz="0" w:space="0" w:color="auto"/>
      </w:divBdr>
    </w:div>
    <w:div w:id="616641330">
      <w:bodyDiv w:val="1"/>
      <w:marLeft w:val="0"/>
      <w:marRight w:val="0"/>
      <w:marTop w:val="0"/>
      <w:marBottom w:val="0"/>
      <w:divBdr>
        <w:top w:val="none" w:sz="0" w:space="0" w:color="auto"/>
        <w:left w:val="none" w:sz="0" w:space="0" w:color="auto"/>
        <w:bottom w:val="none" w:sz="0" w:space="0" w:color="auto"/>
        <w:right w:val="none" w:sz="0" w:space="0" w:color="auto"/>
      </w:divBdr>
    </w:div>
    <w:div w:id="625161119">
      <w:bodyDiv w:val="1"/>
      <w:marLeft w:val="0"/>
      <w:marRight w:val="0"/>
      <w:marTop w:val="0"/>
      <w:marBottom w:val="0"/>
      <w:divBdr>
        <w:top w:val="none" w:sz="0" w:space="0" w:color="auto"/>
        <w:left w:val="none" w:sz="0" w:space="0" w:color="auto"/>
        <w:bottom w:val="none" w:sz="0" w:space="0" w:color="auto"/>
        <w:right w:val="none" w:sz="0" w:space="0" w:color="auto"/>
      </w:divBdr>
    </w:div>
    <w:div w:id="628168543">
      <w:bodyDiv w:val="1"/>
      <w:marLeft w:val="0"/>
      <w:marRight w:val="0"/>
      <w:marTop w:val="0"/>
      <w:marBottom w:val="0"/>
      <w:divBdr>
        <w:top w:val="none" w:sz="0" w:space="0" w:color="auto"/>
        <w:left w:val="none" w:sz="0" w:space="0" w:color="auto"/>
        <w:bottom w:val="none" w:sz="0" w:space="0" w:color="auto"/>
        <w:right w:val="none" w:sz="0" w:space="0" w:color="auto"/>
      </w:divBdr>
    </w:div>
    <w:div w:id="629283951">
      <w:bodyDiv w:val="1"/>
      <w:marLeft w:val="0"/>
      <w:marRight w:val="0"/>
      <w:marTop w:val="0"/>
      <w:marBottom w:val="0"/>
      <w:divBdr>
        <w:top w:val="none" w:sz="0" w:space="0" w:color="auto"/>
        <w:left w:val="none" w:sz="0" w:space="0" w:color="auto"/>
        <w:bottom w:val="none" w:sz="0" w:space="0" w:color="auto"/>
        <w:right w:val="none" w:sz="0" w:space="0" w:color="auto"/>
      </w:divBdr>
    </w:div>
    <w:div w:id="635527392">
      <w:bodyDiv w:val="1"/>
      <w:marLeft w:val="0"/>
      <w:marRight w:val="0"/>
      <w:marTop w:val="0"/>
      <w:marBottom w:val="0"/>
      <w:divBdr>
        <w:top w:val="none" w:sz="0" w:space="0" w:color="auto"/>
        <w:left w:val="none" w:sz="0" w:space="0" w:color="auto"/>
        <w:bottom w:val="none" w:sz="0" w:space="0" w:color="auto"/>
        <w:right w:val="none" w:sz="0" w:space="0" w:color="auto"/>
      </w:divBdr>
    </w:div>
    <w:div w:id="662389190">
      <w:bodyDiv w:val="1"/>
      <w:marLeft w:val="0"/>
      <w:marRight w:val="0"/>
      <w:marTop w:val="0"/>
      <w:marBottom w:val="0"/>
      <w:divBdr>
        <w:top w:val="none" w:sz="0" w:space="0" w:color="auto"/>
        <w:left w:val="none" w:sz="0" w:space="0" w:color="auto"/>
        <w:bottom w:val="none" w:sz="0" w:space="0" w:color="auto"/>
        <w:right w:val="none" w:sz="0" w:space="0" w:color="auto"/>
      </w:divBdr>
    </w:div>
    <w:div w:id="665984669">
      <w:bodyDiv w:val="1"/>
      <w:marLeft w:val="0"/>
      <w:marRight w:val="0"/>
      <w:marTop w:val="0"/>
      <w:marBottom w:val="0"/>
      <w:divBdr>
        <w:top w:val="none" w:sz="0" w:space="0" w:color="auto"/>
        <w:left w:val="none" w:sz="0" w:space="0" w:color="auto"/>
        <w:bottom w:val="none" w:sz="0" w:space="0" w:color="auto"/>
        <w:right w:val="none" w:sz="0" w:space="0" w:color="auto"/>
      </w:divBdr>
    </w:div>
    <w:div w:id="685640479">
      <w:bodyDiv w:val="1"/>
      <w:marLeft w:val="0"/>
      <w:marRight w:val="0"/>
      <w:marTop w:val="0"/>
      <w:marBottom w:val="0"/>
      <w:divBdr>
        <w:top w:val="none" w:sz="0" w:space="0" w:color="auto"/>
        <w:left w:val="none" w:sz="0" w:space="0" w:color="auto"/>
        <w:bottom w:val="none" w:sz="0" w:space="0" w:color="auto"/>
        <w:right w:val="none" w:sz="0" w:space="0" w:color="auto"/>
      </w:divBdr>
    </w:div>
    <w:div w:id="704907850">
      <w:bodyDiv w:val="1"/>
      <w:marLeft w:val="0"/>
      <w:marRight w:val="0"/>
      <w:marTop w:val="0"/>
      <w:marBottom w:val="0"/>
      <w:divBdr>
        <w:top w:val="none" w:sz="0" w:space="0" w:color="auto"/>
        <w:left w:val="none" w:sz="0" w:space="0" w:color="auto"/>
        <w:bottom w:val="none" w:sz="0" w:space="0" w:color="auto"/>
        <w:right w:val="none" w:sz="0" w:space="0" w:color="auto"/>
      </w:divBdr>
    </w:div>
    <w:div w:id="734161266">
      <w:bodyDiv w:val="1"/>
      <w:marLeft w:val="0"/>
      <w:marRight w:val="0"/>
      <w:marTop w:val="0"/>
      <w:marBottom w:val="0"/>
      <w:divBdr>
        <w:top w:val="none" w:sz="0" w:space="0" w:color="auto"/>
        <w:left w:val="none" w:sz="0" w:space="0" w:color="auto"/>
        <w:bottom w:val="none" w:sz="0" w:space="0" w:color="auto"/>
        <w:right w:val="none" w:sz="0" w:space="0" w:color="auto"/>
      </w:divBdr>
    </w:div>
    <w:div w:id="747844196">
      <w:bodyDiv w:val="1"/>
      <w:marLeft w:val="0"/>
      <w:marRight w:val="0"/>
      <w:marTop w:val="0"/>
      <w:marBottom w:val="0"/>
      <w:divBdr>
        <w:top w:val="none" w:sz="0" w:space="0" w:color="auto"/>
        <w:left w:val="none" w:sz="0" w:space="0" w:color="auto"/>
        <w:bottom w:val="none" w:sz="0" w:space="0" w:color="auto"/>
        <w:right w:val="none" w:sz="0" w:space="0" w:color="auto"/>
      </w:divBdr>
    </w:div>
    <w:div w:id="791745841">
      <w:bodyDiv w:val="1"/>
      <w:marLeft w:val="0"/>
      <w:marRight w:val="0"/>
      <w:marTop w:val="0"/>
      <w:marBottom w:val="0"/>
      <w:divBdr>
        <w:top w:val="none" w:sz="0" w:space="0" w:color="auto"/>
        <w:left w:val="none" w:sz="0" w:space="0" w:color="auto"/>
        <w:bottom w:val="none" w:sz="0" w:space="0" w:color="auto"/>
        <w:right w:val="none" w:sz="0" w:space="0" w:color="auto"/>
      </w:divBdr>
    </w:div>
    <w:div w:id="841969156">
      <w:bodyDiv w:val="1"/>
      <w:marLeft w:val="0"/>
      <w:marRight w:val="0"/>
      <w:marTop w:val="0"/>
      <w:marBottom w:val="0"/>
      <w:divBdr>
        <w:top w:val="none" w:sz="0" w:space="0" w:color="auto"/>
        <w:left w:val="none" w:sz="0" w:space="0" w:color="auto"/>
        <w:bottom w:val="none" w:sz="0" w:space="0" w:color="auto"/>
        <w:right w:val="none" w:sz="0" w:space="0" w:color="auto"/>
      </w:divBdr>
    </w:div>
    <w:div w:id="846751597">
      <w:bodyDiv w:val="1"/>
      <w:marLeft w:val="0"/>
      <w:marRight w:val="0"/>
      <w:marTop w:val="0"/>
      <w:marBottom w:val="0"/>
      <w:divBdr>
        <w:top w:val="none" w:sz="0" w:space="0" w:color="auto"/>
        <w:left w:val="none" w:sz="0" w:space="0" w:color="auto"/>
        <w:bottom w:val="none" w:sz="0" w:space="0" w:color="auto"/>
        <w:right w:val="none" w:sz="0" w:space="0" w:color="auto"/>
      </w:divBdr>
    </w:div>
    <w:div w:id="853105597">
      <w:bodyDiv w:val="1"/>
      <w:marLeft w:val="0"/>
      <w:marRight w:val="0"/>
      <w:marTop w:val="0"/>
      <w:marBottom w:val="0"/>
      <w:divBdr>
        <w:top w:val="none" w:sz="0" w:space="0" w:color="auto"/>
        <w:left w:val="none" w:sz="0" w:space="0" w:color="auto"/>
        <w:bottom w:val="none" w:sz="0" w:space="0" w:color="auto"/>
        <w:right w:val="none" w:sz="0" w:space="0" w:color="auto"/>
      </w:divBdr>
    </w:div>
    <w:div w:id="887258217">
      <w:bodyDiv w:val="1"/>
      <w:marLeft w:val="0"/>
      <w:marRight w:val="0"/>
      <w:marTop w:val="0"/>
      <w:marBottom w:val="0"/>
      <w:divBdr>
        <w:top w:val="none" w:sz="0" w:space="0" w:color="auto"/>
        <w:left w:val="none" w:sz="0" w:space="0" w:color="auto"/>
        <w:bottom w:val="none" w:sz="0" w:space="0" w:color="auto"/>
        <w:right w:val="none" w:sz="0" w:space="0" w:color="auto"/>
      </w:divBdr>
    </w:div>
    <w:div w:id="999114527">
      <w:bodyDiv w:val="1"/>
      <w:marLeft w:val="0"/>
      <w:marRight w:val="0"/>
      <w:marTop w:val="0"/>
      <w:marBottom w:val="0"/>
      <w:divBdr>
        <w:top w:val="none" w:sz="0" w:space="0" w:color="auto"/>
        <w:left w:val="none" w:sz="0" w:space="0" w:color="auto"/>
        <w:bottom w:val="none" w:sz="0" w:space="0" w:color="auto"/>
        <w:right w:val="none" w:sz="0" w:space="0" w:color="auto"/>
      </w:divBdr>
    </w:div>
    <w:div w:id="1007515868">
      <w:bodyDiv w:val="1"/>
      <w:marLeft w:val="0"/>
      <w:marRight w:val="0"/>
      <w:marTop w:val="0"/>
      <w:marBottom w:val="0"/>
      <w:divBdr>
        <w:top w:val="none" w:sz="0" w:space="0" w:color="auto"/>
        <w:left w:val="none" w:sz="0" w:space="0" w:color="auto"/>
        <w:bottom w:val="none" w:sz="0" w:space="0" w:color="auto"/>
        <w:right w:val="none" w:sz="0" w:space="0" w:color="auto"/>
      </w:divBdr>
    </w:div>
    <w:div w:id="1009138306">
      <w:bodyDiv w:val="1"/>
      <w:marLeft w:val="0"/>
      <w:marRight w:val="0"/>
      <w:marTop w:val="0"/>
      <w:marBottom w:val="0"/>
      <w:divBdr>
        <w:top w:val="none" w:sz="0" w:space="0" w:color="auto"/>
        <w:left w:val="none" w:sz="0" w:space="0" w:color="auto"/>
        <w:bottom w:val="none" w:sz="0" w:space="0" w:color="auto"/>
        <w:right w:val="none" w:sz="0" w:space="0" w:color="auto"/>
      </w:divBdr>
    </w:div>
    <w:div w:id="1017007198">
      <w:bodyDiv w:val="1"/>
      <w:marLeft w:val="0"/>
      <w:marRight w:val="0"/>
      <w:marTop w:val="0"/>
      <w:marBottom w:val="0"/>
      <w:divBdr>
        <w:top w:val="none" w:sz="0" w:space="0" w:color="auto"/>
        <w:left w:val="none" w:sz="0" w:space="0" w:color="auto"/>
        <w:bottom w:val="none" w:sz="0" w:space="0" w:color="auto"/>
        <w:right w:val="none" w:sz="0" w:space="0" w:color="auto"/>
      </w:divBdr>
    </w:div>
    <w:div w:id="1021052721">
      <w:bodyDiv w:val="1"/>
      <w:marLeft w:val="0"/>
      <w:marRight w:val="0"/>
      <w:marTop w:val="0"/>
      <w:marBottom w:val="0"/>
      <w:divBdr>
        <w:top w:val="none" w:sz="0" w:space="0" w:color="auto"/>
        <w:left w:val="none" w:sz="0" w:space="0" w:color="auto"/>
        <w:bottom w:val="none" w:sz="0" w:space="0" w:color="auto"/>
        <w:right w:val="none" w:sz="0" w:space="0" w:color="auto"/>
      </w:divBdr>
      <w:divsChild>
        <w:div w:id="692420051">
          <w:marLeft w:val="547"/>
          <w:marRight w:val="0"/>
          <w:marTop w:val="0"/>
          <w:marBottom w:val="0"/>
          <w:divBdr>
            <w:top w:val="none" w:sz="0" w:space="0" w:color="auto"/>
            <w:left w:val="none" w:sz="0" w:space="0" w:color="auto"/>
            <w:bottom w:val="none" w:sz="0" w:space="0" w:color="auto"/>
            <w:right w:val="none" w:sz="0" w:space="0" w:color="auto"/>
          </w:divBdr>
        </w:div>
      </w:divsChild>
    </w:div>
    <w:div w:id="1033924690">
      <w:bodyDiv w:val="1"/>
      <w:marLeft w:val="0"/>
      <w:marRight w:val="0"/>
      <w:marTop w:val="0"/>
      <w:marBottom w:val="0"/>
      <w:divBdr>
        <w:top w:val="none" w:sz="0" w:space="0" w:color="auto"/>
        <w:left w:val="none" w:sz="0" w:space="0" w:color="auto"/>
        <w:bottom w:val="none" w:sz="0" w:space="0" w:color="auto"/>
        <w:right w:val="none" w:sz="0" w:space="0" w:color="auto"/>
      </w:divBdr>
    </w:div>
    <w:div w:id="1075863432">
      <w:bodyDiv w:val="1"/>
      <w:marLeft w:val="0"/>
      <w:marRight w:val="0"/>
      <w:marTop w:val="0"/>
      <w:marBottom w:val="0"/>
      <w:divBdr>
        <w:top w:val="none" w:sz="0" w:space="0" w:color="auto"/>
        <w:left w:val="none" w:sz="0" w:space="0" w:color="auto"/>
        <w:bottom w:val="none" w:sz="0" w:space="0" w:color="auto"/>
        <w:right w:val="none" w:sz="0" w:space="0" w:color="auto"/>
      </w:divBdr>
    </w:div>
    <w:div w:id="1091199644">
      <w:bodyDiv w:val="1"/>
      <w:marLeft w:val="0"/>
      <w:marRight w:val="0"/>
      <w:marTop w:val="0"/>
      <w:marBottom w:val="0"/>
      <w:divBdr>
        <w:top w:val="none" w:sz="0" w:space="0" w:color="auto"/>
        <w:left w:val="none" w:sz="0" w:space="0" w:color="auto"/>
        <w:bottom w:val="none" w:sz="0" w:space="0" w:color="auto"/>
        <w:right w:val="none" w:sz="0" w:space="0" w:color="auto"/>
      </w:divBdr>
      <w:divsChild>
        <w:div w:id="1748959681">
          <w:marLeft w:val="547"/>
          <w:marRight w:val="0"/>
          <w:marTop w:val="0"/>
          <w:marBottom w:val="0"/>
          <w:divBdr>
            <w:top w:val="none" w:sz="0" w:space="0" w:color="auto"/>
            <w:left w:val="none" w:sz="0" w:space="0" w:color="auto"/>
            <w:bottom w:val="none" w:sz="0" w:space="0" w:color="auto"/>
            <w:right w:val="none" w:sz="0" w:space="0" w:color="auto"/>
          </w:divBdr>
        </w:div>
      </w:divsChild>
    </w:div>
    <w:div w:id="1095633731">
      <w:bodyDiv w:val="1"/>
      <w:marLeft w:val="0"/>
      <w:marRight w:val="0"/>
      <w:marTop w:val="0"/>
      <w:marBottom w:val="0"/>
      <w:divBdr>
        <w:top w:val="none" w:sz="0" w:space="0" w:color="auto"/>
        <w:left w:val="none" w:sz="0" w:space="0" w:color="auto"/>
        <w:bottom w:val="none" w:sz="0" w:space="0" w:color="auto"/>
        <w:right w:val="none" w:sz="0" w:space="0" w:color="auto"/>
      </w:divBdr>
    </w:div>
    <w:div w:id="1167748593">
      <w:bodyDiv w:val="1"/>
      <w:marLeft w:val="0"/>
      <w:marRight w:val="0"/>
      <w:marTop w:val="0"/>
      <w:marBottom w:val="0"/>
      <w:divBdr>
        <w:top w:val="none" w:sz="0" w:space="0" w:color="auto"/>
        <w:left w:val="none" w:sz="0" w:space="0" w:color="auto"/>
        <w:bottom w:val="none" w:sz="0" w:space="0" w:color="auto"/>
        <w:right w:val="none" w:sz="0" w:space="0" w:color="auto"/>
      </w:divBdr>
    </w:div>
    <w:div w:id="1172064332">
      <w:bodyDiv w:val="1"/>
      <w:marLeft w:val="0"/>
      <w:marRight w:val="0"/>
      <w:marTop w:val="0"/>
      <w:marBottom w:val="0"/>
      <w:divBdr>
        <w:top w:val="none" w:sz="0" w:space="0" w:color="auto"/>
        <w:left w:val="none" w:sz="0" w:space="0" w:color="auto"/>
        <w:bottom w:val="none" w:sz="0" w:space="0" w:color="auto"/>
        <w:right w:val="none" w:sz="0" w:space="0" w:color="auto"/>
      </w:divBdr>
    </w:div>
    <w:div w:id="1204555422">
      <w:bodyDiv w:val="1"/>
      <w:marLeft w:val="0"/>
      <w:marRight w:val="0"/>
      <w:marTop w:val="0"/>
      <w:marBottom w:val="0"/>
      <w:divBdr>
        <w:top w:val="none" w:sz="0" w:space="0" w:color="auto"/>
        <w:left w:val="none" w:sz="0" w:space="0" w:color="auto"/>
        <w:bottom w:val="none" w:sz="0" w:space="0" w:color="auto"/>
        <w:right w:val="none" w:sz="0" w:space="0" w:color="auto"/>
      </w:divBdr>
    </w:div>
    <w:div w:id="1256985744">
      <w:bodyDiv w:val="1"/>
      <w:marLeft w:val="0"/>
      <w:marRight w:val="0"/>
      <w:marTop w:val="0"/>
      <w:marBottom w:val="0"/>
      <w:divBdr>
        <w:top w:val="none" w:sz="0" w:space="0" w:color="auto"/>
        <w:left w:val="none" w:sz="0" w:space="0" w:color="auto"/>
        <w:bottom w:val="none" w:sz="0" w:space="0" w:color="auto"/>
        <w:right w:val="none" w:sz="0" w:space="0" w:color="auto"/>
      </w:divBdr>
    </w:div>
    <w:div w:id="1261791015">
      <w:bodyDiv w:val="1"/>
      <w:marLeft w:val="0"/>
      <w:marRight w:val="0"/>
      <w:marTop w:val="0"/>
      <w:marBottom w:val="0"/>
      <w:divBdr>
        <w:top w:val="none" w:sz="0" w:space="0" w:color="auto"/>
        <w:left w:val="none" w:sz="0" w:space="0" w:color="auto"/>
        <w:bottom w:val="none" w:sz="0" w:space="0" w:color="auto"/>
        <w:right w:val="none" w:sz="0" w:space="0" w:color="auto"/>
      </w:divBdr>
    </w:div>
    <w:div w:id="1266495353">
      <w:bodyDiv w:val="1"/>
      <w:marLeft w:val="0"/>
      <w:marRight w:val="0"/>
      <w:marTop w:val="0"/>
      <w:marBottom w:val="0"/>
      <w:divBdr>
        <w:top w:val="none" w:sz="0" w:space="0" w:color="auto"/>
        <w:left w:val="none" w:sz="0" w:space="0" w:color="auto"/>
        <w:bottom w:val="none" w:sz="0" w:space="0" w:color="auto"/>
        <w:right w:val="none" w:sz="0" w:space="0" w:color="auto"/>
      </w:divBdr>
    </w:div>
    <w:div w:id="1266770618">
      <w:bodyDiv w:val="1"/>
      <w:marLeft w:val="0"/>
      <w:marRight w:val="0"/>
      <w:marTop w:val="0"/>
      <w:marBottom w:val="0"/>
      <w:divBdr>
        <w:top w:val="none" w:sz="0" w:space="0" w:color="auto"/>
        <w:left w:val="none" w:sz="0" w:space="0" w:color="auto"/>
        <w:bottom w:val="none" w:sz="0" w:space="0" w:color="auto"/>
        <w:right w:val="none" w:sz="0" w:space="0" w:color="auto"/>
      </w:divBdr>
    </w:div>
    <w:div w:id="1268201050">
      <w:bodyDiv w:val="1"/>
      <w:marLeft w:val="0"/>
      <w:marRight w:val="0"/>
      <w:marTop w:val="0"/>
      <w:marBottom w:val="0"/>
      <w:divBdr>
        <w:top w:val="none" w:sz="0" w:space="0" w:color="auto"/>
        <w:left w:val="none" w:sz="0" w:space="0" w:color="auto"/>
        <w:bottom w:val="none" w:sz="0" w:space="0" w:color="auto"/>
        <w:right w:val="none" w:sz="0" w:space="0" w:color="auto"/>
      </w:divBdr>
    </w:div>
    <w:div w:id="1280260963">
      <w:bodyDiv w:val="1"/>
      <w:marLeft w:val="0"/>
      <w:marRight w:val="0"/>
      <w:marTop w:val="0"/>
      <w:marBottom w:val="0"/>
      <w:divBdr>
        <w:top w:val="none" w:sz="0" w:space="0" w:color="auto"/>
        <w:left w:val="none" w:sz="0" w:space="0" w:color="auto"/>
        <w:bottom w:val="none" w:sz="0" w:space="0" w:color="auto"/>
        <w:right w:val="none" w:sz="0" w:space="0" w:color="auto"/>
      </w:divBdr>
    </w:div>
    <w:div w:id="1285499503">
      <w:bodyDiv w:val="1"/>
      <w:marLeft w:val="0"/>
      <w:marRight w:val="0"/>
      <w:marTop w:val="0"/>
      <w:marBottom w:val="0"/>
      <w:divBdr>
        <w:top w:val="none" w:sz="0" w:space="0" w:color="auto"/>
        <w:left w:val="none" w:sz="0" w:space="0" w:color="auto"/>
        <w:bottom w:val="none" w:sz="0" w:space="0" w:color="auto"/>
        <w:right w:val="none" w:sz="0" w:space="0" w:color="auto"/>
      </w:divBdr>
    </w:div>
    <w:div w:id="1311984502">
      <w:bodyDiv w:val="1"/>
      <w:marLeft w:val="0"/>
      <w:marRight w:val="0"/>
      <w:marTop w:val="0"/>
      <w:marBottom w:val="0"/>
      <w:divBdr>
        <w:top w:val="none" w:sz="0" w:space="0" w:color="auto"/>
        <w:left w:val="none" w:sz="0" w:space="0" w:color="auto"/>
        <w:bottom w:val="none" w:sz="0" w:space="0" w:color="auto"/>
        <w:right w:val="none" w:sz="0" w:space="0" w:color="auto"/>
      </w:divBdr>
    </w:div>
    <w:div w:id="1330055612">
      <w:bodyDiv w:val="1"/>
      <w:marLeft w:val="0"/>
      <w:marRight w:val="0"/>
      <w:marTop w:val="0"/>
      <w:marBottom w:val="0"/>
      <w:divBdr>
        <w:top w:val="none" w:sz="0" w:space="0" w:color="auto"/>
        <w:left w:val="none" w:sz="0" w:space="0" w:color="auto"/>
        <w:bottom w:val="none" w:sz="0" w:space="0" w:color="auto"/>
        <w:right w:val="none" w:sz="0" w:space="0" w:color="auto"/>
      </w:divBdr>
    </w:div>
    <w:div w:id="1330669620">
      <w:bodyDiv w:val="1"/>
      <w:marLeft w:val="0"/>
      <w:marRight w:val="0"/>
      <w:marTop w:val="0"/>
      <w:marBottom w:val="0"/>
      <w:divBdr>
        <w:top w:val="none" w:sz="0" w:space="0" w:color="auto"/>
        <w:left w:val="none" w:sz="0" w:space="0" w:color="auto"/>
        <w:bottom w:val="none" w:sz="0" w:space="0" w:color="auto"/>
        <w:right w:val="none" w:sz="0" w:space="0" w:color="auto"/>
      </w:divBdr>
      <w:divsChild>
        <w:div w:id="1817649797">
          <w:marLeft w:val="547"/>
          <w:marRight w:val="0"/>
          <w:marTop w:val="0"/>
          <w:marBottom w:val="0"/>
          <w:divBdr>
            <w:top w:val="none" w:sz="0" w:space="0" w:color="auto"/>
            <w:left w:val="none" w:sz="0" w:space="0" w:color="auto"/>
            <w:bottom w:val="none" w:sz="0" w:space="0" w:color="auto"/>
            <w:right w:val="none" w:sz="0" w:space="0" w:color="auto"/>
          </w:divBdr>
        </w:div>
      </w:divsChild>
    </w:div>
    <w:div w:id="1336297375">
      <w:bodyDiv w:val="1"/>
      <w:marLeft w:val="0"/>
      <w:marRight w:val="0"/>
      <w:marTop w:val="0"/>
      <w:marBottom w:val="0"/>
      <w:divBdr>
        <w:top w:val="none" w:sz="0" w:space="0" w:color="auto"/>
        <w:left w:val="none" w:sz="0" w:space="0" w:color="auto"/>
        <w:bottom w:val="none" w:sz="0" w:space="0" w:color="auto"/>
        <w:right w:val="none" w:sz="0" w:space="0" w:color="auto"/>
      </w:divBdr>
    </w:div>
    <w:div w:id="1341280210">
      <w:bodyDiv w:val="1"/>
      <w:marLeft w:val="0"/>
      <w:marRight w:val="0"/>
      <w:marTop w:val="0"/>
      <w:marBottom w:val="0"/>
      <w:divBdr>
        <w:top w:val="none" w:sz="0" w:space="0" w:color="auto"/>
        <w:left w:val="none" w:sz="0" w:space="0" w:color="auto"/>
        <w:bottom w:val="none" w:sz="0" w:space="0" w:color="auto"/>
        <w:right w:val="none" w:sz="0" w:space="0" w:color="auto"/>
      </w:divBdr>
    </w:div>
    <w:div w:id="1355039705">
      <w:bodyDiv w:val="1"/>
      <w:marLeft w:val="0"/>
      <w:marRight w:val="0"/>
      <w:marTop w:val="0"/>
      <w:marBottom w:val="0"/>
      <w:divBdr>
        <w:top w:val="none" w:sz="0" w:space="0" w:color="auto"/>
        <w:left w:val="none" w:sz="0" w:space="0" w:color="auto"/>
        <w:bottom w:val="none" w:sz="0" w:space="0" w:color="auto"/>
        <w:right w:val="none" w:sz="0" w:space="0" w:color="auto"/>
      </w:divBdr>
    </w:div>
    <w:div w:id="1381050424">
      <w:bodyDiv w:val="1"/>
      <w:marLeft w:val="0"/>
      <w:marRight w:val="0"/>
      <w:marTop w:val="0"/>
      <w:marBottom w:val="0"/>
      <w:divBdr>
        <w:top w:val="none" w:sz="0" w:space="0" w:color="auto"/>
        <w:left w:val="none" w:sz="0" w:space="0" w:color="auto"/>
        <w:bottom w:val="none" w:sz="0" w:space="0" w:color="auto"/>
        <w:right w:val="none" w:sz="0" w:space="0" w:color="auto"/>
      </w:divBdr>
    </w:div>
    <w:div w:id="1407874398">
      <w:bodyDiv w:val="1"/>
      <w:marLeft w:val="0"/>
      <w:marRight w:val="0"/>
      <w:marTop w:val="0"/>
      <w:marBottom w:val="0"/>
      <w:divBdr>
        <w:top w:val="none" w:sz="0" w:space="0" w:color="auto"/>
        <w:left w:val="none" w:sz="0" w:space="0" w:color="auto"/>
        <w:bottom w:val="none" w:sz="0" w:space="0" w:color="auto"/>
        <w:right w:val="none" w:sz="0" w:space="0" w:color="auto"/>
      </w:divBdr>
    </w:div>
    <w:div w:id="1453398762">
      <w:bodyDiv w:val="1"/>
      <w:marLeft w:val="0"/>
      <w:marRight w:val="0"/>
      <w:marTop w:val="0"/>
      <w:marBottom w:val="0"/>
      <w:divBdr>
        <w:top w:val="none" w:sz="0" w:space="0" w:color="auto"/>
        <w:left w:val="none" w:sz="0" w:space="0" w:color="auto"/>
        <w:bottom w:val="none" w:sz="0" w:space="0" w:color="auto"/>
        <w:right w:val="none" w:sz="0" w:space="0" w:color="auto"/>
      </w:divBdr>
    </w:div>
    <w:div w:id="1472287291">
      <w:bodyDiv w:val="1"/>
      <w:marLeft w:val="0"/>
      <w:marRight w:val="0"/>
      <w:marTop w:val="0"/>
      <w:marBottom w:val="0"/>
      <w:divBdr>
        <w:top w:val="none" w:sz="0" w:space="0" w:color="auto"/>
        <w:left w:val="none" w:sz="0" w:space="0" w:color="auto"/>
        <w:bottom w:val="none" w:sz="0" w:space="0" w:color="auto"/>
        <w:right w:val="none" w:sz="0" w:space="0" w:color="auto"/>
      </w:divBdr>
    </w:div>
    <w:div w:id="1479689573">
      <w:bodyDiv w:val="1"/>
      <w:marLeft w:val="0"/>
      <w:marRight w:val="0"/>
      <w:marTop w:val="0"/>
      <w:marBottom w:val="0"/>
      <w:divBdr>
        <w:top w:val="none" w:sz="0" w:space="0" w:color="auto"/>
        <w:left w:val="none" w:sz="0" w:space="0" w:color="auto"/>
        <w:bottom w:val="none" w:sz="0" w:space="0" w:color="auto"/>
        <w:right w:val="none" w:sz="0" w:space="0" w:color="auto"/>
      </w:divBdr>
    </w:div>
    <w:div w:id="1486509259">
      <w:bodyDiv w:val="1"/>
      <w:marLeft w:val="0"/>
      <w:marRight w:val="0"/>
      <w:marTop w:val="0"/>
      <w:marBottom w:val="0"/>
      <w:divBdr>
        <w:top w:val="none" w:sz="0" w:space="0" w:color="auto"/>
        <w:left w:val="none" w:sz="0" w:space="0" w:color="auto"/>
        <w:bottom w:val="none" w:sz="0" w:space="0" w:color="auto"/>
        <w:right w:val="none" w:sz="0" w:space="0" w:color="auto"/>
      </w:divBdr>
    </w:div>
    <w:div w:id="1492600691">
      <w:bodyDiv w:val="1"/>
      <w:marLeft w:val="0"/>
      <w:marRight w:val="0"/>
      <w:marTop w:val="0"/>
      <w:marBottom w:val="0"/>
      <w:divBdr>
        <w:top w:val="none" w:sz="0" w:space="0" w:color="auto"/>
        <w:left w:val="none" w:sz="0" w:space="0" w:color="auto"/>
        <w:bottom w:val="none" w:sz="0" w:space="0" w:color="auto"/>
        <w:right w:val="none" w:sz="0" w:space="0" w:color="auto"/>
      </w:divBdr>
    </w:div>
    <w:div w:id="1512186774">
      <w:bodyDiv w:val="1"/>
      <w:marLeft w:val="0"/>
      <w:marRight w:val="0"/>
      <w:marTop w:val="0"/>
      <w:marBottom w:val="0"/>
      <w:divBdr>
        <w:top w:val="none" w:sz="0" w:space="0" w:color="auto"/>
        <w:left w:val="none" w:sz="0" w:space="0" w:color="auto"/>
        <w:bottom w:val="none" w:sz="0" w:space="0" w:color="auto"/>
        <w:right w:val="none" w:sz="0" w:space="0" w:color="auto"/>
      </w:divBdr>
    </w:div>
    <w:div w:id="1527519703">
      <w:bodyDiv w:val="1"/>
      <w:marLeft w:val="0"/>
      <w:marRight w:val="0"/>
      <w:marTop w:val="0"/>
      <w:marBottom w:val="0"/>
      <w:divBdr>
        <w:top w:val="none" w:sz="0" w:space="0" w:color="auto"/>
        <w:left w:val="none" w:sz="0" w:space="0" w:color="auto"/>
        <w:bottom w:val="none" w:sz="0" w:space="0" w:color="auto"/>
        <w:right w:val="none" w:sz="0" w:space="0" w:color="auto"/>
      </w:divBdr>
    </w:div>
    <w:div w:id="1534145970">
      <w:bodyDiv w:val="1"/>
      <w:marLeft w:val="0"/>
      <w:marRight w:val="0"/>
      <w:marTop w:val="0"/>
      <w:marBottom w:val="0"/>
      <w:divBdr>
        <w:top w:val="none" w:sz="0" w:space="0" w:color="auto"/>
        <w:left w:val="none" w:sz="0" w:space="0" w:color="auto"/>
        <w:bottom w:val="none" w:sz="0" w:space="0" w:color="auto"/>
        <w:right w:val="none" w:sz="0" w:space="0" w:color="auto"/>
      </w:divBdr>
    </w:div>
    <w:div w:id="1552766525">
      <w:bodyDiv w:val="1"/>
      <w:marLeft w:val="0"/>
      <w:marRight w:val="0"/>
      <w:marTop w:val="0"/>
      <w:marBottom w:val="0"/>
      <w:divBdr>
        <w:top w:val="none" w:sz="0" w:space="0" w:color="auto"/>
        <w:left w:val="none" w:sz="0" w:space="0" w:color="auto"/>
        <w:bottom w:val="none" w:sz="0" w:space="0" w:color="auto"/>
        <w:right w:val="none" w:sz="0" w:space="0" w:color="auto"/>
      </w:divBdr>
    </w:div>
    <w:div w:id="1583486172">
      <w:bodyDiv w:val="1"/>
      <w:marLeft w:val="0"/>
      <w:marRight w:val="0"/>
      <w:marTop w:val="0"/>
      <w:marBottom w:val="0"/>
      <w:divBdr>
        <w:top w:val="none" w:sz="0" w:space="0" w:color="auto"/>
        <w:left w:val="none" w:sz="0" w:space="0" w:color="auto"/>
        <w:bottom w:val="none" w:sz="0" w:space="0" w:color="auto"/>
        <w:right w:val="none" w:sz="0" w:space="0" w:color="auto"/>
      </w:divBdr>
    </w:div>
    <w:div w:id="1640962807">
      <w:bodyDiv w:val="1"/>
      <w:marLeft w:val="0"/>
      <w:marRight w:val="0"/>
      <w:marTop w:val="0"/>
      <w:marBottom w:val="0"/>
      <w:divBdr>
        <w:top w:val="none" w:sz="0" w:space="0" w:color="auto"/>
        <w:left w:val="none" w:sz="0" w:space="0" w:color="auto"/>
        <w:bottom w:val="none" w:sz="0" w:space="0" w:color="auto"/>
        <w:right w:val="none" w:sz="0" w:space="0" w:color="auto"/>
      </w:divBdr>
    </w:div>
    <w:div w:id="1668511777">
      <w:bodyDiv w:val="1"/>
      <w:marLeft w:val="0"/>
      <w:marRight w:val="0"/>
      <w:marTop w:val="0"/>
      <w:marBottom w:val="0"/>
      <w:divBdr>
        <w:top w:val="none" w:sz="0" w:space="0" w:color="auto"/>
        <w:left w:val="none" w:sz="0" w:space="0" w:color="auto"/>
        <w:bottom w:val="none" w:sz="0" w:space="0" w:color="auto"/>
        <w:right w:val="none" w:sz="0" w:space="0" w:color="auto"/>
      </w:divBdr>
    </w:div>
    <w:div w:id="1702319725">
      <w:bodyDiv w:val="1"/>
      <w:marLeft w:val="0"/>
      <w:marRight w:val="0"/>
      <w:marTop w:val="0"/>
      <w:marBottom w:val="0"/>
      <w:divBdr>
        <w:top w:val="none" w:sz="0" w:space="0" w:color="auto"/>
        <w:left w:val="none" w:sz="0" w:space="0" w:color="auto"/>
        <w:bottom w:val="none" w:sz="0" w:space="0" w:color="auto"/>
        <w:right w:val="none" w:sz="0" w:space="0" w:color="auto"/>
      </w:divBdr>
    </w:div>
    <w:div w:id="1742097751">
      <w:bodyDiv w:val="1"/>
      <w:marLeft w:val="0"/>
      <w:marRight w:val="0"/>
      <w:marTop w:val="0"/>
      <w:marBottom w:val="0"/>
      <w:divBdr>
        <w:top w:val="none" w:sz="0" w:space="0" w:color="auto"/>
        <w:left w:val="none" w:sz="0" w:space="0" w:color="auto"/>
        <w:bottom w:val="none" w:sz="0" w:space="0" w:color="auto"/>
        <w:right w:val="none" w:sz="0" w:space="0" w:color="auto"/>
      </w:divBdr>
    </w:div>
    <w:div w:id="1745638893">
      <w:bodyDiv w:val="1"/>
      <w:marLeft w:val="0"/>
      <w:marRight w:val="0"/>
      <w:marTop w:val="0"/>
      <w:marBottom w:val="0"/>
      <w:divBdr>
        <w:top w:val="none" w:sz="0" w:space="0" w:color="auto"/>
        <w:left w:val="none" w:sz="0" w:space="0" w:color="auto"/>
        <w:bottom w:val="none" w:sz="0" w:space="0" w:color="auto"/>
        <w:right w:val="none" w:sz="0" w:space="0" w:color="auto"/>
      </w:divBdr>
    </w:div>
    <w:div w:id="19139274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00">
          <w:marLeft w:val="547"/>
          <w:marRight w:val="0"/>
          <w:marTop w:val="0"/>
          <w:marBottom w:val="0"/>
          <w:divBdr>
            <w:top w:val="none" w:sz="0" w:space="0" w:color="auto"/>
            <w:left w:val="none" w:sz="0" w:space="0" w:color="auto"/>
            <w:bottom w:val="none" w:sz="0" w:space="0" w:color="auto"/>
            <w:right w:val="none" w:sz="0" w:space="0" w:color="auto"/>
          </w:divBdr>
        </w:div>
      </w:divsChild>
    </w:div>
    <w:div w:id="1917081936">
      <w:bodyDiv w:val="1"/>
      <w:marLeft w:val="0"/>
      <w:marRight w:val="0"/>
      <w:marTop w:val="0"/>
      <w:marBottom w:val="0"/>
      <w:divBdr>
        <w:top w:val="none" w:sz="0" w:space="0" w:color="auto"/>
        <w:left w:val="none" w:sz="0" w:space="0" w:color="auto"/>
        <w:bottom w:val="none" w:sz="0" w:space="0" w:color="auto"/>
        <w:right w:val="none" w:sz="0" w:space="0" w:color="auto"/>
      </w:divBdr>
    </w:div>
    <w:div w:id="1973442914">
      <w:bodyDiv w:val="1"/>
      <w:marLeft w:val="0"/>
      <w:marRight w:val="0"/>
      <w:marTop w:val="0"/>
      <w:marBottom w:val="0"/>
      <w:divBdr>
        <w:top w:val="none" w:sz="0" w:space="0" w:color="auto"/>
        <w:left w:val="none" w:sz="0" w:space="0" w:color="auto"/>
        <w:bottom w:val="none" w:sz="0" w:space="0" w:color="auto"/>
        <w:right w:val="none" w:sz="0" w:space="0" w:color="auto"/>
      </w:divBdr>
    </w:div>
    <w:div w:id="1984311629">
      <w:bodyDiv w:val="1"/>
      <w:marLeft w:val="0"/>
      <w:marRight w:val="0"/>
      <w:marTop w:val="0"/>
      <w:marBottom w:val="0"/>
      <w:divBdr>
        <w:top w:val="none" w:sz="0" w:space="0" w:color="auto"/>
        <w:left w:val="none" w:sz="0" w:space="0" w:color="auto"/>
        <w:bottom w:val="none" w:sz="0" w:space="0" w:color="auto"/>
        <w:right w:val="none" w:sz="0" w:space="0" w:color="auto"/>
      </w:divBdr>
    </w:div>
    <w:div w:id="1988900605">
      <w:bodyDiv w:val="1"/>
      <w:marLeft w:val="0"/>
      <w:marRight w:val="0"/>
      <w:marTop w:val="0"/>
      <w:marBottom w:val="0"/>
      <w:divBdr>
        <w:top w:val="none" w:sz="0" w:space="0" w:color="auto"/>
        <w:left w:val="none" w:sz="0" w:space="0" w:color="auto"/>
        <w:bottom w:val="none" w:sz="0" w:space="0" w:color="auto"/>
        <w:right w:val="none" w:sz="0" w:space="0" w:color="auto"/>
      </w:divBdr>
    </w:div>
    <w:div w:id="1994137405">
      <w:bodyDiv w:val="1"/>
      <w:marLeft w:val="0"/>
      <w:marRight w:val="0"/>
      <w:marTop w:val="0"/>
      <w:marBottom w:val="0"/>
      <w:divBdr>
        <w:top w:val="none" w:sz="0" w:space="0" w:color="auto"/>
        <w:left w:val="none" w:sz="0" w:space="0" w:color="auto"/>
        <w:bottom w:val="none" w:sz="0" w:space="0" w:color="auto"/>
        <w:right w:val="none" w:sz="0" w:space="0" w:color="auto"/>
      </w:divBdr>
    </w:div>
    <w:div w:id="1999840663">
      <w:bodyDiv w:val="1"/>
      <w:marLeft w:val="0"/>
      <w:marRight w:val="0"/>
      <w:marTop w:val="0"/>
      <w:marBottom w:val="0"/>
      <w:divBdr>
        <w:top w:val="none" w:sz="0" w:space="0" w:color="auto"/>
        <w:left w:val="none" w:sz="0" w:space="0" w:color="auto"/>
        <w:bottom w:val="none" w:sz="0" w:space="0" w:color="auto"/>
        <w:right w:val="none" w:sz="0" w:space="0" w:color="auto"/>
      </w:divBdr>
    </w:div>
    <w:div w:id="2003123479">
      <w:bodyDiv w:val="1"/>
      <w:marLeft w:val="0"/>
      <w:marRight w:val="0"/>
      <w:marTop w:val="0"/>
      <w:marBottom w:val="0"/>
      <w:divBdr>
        <w:top w:val="none" w:sz="0" w:space="0" w:color="auto"/>
        <w:left w:val="none" w:sz="0" w:space="0" w:color="auto"/>
        <w:bottom w:val="none" w:sz="0" w:space="0" w:color="auto"/>
        <w:right w:val="none" w:sz="0" w:space="0" w:color="auto"/>
      </w:divBdr>
    </w:div>
    <w:div w:id="2008243891">
      <w:bodyDiv w:val="1"/>
      <w:marLeft w:val="0"/>
      <w:marRight w:val="0"/>
      <w:marTop w:val="0"/>
      <w:marBottom w:val="0"/>
      <w:divBdr>
        <w:top w:val="none" w:sz="0" w:space="0" w:color="auto"/>
        <w:left w:val="none" w:sz="0" w:space="0" w:color="auto"/>
        <w:bottom w:val="none" w:sz="0" w:space="0" w:color="auto"/>
        <w:right w:val="none" w:sz="0" w:space="0" w:color="auto"/>
      </w:divBdr>
    </w:div>
    <w:div w:id="2029597136">
      <w:bodyDiv w:val="1"/>
      <w:marLeft w:val="0"/>
      <w:marRight w:val="0"/>
      <w:marTop w:val="0"/>
      <w:marBottom w:val="0"/>
      <w:divBdr>
        <w:top w:val="none" w:sz="0" w:space="0" w:color="auto"/>
        <w:left w:val="none" w:sz="0" w:space="0" w:color="auto"/>
        <w:bottom w:val="none" w:sz="0" w:space="0" w:color="auto"/>
        <w:right w:val="none" w:sz="0" w:space="0" w:color="auto"/>
      </w:divBdr>
    </w:div>
    <w:div w:id="2041852462">
      <w:bodyDiv w:val="1"/>
      <w:marLeft w:val="0"/>
      <w:marRight w:val="0"/>
      <w:marTop w:val="0"/>
      <w:marBottom w:val="0"/>
      <w:divBdr>
        <w:top w:val="none" w:sz="0" w:space="0" w:color="auto"/>
        <w:left w:val="none" w:sz="0" w:space="0" w:color="auto"/>
        <w:bottom w:val="none" w:sz="0" w:space="0" w:color="auto"/>
        <w:right w:val="none" w:sz="0" w:space="0" w:color="auto"/>
      </w:divBdr>
    </w:div>
    <w:div w:id="2043164796">
      <w:bodyDiv w:val="1"/>
      <w:marLeft w:val="0"/>
      <w:marRight w:val="0"/>
      <w:marTop w:val="0"/>
      <w:marBottom w:val="0"/>
      <w:divBdr>
        <w:top w:val="none" w:sz="0" w:space="0" w:color="auto"/>
        <w:left w:val="none" w:sz="0" w:space="0" w:color="auto"/>
        <w:bottom w:val="none" w:sz="0" w:space="0" w:color="auto"/>
        <w:right w:val="none" w:sz="0" w:space="0" w:color="auto"/>
      </w:divBdr>
    </w:div>
    <w:div w:id="2055352039">
      <w:bodyDiv w:val="1"/>
      <w:marLeft w:val="0"/>
      <w:marRight w:val="0"/>
      <w:marTop w:val="0"/>
      <w:marBottom w:val="0"/>
      <w:divBdr>
        <w:top w:val="none" w:sz="0" w:space="0" w:color="auto"/>
        <w:left w:val="none" w:sz="0" w:space="0" w:color="auto"/>
        <w:bottom w:val="none" w:sz="0" w:space="0" w:color="auto"/>
        <w:right w:val="none" w:sz="0" w:space="0" w:color="auto"/>
      </w:divBdr>
    </w:div>
    <w:div w:id="2056617683">
      <w:bodyDiv w:val="1"/>
      <w:marLeft w:val="0"/>
      <w:marRight w:val="0"/>
      <w:marTop w:val="0"/>
      <w:marBottom w:val="0"/>
      <w:divBdr>
        <w:top w:val="none" w:sz="0" w:space="0" w:color="auto"/>
        <w:left w:val="none" w:sz="0" w:space="0" w:color="auto"/>
        <w:bottom w:val="none" w:sz="0" w:space="0" w:color="auto"/>
        <w:right w:val="none" w:sz="0" w:space="0" w:color="auto"/>
      </w:divBdr>
    </w:div>
    <w:div w:id="210976674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62ECF-5562-47B1-AE03-F61F8E923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1351</TotalTime>
  <Pages>1</Pages>
  <Words>3696</Words>
  <Characters>21070</Characters>
  <Application>Microsoft Office Word</Application>
  <DocSecurity>0</DocSecurity>
  <PresentationFormat/>
  <Lines>175</Lines>
  <Paragraphs>49</Paragraphs>
  <Slides>0</Slides>
  <Notes>0</Notes>
  <HiddenSlides>0</HiddenSlides>
  <MMClips>0</MMClips>
  <ScaleCrop>false</ScaleCrop>
  <Company>Microsoft</Company>
  <LinksUpToDate>false</LinksUpToDate>
  <CharactersWithSpaces>24717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能源评审内容</dc:title>
  <dc:subject/>
  <dc:creator>yuli</dc:creator>
  <cp:keywords/>
  <cp:lastModifiedBy>Administrator</cp:lastModifiedBy>
  <cp:revision>30</cp:revision>
  <cp:lastPrinted>2020-04-25T01:10:00Z</cp:lastPrinted>
  <dcterms:created xsi:type="dcterms:W3CDTF">2022-12-06T05:05:00Z</dcterms:created>
  <dcterms:modified xsi:type="dcterms:W3CDTF">2023-02-11T12:04:00Z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