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1346-2021-2023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108"/>
        <w:gridCol w:w="1081"/>
        <w:gridCol w:w="1422"/>
        <w:gridCol w:w="2141"/>
        <w:gridCol w:w="1118"/>
        <w:gridCol w:w="106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大庆高新技术产业开发区景宏钻采技术开发有限公司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顶驱装配分厂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压力变送器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1902166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(0-200)MPa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theme="minorBidi"/>
                <w:i/>
                <w:iCs/>
                <w:kern w:val="2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=0.15%FS,</w:t>
            </w:r>
            <w:r>
              <w:rPr>
                <w:rFonts w:hint="eastAsia" w:cstheme="minorBidi"/>
                <w:i/>
                <w:iCs/>
                <w:kern w:val="2"/>
                <w:sz w:val="18"/>
                <w:szCs w:val="18"/>
                <w:lang w:val="en-US" w:eastAsia="zh-CN" w:bidi="ar-SA"/>
              </w:rPr>
              <w:t>k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=2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数字压力计0.05级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多功能过程校验仪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0.02%RD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2022.1.19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冲击试验低温仪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L220408-02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NCS-LTI-60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=0.5℃,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温湿度巡检仪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=0.1℃,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钢研纳克检测技术股份有限公司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2022.8.4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顶驱机加工分厂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双内沟槽带表卡尺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ZJGC12029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(9~300)㎜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=0.02㎜,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量块4等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外径千分尺MPE:±4μm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2022.8.19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顶驱机加工分厂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布氏硬度计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0064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HB-3000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=1.8%,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标准金属布氏硬度块 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均匀度0.4%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  <w:lang w:val="en-US" w:eastAsia="zh-CN"/>
              </w:rPr>
              <w:t>辽宁众呈检测有限公司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2022.10.22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电子引伸计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4650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ZES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(0~0.3)㎜: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=0.8μm,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(0.3~500)㎜: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=0.26%,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数显卡尺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=0.02㎜,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引伸计标定仪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(0~0.3)㎜: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=0.15μm,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(0.3~100)㎜: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=0.05%,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钢研纳克检测技术股份有限公司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2022.3.10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顶驱装配分厂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磁轭式磁粉探伤机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14010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STC-1B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=2.0%,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交直流钳形表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=0.1%,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I: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=0.3%,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绝缘电阻表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=1.0%,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耐压测试仪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=0.1%,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提升力试块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=0.008g,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钢研纳克检测技术股份有限公司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2022.7.16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负责溯源。公司测量设备委托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辽宁众呈检测有限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公司、钢研纳克检测技术股份有限公司等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  <w:bookmarkStart w:id="2" w:name="_GoBack"/>
            <w:bookmarkEnd w:id="2"/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年1月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日全</w:t>
            </w:r>
            <w:r>
              <w:rPr>
                <w:rFonts w:hint="eastAsia"/>
                <w:sz w:val="24"/>
                <w:szCs w:val="24"/>
              </w:rPr>
              <w:t>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623570" cy="338455"/>
                  <wp:effectExtent l="0" t="0" r="1270" b="12065"/>
                  <wp:docPr id="4" name="图片 4" descr="771ca33fede63767a84676f2e7f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71ca33fede63767a84676f2e7f13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2CCF38AE"/>
    <w:rsid w:val="32971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347</Words>
  <Characters>408</Characters>
  <Lines>3</Lines>
  <Paragraphs>1</Paragraphs>
  <TotalTime>1</TotalTime>
  <ScaleCrop>false</ScaleCrop>
  <LinksUpToDate>false</LinksUpToDate>
  <CharactersWithSpaces>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2023-01-12T06:18:29Z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586E30EA0BE34861BA36B0322D7723CD</vt:lpwstr>
  </property>
</Properties>
</file>