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default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-715645</wp:posOffset>
            </wp:positionV>
            <wp:extent cx="7572375" cy="10535285"/>
            <wp:effectExtent l="0" t="0" r="9525" b="5715"/>
            <wp:wrapNone/>
            <wp:docPr id="1" name="图片 1" descr="扫描全能王 2023-02-10 17.5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0 17.57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53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0211-2020-2023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50"/>
        <w:gridCol w:w="1244"/>
        <w:gridCol w:w="1475"/>
        <w:gridCol w:w="941"/>
        <w:gridCol w:w="65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561" w:type="dxa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氧化镧稀土总量测定秤重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1±0.01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55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JCCR-05-JB-02-2013《</w:t>
            </w:r>
            <w:r>
              <w:rPr>
                <w:rFonts w:hint="eastAsia" w:ascii="宋体" w:hAnsi="宋体" w:eastAsia="宋体"/>
                <w:kern w:val="0"/>
                <w:sz w:val="20"/>
                <w:lang w:val="en-US" w:eastAsia="zh-CN"/>
              </w:rPr>
              <w:t>化验室分析技术标准汇编</w:t>
            </w:r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》氧化镧稀土总量的测定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JCCR-05-JB-02-2013 《化验室分析技术标准汇编》，氧化镧稀土总量的测定，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秤取稀土样：1g±0.01g 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根据稀土样秤重</w:t>
            </w:r>
            <w:r>
              <w:rPr>
                <w:rFonts w:hint="eastAsia"/>
                <w:szCs w:val="21"/>
                <w:lang w:val="en-US" w:eastAsia="zh-CN"/>
              </w:rPr>
              <w:t>要求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±0.01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测量允许误差</w:t>
            </w:r>
            <w:r>
              <w:rPr>
                <w:rFonts w:hint="eastAsia" w:ascii="宋体" w:hAnsi="宋体"/>
                <w:szCs w:val="21"/>
              </w:rPr>
              <w:t>△允=T×1/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3=±3m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。（取1/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选择测量设备：电子天平，最大秤量Max=120g，检定分度值为e=1mg，等级为Ⅲ级。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44" w:type="dxa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1232280006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ML104/02型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Ⅰ级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LSJC/JL202208000555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91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noWrap w:val="0"/>
            <w:vAlign w:val="top"/>
          </w:tcPr>
          <w:p/>
        </w:tc>
        <w:tc>
          <w:tcPr>
            <w:tcW w:w="1244" w:type="dxa"/>
            <w:noWrap w:val="0"/>
            <w:vAlign w:val="top"/>
          </w:tcPr>
          <w:p/>
        </w:tc>
        <w:tc>
          <w:tcPr>
            <w:tcW w:w="1475" w:type="dxa"/>
            <w:noWrap w:val="0"/>
            <w:vAlign w:val="top"/>
          </w:tcPr>
          <w:p/>
        </w:tc>
        <w:tc>
          <w:tcPr>
            <w:tcW w:w="1591" w:type="dxa"/>
            <w:gridSpan w:val="2"/>
            <w:noWrap w:val="0"/>
            <w:vAlign w:val="top"/>
          </w:tcPr>
          <w:p/>
        </w:tc>
        <w:tc>
          <w:tcPr>
            <w:tcW w:w="150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编号为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1232280006</w:t>
            </w:r>
            <w:r>
              <w:rPr>
                <w:rFonts w:hint="eastAsia"/>
                <w:color w:val="000000" w:themeColor="text1"/>
                <w:lang w:val="en-US" w:eastAsia="zh-CN"/>
              </w:rPr>
              <w:t>的电子天平</w:t>
            </w:r>
            <w:r>
              <w:rPr>
                <w:rFonts w:hint="eastAsia"/>
                <w:color w:val="000000" w:themeColor="text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</w:rPr>
              <w:t>测量范围</w:t>
            </w:r>
            <w:r>
              <w:rPr>
                <w:rFonts w:hint="eastAsia"/>
                <w:color w:val="000000" w:themeColor="text1"/>
                <w:szCs w:val="21"/>
              </w:rPr>
              <w:t>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  <w:r>
              <w:rPr>
                <w:rFonts w:hint="eastAsia"/>
                <w:color w:val="000000" w:themeColor="text1"/>
              </w:rPr>
              <w:t>，满足计量要求的测量范围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±0.01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  <w:r>
              <w:rPr>
                <w:rFonts w:hint="eastAsia"/>
                <w:color w:val="000000" w:themeColor="text1"/>
              </w:rPr>
              <w:t>的要求。</w:t>
            </w:r>
            <w:r>
              <w:rPr>
                <w:rFonts w:hint="eastAsia"/>
                <w:color w:val="000000" w:themeColor="text1"/>
                <w:lang w:val="en-US" w:eastAsia="zh-CN"/>
              </w:rPr>
              <w:t>经</w:t>
            </w:r>
            <w:r>
              <w:rPr>
                <w:rFonts w:hint="eastAsia"/>
                <w:szCs w:val="21"/>
                <w:lang w:val="en-US" w:eastAsia="zh-CN"/>
              </w:rPr>
              <w:t>2022.8.25</w:t>
            </w:r>
            <w:r>
              <w:rPr>
                <w:rFonts w:hint="eastAsia"/>
                <w:color w:val="000000" w:themeColor="text1"/>
                <w:lang w:val="en-US" w:eastAsia="zh-CN"/>
              </w:rPr>
              <w:t>检定0～50g的示值误差为0.1mg，小于</w:t>
            </w:r>
            <w:r>
              <w:rPr>
                <w:rFonts w:hint="eastAsia"/>
                <w:color w:val="000000" w:themeColor="text1"/>
                <w:lang w:eastAsia="zh-CN"/>
              </w:rPr>
              <w:t>导出的</w:t>
            </w:r>
            <w:r>
              <w:rPr>
                <w:rFonts w:hint="eastAsia"/>
                <w:color w:val="000000" w:themeColor="text1"/>
              </w:rPr>
              <w:t>测量</w:t>
            </w:r>
            <w:r>
              <w:rPr>
                <w:rFonts w:hint="eastAsia"/>
                <w:color w:val="000000" w:themeColor="text1"/>
                <w:lang w:eastAsia="zh-CN"/>
              </w:rPr>
              <w:t>设备的</w:t>
            </w:r>
            <w:r>
              <w:rPr>
                <w:rFonts w:hint="eastAsia"/>
                <w:color w:val="000000" w:themeColor="text1"/>
              </w:rPr>
              <w:t>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FF0000"/>
              </w:rPr>
              <w:t xml:space="preserve">吉启霞 </w:t>
            </w:r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3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27A2ADF"/>
    <w:rsid w:val="66F90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2023-02-10T12:11:42Z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C8D875AF8FBC468587D61D29279D9BCF</vt:lpwstr>
  </property>
</Properties>
</file>