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6B" w:rsidRDefault="00871195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rFonts w:hint="eastAsia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E2DEE86" wp14:editId="43247BBF">
            <wp:simplePos x="0" y="0"/>
            <wp:positionH relativeFrom="column">
              <wp:posOffset>-646043</wp:posOffset>
            </wp:positionH>
            <wp:positionV relativeFrom="paragraph">
              <wp:posOffset>-772216</wp:posOffset>
            </wp:positionV>
            <wp:extent cx="7507357" cy="10993506"/>
            <wp:effectExtent l="0" t="0" r="0" b="0"/>
            <wp:wrapNone/>
            <wp:docPr id="1" name="图片 1" descr="C:\Users\xu\AppData\Local\Temp\WeChat Files\d888f4440b8e154bc6cf09618448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d888f4440b8e154bc6cf09618448a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57" cy="109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5068">
        <w:rPr>
          <w:rFonts w:hint="eastAsia"/>
          <w:b/>
          <w:color w:val="000000" w:themeColor="text1"/>
          <w:sz w:val="21"/>
          <w:szCs w:val="21"/>
        </w:rPr>
        <w:t>合同编号</w:t>
      </w:r>
      <w:r w:rsidR="009E5068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9E5068">
        <w:rPr>
          <w:b/>
          <w:bCs/>
          <w:color w:val="000000" w:themeColor="text1"/>
          <w:sz w:val="21"/>
          <w:szCs w:val="21"/>
          <w:u w:val="single"/>
        </w:rPr>
        <w:t>0103-2023-QO</w:t>
      </w:r>
      <w:bookmarkEnd w:id="1"/>
    </w:p>
    <w:p w:rsidR="001A196B" w:rsidRDefault="009E506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3358"/>
        <w:gridCol w:w="1331"/>
        <w:gridCol w:w="329"/>
        <w:gridCol w:w="1363"/>
        <w:gridCol w:w="1969"/>
      </w:tblGrid>
      <w:tr w:rsidR="00FE08D8" w:rsidRPr="007F6C9E" w:rsidTr="007F6C9E">
        <w:trPr>
          <w:trHeight w:val="145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受审核方名称</w:t>
            </w:r>
          </w:p>
        </w:tc>
        <w:tc>
          <w:tcPr>
            <w:tcW w:w="5018" w:type="dxa"/>
            <w:gridSpan w:val="3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bookmarkStart w:id="2" w:name="组织名称"/>
            <w:proofErr w:type="gramStart"/>
            <w:r w:rsidRPr="007F6C9E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t>合肥市康凌自动化</w:t>
            </w:r>
            <w:proofErr w:type="gramEnd"/>
            <w:r w:rsidRPr="007F6C9E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t>设备有限公司</w:t>
            </w:r>
            <w:bookmarkEnd w:id="2"/>
          </w:p>
        </w:tc>
        <w:tc>
          <w:tcPr>
            <w:tcW w:w="1363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审核组长</w:t>
            </w:r>
          </w:p>
        </w:tc>
        <w:tc>
          <w:tcPr>
            <w:tcW w:w="1967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bookmarkStart w:id="3" w:name="总组长"/>
            <w:r w:rsidRPr="007F6C9E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t>王娟</w:t>
            </w:r>
            <w:bookmarkEnd w:id="3"/>
          </w:p>
        </w:tc>
      </w:tr>
      <w:tr w:rsidR="00FE08D8" w:rsidRPr="007F6C9E" w:rsidTr="007F6C9E">
        <w:trPr>
          <w:trHeight w:val="145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 xml:space="preserve">订单号 </w:t>
            </w:r>
          </w:p>
        </w:tc>
        <w:tc>
          <w:tcPr>
            <w:tcW w:w="5018" w:type="dxa"/>
            <w:gridSpan w:val="3"/>
          </w:tcPr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证书号</w:t>
            </w:r>
          </w:p>
        </w:tc>
        <w:tc>
          <w:tcPr>
            <w:tcW w:w="1967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4" w:name="证书编号"/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Q:,O:</w:t>
            </w:r>
            <w:bookmarkEnd w:id="4"/>
          </w:p>
        </w:tc>
      </w:tr>
      <w:tr w:rsidR="00FE08D8" w:rsidRPr="007F6C9E" w:rsidTr="007F6C9E">
        <w:trPr>
          <w:trHeight w:val="297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组织机构代码</w:t>
            </w:r>
          </w:p>
        </w:tc>
        <w:tc>
          <w:tcPr>
            <w:tcW w:w="5018" w:type="dxa"/>
            <w:gridSpan w:val="3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5" w:name="机构代码"/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91340181MA8N57D1X3</w:t>
            </w:r>
            <w:bookmarkEnd w:id="5"/>
          </w:p>
        </w:tc>
        <w:tc>
          <w:tcPr>
            <w:tcW w:w="1363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是否带CNAS标志</w:t>
            </w:r>
          </w:p>
        </w:tc>
        <w:tc>
          <w:tcPr>
            <w:tcW w:w="1967" w:type="dxa"/>
          </w:tcPr>
          <w:p w:rsidR="001A196B" w:rsidRPr="007F6C9E" w:rsidRDefault="009E5068" w:rsidP="007F6C9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6" w:name="认可标志"/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Q:认可,O:认可</w:t>
            </w:r>
            <w:bookmarkEnd w:id="6"/>
          </w:p>
        </w:tc>
      </w:tr>
      <w:tr w:rsidR="00FE08D8" w:rsidRPr="007F6C9E" w:rsidTr="007F6C9E">
        <w:trPr>
          <w:trHeight w:val="1328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认证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标准</w:t>
            </w:r>
          </w:p>
        </w:tc>
        <w:tc>
          <w:tcPr>
            <w:tcW w:w="5018" w:type="dxa"/>
            <w:gridSpan w:val="3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7" w:name="Q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bookmarkEnd w:id="7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GB/T 19001-2016 </w:t>
            </w: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idt</w:t>
            </w:r>
            <w:proofErr w:type="spell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ISO 9001:2015标准 (不适用：</w:t>
            </w:r>
            <w:r w:rsidR="007F6C9E"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条款)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8" w:name="QJ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bookmarkEnd w:id="8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GB/T 50430-2017 (不适用：  条款)；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9" w:name="E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bookmarkEnd w:id="9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GB/T 24001-2016 </w:t>
            </w: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idt</w:t>
            </w:r>
            <w:proofErr w:type="spell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ISO 14001:2015标准；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0" w:name="S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■</w:t>
            </w:r>
            <w:bookmarkEnd w:id="10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GB/T 45001-2020 </w:t>
            </w: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idt</w:t>
            </w:r>
            <w:proofErr w:type="spell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ISO 45001:2018标准；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1" w:name="EnMS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bookmarkEnd w:id="11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GB/T 23331-2020 </w:t>
            </w: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idt</w:t>
            </w:r>
            <w:proofErr w:type="spell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ISO 50001:2018标准；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□RB/T XXXX-XXXX                     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2" w:name="F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bookmarkEnd w:id="12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ISO 22000-2018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3" w:name="H勾选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bookmarkEnd w:id="13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危害分析与关键控制点（HACCP）体系认证要求（V1.0）</w:t>
            </w:r>
          </w:p>
        </w:tc>
        <w:tc>
          <w:tcPr>
            <w:tcW w:w="1363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企业体系有效人数</w:t>
            </w:r>
          </w:p>
        </w:tc>
        <w:tc>
          <w:tcPr>
            <w:tcW w:w="1967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4" w:name="体系人数"/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Q:15,O:15</w:t>
            </w:r>
            <w:bookmarkEnd w:id="14"/>
          </w:p>
        </w:tc>
      </w:tr>
      <w:tr w:rsidR="00FE08D8" w:rsidRPr="007F6C9E" w:rsidTr="007F6C9E">
        <w:trPr>
          <w:trHeight w:val="151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审核类型</w:t>
            </w:r>
          </w:p>
        </w:tc>
        <w:tc>
          <w:tcPr>
            <w:tcW w:w="8350" w:type="dxa"/>
            <w:gridSpan w:val="5"/>
          </w:tcPr>
          <w:p w:rsidR="001A196B" w:rsidRPr="007F6C9E" w:rsidRDefault="009E5068" w:rsidP="007F6C9E">
            <w:pPr>
              <w:pStyle w:val="a3"/>
              <w:spacing w:line="0" w:lineRule="atLeast"/>
              <w:ind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5" w:name="初审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■</w:t>
            </w:r>
            <w:bookmarkEnd w:id="15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初次认证</w:t>
            </w:r>
            <w:bookmarkStart w:id="16" w:name="监督勾选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□</w:t>
            </w:r>
            <w:bookmarkEnd w:id="16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监督审核</w:t>
            </w:r>
            <w:bookmarkStart w:id="17" w:name="再认证勾选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□</w:t>
            </w:r>
            <w:bookmarkEnd w:id="17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再认证</w:t>
            </w:r>
            <w:bookmarkStart w:id="18" w:name="特殊审核勾选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□</w:t>
            </w:r>
            <w:bookmarkEnd w:id="18"/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"/>
                <w:sz w:val="18"/>
                <w:szCs w:val="18"/>
              </w:rPr>
              <w:t>特殊审核□换证</w:t>
            </w:r>
          </w:p>
        </w:tc>
      </w:tr>
      <w:tr w:rsidR="00FE08D8" w:rsidRPr="007F6C9E" w:rsidTr="007F6C9E">
        <w:trPr>
          <w:trHeight w:val="145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变更内容</w:t>
            </w:r>
          </w:p>
        </w:tc>
        <w:tc>
          <w:tcPr>
            <w:tcW w:w="8350" w:type="dxa"/>
            <w:gridSpan w:val="5"/>
          </w:tcPr>
          <w:p w:rsidR="001A196B" w:rsidRPr="007F6C9E" w:rsidRDefault="009E5068" w:rsidP="007F6C9E">
            <w:pPr>
              <w:pStyle w:val="a3"/>
              <w:spacing w:line="0" w:lineRule="atLeast"/>
              <w:ind w:firstLine="0"/>
              <w:rPr>
                <w:rFonts w:asciiTheme="majorEastAsia" w:eastAsiaTheme="majorEastAsia" w:hAnsiTheme="majorEastAsia"/>
                <w:b/>
                <w:color w:val="000000" w:themeColor="text1"/>
                <w:spacing w:val="-2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□组织名称变更□地址变更□认证范围变更（□扩大□缩小）</w:t>
            </w:r>
          </w:p>
        </w:tc>
      </w:tr>
      <w:tr w:rsidR="00FE08D8" w:rsidRPr="007F6C9E" w:rsidTr="007F6C9E">
        <w:trPr>
          <w:trHeight w:val="145"/>
        </w:trPr>
        <w:tc>
          <w:tcPr>
            <w:tcW w:w="9919" w:type="dxa"/>
            <w:gridSpan w:val="6"/>
            <w:shd w:val="clear" w:color="auto" w:fill="D8D8D8" w:themeFill="background1" w:themeFillShade="D8"/>
          </w:tcPr>
          <w:p w:rsidR="001A196B" w:rsidRPr="007F6C9E" w:rsidRDefault="009E5068" w:rsidP="007F6C9E">
            <w:pPr>
              <w:pStyle w:val="Body9ptBold"/>
              <w:spacing w:line="0" w:lineRule="atLeast"/>
              <w:ind w:left="0"/>
              <w:jc w:val="center"/>
              <w:rPr>
                <w:rFonts w:asciiTheme="majorEastAsia" w:eastAsiaTheme="majorEastAsia" w:hAnsiTheme="majorEastAsia"/>
                <w:b w:val="0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b w:val="0"/>
                <w:szCs w:val="18"/>
                <w:lang w:val="en-GB"/>
              </w:rPr>
              <w:t>请选择所需求的证书语言. 对其它语言需求，如有必要，请另附表单.</w:t>
            </w:r>
          </w:p>
        </w:tc>
      </w:tr>
      <w:tr w:rsidR="00FE08D8" w:rsidRPr="007F6C9E" w:rsidTr="007F6C9E">
        <w:trPr>
          <w:trHeight w:val="151"/>
        </w:trPr>
        <w:tc>
          <w:tcPr>
            <w:tcW w:w="1569" w:type="dxa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58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中文公司名称及地址</w:t>
            </w:r>
          </w:p>
        </w:tc>
        <w:tc>
          <w:tcPr>
            <w:tcW w:w="4991" w:type="dxa"/>
            <w:gridSpan w:val="4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 xml:space="preserve">中文认证范围 </w:t>
            </w:r>
          </w:p>
        </w:tc>
      </w:tr>
      <w:tr w:rsidR="00FE08D8" w:rsidRPr="007F6C9E" w:rsidTr="007F6C9E">
        <w:trPr>
          <w:trHeight w:val="233"/>
        </w:trPr>
        <w:tc>
          <w:tcPr>
            <w:tcW w:w="1569" w:type="dxa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公司名称</w:t>
            </w:r>
          </w:p>
        </w:tc>
        <w:tc>
          <w:tcPr>
            <w:tcW w:w="3358" w:type="dxa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en-GB"/>
              </w:rPr>
            </w:pPr>
            <w:bookmarkStart w:id="19" w:name="组织名称Add1"/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合肥市康凌自动化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设备有限公司</w:t>
            </w:r>
            <w:bookmarkEnd w:id="19"/>
          </w:p>
        </w:tc>
        <w:tc>
          <w:tcPr>
            <w:tcW w:w="4991" w:type="dxa"/>
            <w:gridSpan w:val="4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0" w:name="审核范围"/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Q：资质范围内低压电气成套设备的生产，工业自动化PLC控制柜、变频柜的研发设计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O：资质范围内低压电气成套设备的生产，工业自动化PLC控制柜、变频柜的研发设计所涉及场所的相关职业健康安全管理活动</w:t>
            </w:r>
            <w:bookmarkEnd w:id="20"/>
          </w:p>
        </w:tc>
      </w:tr>
      <w:tr w:rsidR="00FE08D8" w:rsidRPr="007F6C9E" w:rsidTr="007F6C9E">
        <w:trPr>
          <w:trHeight w:val="237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注册地址</w:t>
            </w:r>
          </w:p>
        </w:tc>
        <w:tc>
          <w:tcPr>
            <w:tcW w:w="3358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1" w:name="注册地址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安徽省合肥市巢湖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市中庙街道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河西村委会王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咀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自然村16号</w:t>
            </w:r>
            <w:bookmarkEnd w:id="21"/>
          </w:p>
        </w:tc>
        <w:tc>
          <w:tcPr>
            <w:tcW w:w="4991" w:type="dxa"/>
            <w:gridSpan w:val="4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276"/>
        </w:trPr>
        <w:tc>
          <w:tcPr>
            <w:tcW w:w="1569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en-GB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经营地址</w:t>
            </w:r>
          </w:p>
        </w:tc>
        <w:tc>
          <w:tcPr>
            <w:tcW w:w="3358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2" w:name="办公地址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安徽省巢湖市黄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麓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镇建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麓炯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中路原巢湖市黄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麓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中心粮站建</w:t>
            </w:r>
            <w:proofErr w:type="gram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麓</w:t>
            </w:r>
            <w:proofErr w:type="gramEnd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粮点院内1号</w:t>
            </w:r>
            <w:bookmarkEnd w:id="22"/>
          </w:p>
        </w:tc>
        <w:tc>
          <w:tcPr>
            <w:tcW w:w="4991" w:type="dxa"/>
            <w:gridSpan w:val="4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145"/>
        </w:trPr>
        <w:tc>
          <w:tcPr>
            <w:tcW w:w="9919" w:type="dxa"/>
            <w:gridSpan w:val="6"/>
            <w:shd w:val="clear" w:color="auto" w:fill="D8D8D8" w:themeFill="background1" w:themeFillShade="D8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(注：除介词和连词外，首字母大写）</w:t>
            </w:r>
          </w:p>
        </w:tc>
      </w:tr>
      <w:tr w:rsidR="00FE08D8" w:rsidRPr="007F6C9E" w:rsidTr="007F6C9E">
        <w:trPr>
          <w:trHeight w:val="297"/>
        </w:trPr>
        <w:tc>
          <w:tcPr>
            <w:tcW w:w="1569" w:type="dxa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58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991" w:type="dxa"/>
            <w:gridSpan w:val="4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en-GB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 xml:space="preserve">英文认证范围                </w:t>
            </w:r>
          </w:p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English Scope</w:t>
            </w:r>
          </w:p>
        </w:tc>
      </w:tr>
      <w:tr w:rsidR="00FE08D8" w:rsidRPr="007F6C9E" w:rsidTr="007F6C9E">
        <w:trPr>
          <w:trHeight w:val="244"/>
        </w:trPr>
        <w:tc>
          <w:tcPr>
            <w:tcW w:w="1569" w:type="dxa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Company Name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公司名称</w:t>
            </w:r>
          </w:p>
        </w:tc>
        <w:tc>
          <w:tcPr>
            <w:tcW w:w="3358" w:type="dxa"/>
            <w:vMerge w:val="restart"/>
          </w:tcPr>
          <w:p w:rsidR="001A196B" w:rsidRPr="007F6C9E" w:rsidRDefault="007F6C9E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Hefei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Kangling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Automation Equipment Co., Ltd</w:t>
            </w: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QMS/</w:t>
            </w: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EcMS</w:t>
            </w:r>
            <w:proofErr w:type="spellEnd"/>
          </w:p>
        </w:tc>
        <w:tc>
          <w:tcPr>
            <w:tcW w:w="3660" w:type="dxa"/>
            <w:gridSpan w:val="3"/>
          </w:tcPr>
          <w:p w:rsidR="001A196B" w:rsidRPr="007F6C9E" w:rsidRDefault="007F6C9E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The production of low-voltage electrical complete sets of equipment within the scope of qualification, the research and development and design of industrial automation PLC control cabinet and frequency conversion cabinet</w:t>
            </w:r>
          </w:p>
        </w:tc>
      </w:tr>
      <w:tr w:rsidR="00FE08D8" w:rsidRPr="007F6C9E" w:rsidTr="007F6C9E">
        <w:trPr>
          <w:trHeight w:val="281"/>
        </w:trPr>
        <w:tc>
          <w:tcPr>
            <w:tcW w:w="1569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EMS</w:t>
            </w:r>
          </w:p>
        </w:tc>
        <w:tc>
          <w:tcPr>
            <w:tcW w:w="3660" w:type="dxa"/>
            <w:gridSpan w:val="3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260"/>
        </w:trPr>
        <w:tc>
          <w:tcPr>
            <w:tcW w:w="1569" w:type="dxa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7F6C9E">
              <w:rPr>
                <w:rFonts w:asciiTheme="majorEastAsia" w:eastAsiaTheme="majorEastAsia" w:hAnsiTheme="majorEastAsia"/>
                <w:sz w:val="18"/>
                <w:szCs w:val="18"/>
                <w:lang w:val="en-GB"/>
              </w:rPr>
              <w:instrText xml:space="preserve"> STYLEREF TM_street \* MERGEFORMAT </w:instrText>
            </w:r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Registration Address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注册地址</w:t>
            </w:r>
          </w:p>
        </w:tc>
        <w:tc>
          <w:tcPr>
            <w:tcW w:w="3358" w:type="dxa"/>
            <w:vMerge w:val="restart"/>
          </w:tcPr>
          <w:p w:rsidR="001A196B" w:rsidRPr="007F6C9E" w:rsidRDefault="007F6C9E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No. 16,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Wangzui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Natural Village,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Hexi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Village Committee,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Zhongmiao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Street,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Chaohu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City, Hefei City, Anhui Province</w:t>
            </w: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OHSMS</w:t>
            </w:r>
          </w:p>
        </w:tc>
        <w:tc>
          <w:tcPr>
            <w:tcW w:w="3660" w:type="dxa"/>
            <w:gridSpan w:val="3"/>
          </w:tcPr>
          <w:p w:rsidR="001A196B" w:rsidRPr="007F6C9E" w:rsidRDefault="007F6C9E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/>
                <w:sz w:val="18"/>
                <w:szCs w:val="18"/>
              </w:rPr>
              <w:t>The production of low-voltage electrical complete sets of equipment within the scope of qualification, the relevant occupational health and safety management activities involved in the R&amp;D and design of industrial automation PLC control cabinets and frequency conversion cabinets</w:t>
            </w:r>
          </w:p>
        </w:tc>
      </w:tr>
      <w:tr w:rsidR="00FE08D8" w:rsidRPr="007F6C9E" w:rsidTr="007F6C9E">
        <w:trPr>
          <w:trHeight w:val="266"/>
        </w:trPr>
        <w:tc>
          <w:tcPr>
            <w:tcW w:w="1569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58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EnMS</w:t>
            </w:r>
            <w:proofErr w:type="spellEnd"/>
          </w:p>
        </w:tc>
        <w:tc>
          <w:tcPr>
            <w:tcW w:w="3660" w:type="dxa"/>
            <w:gridSpan w:val="3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290"/>
        </w:trPr>
        <w:tc>
          <w:tcPr>
            <w:tcW w:w="1569" w:type="dxa"/>
            <w:vMerge w:val="restart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en-GB"/>
              </w:rPr>
            </w:pP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Operation Address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经营</w:t>
            </w: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地址</w:t>
            </w:r>
          </w:p>
        </w:tc>
        <w:tc>
          <w:tcPr>
            <w:tcW w:w="3358" w:type="dxa"/>
            <w:vMerge w:val="restart"/>
          </w:tcPr>
          <w:p w:rsidR="001A196B" w:rsidRPr="007F6C9E" w:rsidRDefault="007F6C9E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No. 1,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Jianlu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Jiong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Middle Road,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Huanglu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Town,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Chaohu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City, Anhui Province,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Jianlu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Central Grain Station, </w:t>
            </w:r>
            <w:proofErr w:type="spellStart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>Chaohu</w:t>
            </w:r>
            <w:proofErr w:type="spellEnd"/>
            <w:r w:rsidRPr="007F6C9E"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  <w:t xml:space="preserve"> City</w:t>
            </w: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FSMS</w:t>
            </w:r>
          </w:p>
        </w:tc>
        <w:tc>
          <w:tcPr>
            <w:tcW w:w="3660" w:type="dxa"/>
            <w:gridSpan w:val="3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236"/>
        </w:trPr>
        <w:tc>
          <w:tcPr>
            <w:tcW w:w="1569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vMerge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HACCP</w:t>
            </w:r>
          </w:p>
        </w:tc>
        <w:tc>
          <w:tcPr>
            <w:tcW w:w="3660" w:type="dxa"/>
            <w:gridSpan w:val="3"/>
          </w:tcPr>
          <w:p w:rsidR="001A196B" w:rsidRPr="007F6C9E" w:rsidRDefault="00B96AAC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E08D8" w:rsidRPr="007F6C9E" w:rsidTr="007F6C9E">
        <w:trPr>
          <w:trHeight w:val="56"/>
        </w:trPr>
        <w:tc>
          <w:tcPr>
            <w:tcW w:w="9919" w:type="dxa"/>
            <w:gridSpan w:val="6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证书规格：A4； 中英文各一份；</w:t>
            </w:r>
          </w:p>
        </w:tc>
      </w:tr>
      <w:tr w:rsidR="00FE08D8" w:rsidRPr="007F6C9E" w:rsidTr="007F6C9E">
        <w:trPr>
          <w:trHeight w:val="151"/>
        </w:trPr>
        <w:tc>
          <w:tcPr>
            <w:tcW w:w="9919" w:type="dxa"/>
            <w:gridSpan w:val="6"/>
          </w:tcPr>
          <w:p w:rsidR="001A196B" w:rsidRPr="007F6C9E" w:rsidRDefault="009E5068" w:rsidP="007F6C9E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E08D8" w:rsidRPr="007F6C9E" w:rsidTr="007F6C9E">
        <w:trPr>
          <w:trHeight w:val="545"/>
        </w:trPr>
        <w:tc>
          <w:tcPr>
            <w:tcW w:w="1569" w:type="dxa"/>
            <w:vAlign w:val="center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</w:rPr>
              <w:t>受审核方签章</w:t>
            </w:r>
          </w:p>
        </w:tc>
        <w:tc>
          <w:tcPr>
            <w:tcW w:w="5018" w:type="dxa"/>
            <w:gridSpan w:val="3"/>
            <w:vAlign w:val="center"/>
          </w:tcPr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1A196B" w:rsidRPr="007F6C9E" w:rsidRDefault="009E5068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C9E">
              <w:rPr>
                <w:rFonts w:asciiTheme="majorEastAsia" w:eastAsiaTheme="majorEastAsia" w:hAnsiTheme="majorEastAsia" w:hint="eastAsia"/>
                <w:sz w:val="18"/>
                <w:szCs w:val="18"/>
              </w:rPr>
              <w:t>审核组长签字</w:t>
            </w:r>
          </w:p>
        </w:tc>
        <w:tc>
          <w:tcPr>
            <w:tcW w:w="1967" w:type="dxa"/>
            <w:vAlign w:val="center"/>
          </w:tcPr>
          <w:p w:rsidR="001A196B" w:rsidRPr="007F6C9E" w:rsidRDefault="00B96AAC" w:rsidP="007F6C9E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A196B" w:rsidRDefault="00B96AAC">
      <w:pPr>
        <w:snapToGrid w:val="0"/>
        <w:spacing w:line="0" w:lineRule="atLeast"/>
        <w:jc w:val="center"/>
        <w:rPr>
          <w:szCs w:val="24"/>
        </w:rPr>
      </w:pPr>
    </w:p>
    <w:p w:rsidR="007F6C9E" w:rsidRDefault="007F6C9E">
      <w:pPr>
        <w:snapToGrid w:val="0"/>
        <w:spacing w:line="0" w:lineRule="atLeast"/>
      </w:pPr>
    </w:p>
    <w:sectPr w:rsidR="007F6C9E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AC" w:rsidRDefault="00B96AAC">
      <w:r>
        <w:separator/>
      </w:r>
    </w:p>
  </w:endnote>
  <w:endnote w:type="continuationSeparator" w:id="0">
    <w:p w:rsidR="00B96AAC" w:rsidRDefault="00B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AC" w:rsidRDefault="00B96AAC">
      <w:r>
        <w:separator/>
      </w:r>
    </w:p>
  </w:footnote>
  <w:footnote w:type="continuationSeparator" w:id="0">
    <w:p w:rsidR="00B96AAC" w:rsidRDefault="00B9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6B" w:rsidRDefault="009E506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AA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9E50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9E5068" w:rsidP="004D65D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FE08D8"/>
    <w:rsid w:val="007F6C9E"/>
    <w:rsid w:val="00871195"/>
    <w:rsid w:val="009E5068"/>
    <w:rsid w:val="00A325D3"/>
    <w:rsid w:val="00B96AAC"/>
    <w:rsid w:val="00FE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6DA0B8D-D4F8-4AD2-BDF5-508FC8A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35</cp:revision>
  <cp:lastPrinted>2019-05-13T03:13:00Z</cp:lastPrinted>
  <dcterms:created xsi:type="dcterms:W3CDTF">2016-02-16T02:49:00Z</dcterms:created>
  <dcterms:modified xsi:type="dcterms:W3CDTF">2023-02-03T13:26:00Z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