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00BF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564BEA" w14:paraId="66CB74FD" w14:textId="77777777">
        <w:trPr>
          <w:trHeight w:val="557"/>
        </w:trPr>
        <w:tc>
          <w:tcPr>
            <w:tcW w:w="1142" w:type="dxa"/>
            <w:vAlign w:val="center"/>
          </w:tcPr>
          <w:p w14:paraId="3C91756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351DE57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重庆迅猛科技有限公司</w:t>
            </w:r>
            <w:bookmarkEnd w:id="0"/>
          </w:p>
        </w:tc>
      </w:tr>
      <w:tr w:rsidR="00564BEA" w14:paraId="781C7378" w14:textId="77777777">
        <w:trPr>
          <w:trHeight w:val="557"/>
        </w:trPr>
        <w:tc>
          <w:tcPr>
            <w:tcW w:w="1142" w:type="dxa"/>
            <w:vAlign w:val="center"/>
          </w:tcPr>
          <w:p w14:paraId="2653EF6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7D13B53A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渝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北区人和镇汪家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桥小区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2栋1-4-4</w:t>
            </w:r>
            <w:bookmarkEnd w:id="1"/>
          </w:p>
        </w:tc>
      </w:tr>
      <w:tr w:rsidR="00564BEA" w14:paraId="02C2740D" w14:textId="77777777">
        <w:trPr>
          <w:trHeight w:val="557"/>
        </w:trPr>
        <w:tc>
          <w:tcPr>
            <w:tcW w:w="1142" w:type="dxa"/>
            <w:vAlign w:val="center"/>
          </w:tcPr>
          <w:p w14:paraId="7686B71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292B7208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渝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北区人和镇汪家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桥小区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2栋1-4-4</w:t>
            </w:r>
            <w:bookmarkEnd w:id="2"/>
          </w:p>
        </w:tc>
      </w:tr>
      <w:tr w:rsidR="00564BEA" w14:paraId="71B6D11F" w14:textId="77777777">
        <w:trPr>
          <w:trHeight w:val="557"/>
        </w:trPr>
        <w:tc>
          <w:tcPr>
            <w:tcW w:w="1142" w:type="dxa"/>
            <w:vAlign w:val="center"/>
          </w:tcPr>
          <w:p w14:paraId="78EAD3B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63C8E7C6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2D70950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31248A5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18908319556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7F79BBA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C1FF995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 w:rsidR="00564BEA" w14:paraId="1F692F72" w14:textId="77777777">
        <w:trPr>
          <w:trHeight w:val="557"/>
        </w:trPr>
        <w:tc>
          <w:tcPr>
            <w:tcW w:w="1142" w:type="dxa"/>
            <w:vAlign w:val="center"/>
          </w:tcPr>
          <w:p w14:paraId="0D81862E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3D054630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0E62711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19A188F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3FAD1A8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6EDFEBE2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64BEA" w14:paraId="5F3D0E2D" w14:textId="77777777">
        <w:trPr>
          <w:trHeight w:val="418"/>
        </w:trPr>
        <w:tc>
          <w:tcPr>
            <w:tcW w:w="1142" w:type="dxa"/>
            <w:vAlign w:val="center"/>
          </w:tcPr>
          <w:p w14:paraId="214DE31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440D7F16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0011-2021-Q-2023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54D13C6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A06BA84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6F2E5342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64BEA" w14:paraId="34375580" w14:textId="77777777">
        <w:trPr>
          <w:trHeight w:val="455"/>
        </w:trPr>
        <w:tc>
          <w:tcPr>
            <w:tcW w:w="1142" w:type="dxa"/>
            <w:vAlign w:val="center"/>
          </w:tcPr>
          <w:p w14:paraId="4455B049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2658B57D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564BEA" w14:paraId="0C68C8D3" w14:textId="77777777">
        <w:trPr>
          <w:trHeight w:val="455"/>
        </w:trPr>
        <w:tc>
          <w:tcPr>
            <w:tcW w:w="1142" w:type="dxa"/>
          </w:tcPr>
          <w:p w14:paraId="49D7E837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AF46237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64BEA" w14:paraId="49BBEC9D" w14:textId="77777777">
        <w:trPr>
          <w:trHeight w:val="990"/>
        </w:trPr>
        <w:tc>
          <w:tcPr>
            <w:tcW w:w="1142" w:type="dxa"/>
            <w:vAlign w:val="center"/>
          </w:tcPr>
          <w:p w14:paraId="325C715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1F74B74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BA7D9C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5159E5C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00D1F31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168933A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73E4DCE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2DFC7908" w14:textId="20ACBE1C" w:rsidR="00A62166" w:rsidRDefault="00BA10D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564BEA" w14:paraId="27F9B858" w14:textId="77777777">
        <w:trPr>
          <w:trHeight w:val="4810"/>
        </w:trPr>
        <w:tc>
          <w:tcPr>
            <w:tcW w:w="1142" w:type="dxa"/>
            <w:vAlign w:val="center"/>
          </w:tcPr>
          <w:p w14:paraId="4971328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6AC49AD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通信设备、电力安防监控设备（输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变电线路在线检测产品）的研发销售、</w:t>
            </w:r>
            <w:proofErr w:type="gramStart"/>
            <w:r>
              <w:rPr>
                <w:sz w:val="20"/>
              </w:rPr>
              <w:t>光物联网</w:t>
            </w:r>
            <w:proofErr w:type="gramEnd"/>
            <w:r>
              <w:rPr>
                <w:sz w:val="20"/>
              </w:rPr>
              <w:t>设备（智能门禁锁、智能锁控系统、智能光交箱监控系统）、热缩材料、劳保用品、可穿戴智能设备（执法仪、单兵）、五金产品、光缆电缆及附件（电力线路标志桩、标识牌、拉线保护套、电缆保护管、智能地钉、</w:t>
            </w:r>
            <w:proofErr w:type="gramStart"/>
            <w:r>
              <w:rPr>
                <w:sz w:val="20"/>
              </w:rPr>
              <w:t>智能电</w:t>
            </w:r>
            <w:proofErr w:type="gramEnd"/>
            <w:r>
              <w:rPr>
                <w:sz w:val="20"/>
              </w:rPr>
              <w:t>缆桩、预制光缆、）、办公耗材的销售</w:t>
            </w:r>
            <w:bookmarkEnd w:id="24"/>
          </w:p>
        </w:tc>
        <w:tc>
          <w:tcPr>
            <w:tcW w:w="680" w:type="dxa"/>
            <w:vAlign w:val="center"/>
          </w:tcPr>
          <w:p w14:paraId="6A93232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9B8569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1FDE2337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19.03.00;19.05.01;29.12.00</w:t>
            </w:r>
            <w:bookmarkEnd w:id="25"/>
          </w:p>
        </w:tc>
      </w:tr>
      <w:tr w:rsidR="00564BEA" w14:paraId="497002FF" w14:textId="77777777" w:rsidTr="00BA10DA">
        <w:trPr>
          <w:trHeight w:val="58"/>
        </w:trPr>
        <w:tc>
          <w:tcPr>
            <w:tcW w:w="1142" w:type="dxa"/>
            <w:vAlign w:val="center"/>
          </w:tcPr>
          <w:p w14:paraId="3221C6C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4D2E28F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394A58DF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74404371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60683D7C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1A0BAC92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CE80D71" w14:textId="3F840039" w:rsidR="00A62166" w:rsidRDefault="00BA10D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D588EED" w14:textId="70A33E1E" w:rsidR="00A62166" w:rsidRDefault="00BA10D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7C54D4">
              <w:rPr>
                <w:rFonts w:ascii="宋体" w:hAnsi="宋体" w:hint="eastAsia"/>
                <w:b/>
                <w:sz w:val="21"/>
                <w:szCs w:val="21"/>
              </w:rPr>
              <w:t>B</w:t>
            </w:r>
            <w:r w:rsidR="007C54D4">
              <w:rPr>
                <w:rFonts w:ascii="宋体" w:hAnsi="宋体"/>
                <w:b/>
                <w:sz w:val="21"/>
                <w:szCs w:val="21"/>
              </w:rPr>
              <w:t>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64BEA" w14:paraId="21AB780C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692FD5D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6B2C6855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64BEA" w14:paraId="5B36239E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4A291EE1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26927242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64BEA" w14:paraId="51E8BF54" w14:textId="77777777">
        <w:trPr>
          <w:trHeight w:val="465"/>
        </w:trPr>
        <w:tc>
          <w:tcPr>
            <w:tcW w:w="1142" w:type="dxa"/>
            <w:vAlign w:val="center"/>
          </w:tcPr>
          <w:p w14:paraId="470155D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946F319" w14:textId="7DAB6BF3" w:rsidR="00A62166" w:rsidRDefault="00BA10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564BEA" w14:paraId="5E6BAAB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900CAA9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64BEA" w14:paraId="0218175D" w14:textId="77777777" w:rsidTr="00BA10DA">
        <w:trPr>
          <w:trHeight w:val="465"/>
        </w:trPr>
        <w:tc>
          <w:tcPr>
            <w:tcW w:w="1142" w:type="dxa"/>
            <w:vAlign w:val="center"/>
          </w:tcPr>
          <w:p w14:paraId="6381B301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1BD1CD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F08E23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2DA231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2581A13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7912B61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5DE0548A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64BEA" w14:paraId="15055DA4" w14:textId="77777777" w:rsidTr="00BA10DA">
        <w:trPr>
          <w:trHeight w:val="465"/>
        </w:trPr>
        <w:tc>
          <w:tcPr>
            <w:tcW w:w="1142" w:type="dxa"/>
            <w:vAlign w:val="center"/>
          </w:tcPr>
          <w:p w14:paraId="71450D78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0122A7C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14:paraId="298AB54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49599C5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</w:tc>
        <w:tc>
          <w:tcPr>
            <w:tcW w:w="1696" w:type="dxa"/>
            <w:gridSpan w:val="2"/>
            <w:vAlign w:val="center"/>
          </w:tcPr>
          <w:p w14:paraId="0DD0A83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19.03.00,19.05.01,29.12.00</w:t>
            </w:r>
          </w:p>
        </w:tc>
        <w:tc>
          <w:tcPr>
            <w:tcW w:w="1397" w:type="dxa"/>
            <w:gridSpan w:val="4"/>
            <w:vAlign w:val="center"/>
          </w:tcPr>
          <w:p w14:paraId="18D3057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82" w:type="dxa"/>
            <w:vAlign w:val="center"/>
          </w:tcPr>
          <w:p w14:paraId="7285E093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564BEA" w14:paraId="6D9AC2A4" w14:textId="77777777" w:rsidTr="00BA10DA">
        <w:trPr>
          <w:trHeight w:val="827"/>
        </w:trPr>
        <w:tc>
          <w:tcPr>
            <w:tcW w:w="1142" w:type="dxa"/>
            <w:vAlign w:val="center"/>
          </w:tcPr>
          <w:p w14:paraId="09E6285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DA610D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6E1827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455FD9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1ED9FB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413C7A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5DF2BA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64BEA" w14:paraId="054A7059" w14:textId="77777777" w:rsidTr="00BA10DA">
        <w:trPr>
          <w:trHeight w:val="985"/>
        </w:trPr>
        <w:tc>
          <w:tcPr>
            <w:tcW w:w="1142" w:type="dxa"/>
            <w:vAlign w:val="center"/>
          </w:tcPr>
          <w:p w14:paraId="6529FC0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6B6422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913BE8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582543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3E644E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3EF551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F9F81F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64BEA" w14:paraId="6F31AA83" w14:textId="77777777" w:rsidTr="00BA10DA">
        <w:trPr>
          <w:trHeight w:val="970"/>
        </w:trPr>
        <w:tc>
          <w:tcPr>
            <w:tcW w:w="1142" w:type="dxa"/>
            <w:vAlign w:val="center"/>
          </w:tcPr>
          <w:p w14:paraId="13C4CAF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FAB4E4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9E5FC5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70F533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1F8B0E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CA8AB0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DB4E13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64BEA" w14:paraId="5B6D6436" w14:textId="77777777" w:rsidTr="00BA10DA">
        <w:trPr>
          <w:trHeight w:val="879"/>
        </w:trPr>
        <w:tc>
          <w:tcPr>
            <w:tcW w:w="1142" w:type="dxa"/>
            <w:vAlign w:val="center"/>
          </w:tcPr>
          <w:p w14:paraId="5F675D1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B6C601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7AEB5B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47EB84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C7134FE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5E0AD80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10D6F2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64BEA" w14:paraId="35234C15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EAA44EF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64BEA" w14:paraId="55110843" w14:textId="77777777" w:rsidTr="00BA10DA">
        <w:trPr>
          <w:trHeight w:val="465"/>
        </w:trPr>
        <w:tc>
          <w:tcPr>
            <w:tcW w:w="1142" w:type="dxa"/>
            <w:vAlign w:val="center"/>
          </w:tcPr>
          <w:p w14:paraId="262A9181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A1CCD7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E0332A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BBA59F9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671A9F97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036940B2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77E3A229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72D0F34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64BEA" w14:paraId="36E06A8B" w14:textId="77777777" w:rsidTr="00BA10DA">
        <w:trPr>
          <w:trHeight w:val="567"/>
        </w:trPr>
        <w:tc>
          <w:tcPr>
            <w:tcW w:w="1142" w:type="dxa"/>
            <w:vAlign w:val="center"/>
          </w:tcPr>
          <w:p w14:paraId="0976D1BA" w14:textId="77777777" w:rsidR="00A62166" w:rsidRDefault="00000000"/>
        </w:tc>
        <w:tc>
          <w:tcPr>
            <w:tcW w:w="1350" w:type="dxa"/>
            <w:vAlign w:val="center"/>
          </w:tcPr>
          <w:p w14:paraId="2E5888D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5856EE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AFC578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DB5C38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11C1AA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E37E42A" w14:textId="77777777" w:rsidR="00A62166" w:rsidRDefault="00000000"/>
        </w:tc>
        <w:tc>
          <w:tcPr>
            <w:tcW w:w="1282" w:type="dxa"/>
            <w:vAlign w:val="center"/>
          </w:tcPr>
          <w:p w14:paraId="71391B7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64BEA" w14:paraId="507145A8" w14:textId="77777777" w:rsidTr="00BA10DA">
        <w:trPr>
          <w:trHeight w:val="465"/>
        </w:trPr>
        <w:tc>
          <w:tcPr>
            <w:tcW w:w="1142" w:type="dxa"/>
            <w:vAlign w:val="center"/>
          </w:tcPr>
          <w:p w14:paraId="5A643222" w14:textId="77777777" w:rsidR="00A62166" w:rsidRDefault="00000000"/>
        </w:tc>
        <w:tc>
          <w:tcPr>
            <w:tcW w:w="1350" w:type="dxa"/>
            <w:vAlign w:val="center"/>
          </w:tcPr>
          <w:p w14:paraId="50E421C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AF1EBC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DEEE22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0668FC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9A62261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1581A45B" w14:textId="77777777" w:rsidR="00A62166" w:rsidRDefault="00000000"/>
        </w:tc>
        <w:tc>
          <w:tcPr>
            <w:tcW w:w="1282" w:type="dxa"/>
            <w:vAlign w:val="center"/>
          </w:tcPr>
          <w:p w14:paraId="298AE49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64BEA" w14:paraId="637D1841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48A2A14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64BEA" w14:paraId="39153ECB" w14:textId="77777777" w:rsidTr="00BA10DA">
        <w:trPr>
          <w:trHeight w:val="586"/>
        </w:trPr>
        <w:tc>
          <w:tcPr>
            <w:tcW w:w="1142" w:type="dxa"/>
            <w:vAlign w:val="center"/>
          </w:tcPr>
          <w:p w14:paraId="5118716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31C30C3B" w14:textId="07CE1DCE" w:rsidR="00A62166" w:rsidRDefault="00BA10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22B8F36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C5F54B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041F28E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5D03180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ABD108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22307C17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64BEA" w14:paraId="61678950" w14:textId="77777777" w:rsidTr="00BA10DA">
        <w:trPr>
          <w:trHeight w:val="509"/>
        </w:trPr>
        <w:tc>
          <w:tcPr>
            <w:tcW w:w="1142" w:type="dxa"/>
            <w:vAlign w:val="center"/>
          </w:tcPr>
          <w:p w14:paraId="7F16D3A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9C37D33" w14:textId="0E6A3C06" w:rsidR="00A62166" w:rsidRDefault="00BA10DA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BA6CFF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985FB2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04018DC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4AA9712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64BEA" w14:paraId="08A902B2" w14:textId="77777777" w:rsidTr="00BA10DA">
        <w:trPr>
          <w:trHeight w:val="600"/>
        </w:trPr>
        <w:tc>
          <w:tcPr>
            <w:tcW w:w="1142" w:type="dxa"/>
            <w:vAlign w:val="center"/>
          </w:tcPr>
          <w:p w14:paraId="5C0BA43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5A7D03C" w14:textId="706D836A" w:rsidR="00A62166" w:rsidRDefault="00BA10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51EC6A1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75AF859E" w14:textId="1D6D41C9" w:rsidR="00A62166" w:rsidRDefault="00BA10DA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69A5E93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1CF1F0A1" w14:textId="03818408" w:rsidR="00A62166" w:rsidRDefault="00BA10DA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56D90E9A" w14:textId="113287D5" w:rsidR="00A62166" w:rsidRDefault="00000000"/>
    <w:p w14:paraId="5A91BE3C" w14:textId="243BE50E" w:rsidR="00BA10DA" w:rsidRDefault="00BA10DA" w:rsidP="00BA10DA">
      <w:pPr>
        <w:pStyle w:val="a0"/>
      </w:pPr>
    </w:p>
    <w:p w14:paraId="28CF1B16" w14:textId="2C4EDC08" w:rsidR="00BA10DA" w:rsidRDefault="00BA10DA" w:rsidP="00BA10DA">
      <w:pPr>
        <w:pStyle w:val="a0"/>
      </w:pPr>
    </w:p>
    <w:p w14:paraId="685BEBDB" w14:textId="29741F4E" w:rsidR="00BA10DA" w:rsidRDefault="00BA10DA" w:rsidP="00BA10DA">
      <w:pPr>
        <w:pStyle w:val="a0"/>
      </w:pPr>
    </w:p>
    <w:p w14:paraId="66E1B8A4" w14:textId="7C756C74" w:rsidR="00BA10DA" w:rsidRDefault="00BA10DA" w:rsidP="00BA10DA">
      <w:pPr>
        <w:pStyle w:val="a0"/>
      </w:pPr>
    </w:p>
    <w:p w14:paraId="3FCE882A" w14:textId="714A8DFE" w:rsidR="00BA10DA" w:rsidRDefault="00BA10DA" w:rsidP="00BA10DA">
      <w:pPr>
        <w:pStyle w:val="a0"/>
      </w:pPr>
    </w:p>
    <w:p w14:paraId="54364833" w14:textId="417CC157" w:rsidR="00BA10DA" w:rsidRDefault="00BA10DA" w:rsidP="00BA10DA">
      <w:pPr>
        <w:pStyle w:val="a0"/>
      </w:pPr>
    </w:p>
    <w:p w14:paraId="6A120743" w14:textId="77777777" w:rsidR="00BA10DA" w:rsidRPr="00BA10DA" w:rsidRDefault="00BA10DA" w:rsidP="00BA10DA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6"/>
        <w:gridCol w:w="7727"/>
      </w:tblGrid>
      <w:tr w:rsidR="00BA10DA" w14:paraId="7B7C3CED" w14:textId="77777777" w:rsidTr="009847AE">
        <w:trPr>
          <w:trHeight w:val="259"/>
        </w:trPr>
        <w:tc>
          <w:tcPr>
            <w:tcW w:w="25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6E882BE7" w14:textId="77777777" w:rsidR="00BA10DA" w:rsidRDefault="00BA10DA" w:rsidP="009847AE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安 排</w:t>
            </w:r>
          </w:p>
          <w:p w14:paraId="79092A16" w14:textId="77777777" w:rsidR="00BA10DA" w:rsidRDefault="00BA10DA" w:rsidP="009847AE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FA080DB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BA10DA" w14:paraId="409E5DCD" w14:textId="77777777" w:rsidTr="009847AE">
        <w:trPr>
          <w:trHeight w:val="290"/>
        </w:trPr>
        <w:tc>
          <w:tcPr>
            <w:tcW w:w="25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683A5B89" w14:textId="77777777" w:rsidR="00BA10DA" w:rsidRDefault="00BA10DA" w:rsidP="009847AE"/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1D69853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</w:tc>
      </w:tr>
      <w:tr w:rsidR="00BA10DA" w14:paraId="3A2AB532" w14:textId="77777777" w:rsidTr="009847AE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815D6A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</w:p>
          <w:p w14:paraId="7BE95A1C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  <w:p w14:paraId="4232E3A0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  <w:p w14:paraId="355349EA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  <w:p w14:paraId="57477936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  <w:p w14:paraId="6C01F956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  <w:p w14:paraId="22C74796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  <w:p w14:paraId="52121C55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  <w:p w14:paraId="1BD5D6BA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  <w:p w14:paraId="759B5BFC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  <w:p w14:paraId="6424B826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  <w:p w14:paraId="6FB96F54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7F0EE70" w14:textId="6B90D13F" w:rsidR="00BA10DA" w:rsidRDefault="00A86DE7" w:rsidP="009847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BA10DA">
              <w:rPr>
                <w:rFonts w:ascii="宋体" w:hAnsi="宋体" w:hint="eastAsia"/>
                <w:sz w:val="21"/>
                <w:szCs w:val="21"/>
              </w:rPr>
              <w:t>8：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BA10DA"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="00BA10DA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BA10DA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82185" w14:textId="2A60B46F" w:rsidR="00BA10DA" w:rsidRDefault="00BA10DA" w:rsidP="009847AE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首次会议：文平</w:t>
            </w:r>
          </w:p>
        </w:tc>
      </w:tr>
      <w:tr w:rsidR="00BA10DA" w14:paraId="7FB4E840" w14:textId="77777777" w:rsidTr="009847AE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761CC1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539C692" w14:textId="4A648C52" w:rsidR="00BA10DA" w:rsidRDefault="00A86DE7" w:rsidP="009847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="00BA10DA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BA10DA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BA10DA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BA10DA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39A32" w14:textId="2C223362" w:rsidR="00BA10DA" w:rsidRDefault="00BA10DA" w:rsidP="009847A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14:paraId="61A2F4EA" w14:textId="24067C46" w:rsidR="007C54D4" w:rsidRDefault="00BA10DA" w:rsidP="007C54D4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9.1.1监测、分析和评价总则；9.3管理评审；10.1改进总则；10.3持续改进；</w:t>
            </w:r>
          </w:p>
          <w:p w14:paraId="0BD82FF8" w14:textId="6E9BA3FE" w:rsidR="00BA10DA" w:rsidRPr="007C54D4" w:rsidRDefault="007C54D4" w:rsidP="009847AE">
            <w:pPr>
              <w:rPr>
                <w:rFonts w:ascii="宋体" w:hAnsi="宋体" w:cs="新宋体" w:hint="eastAsia"/>
                <w:sz w:val="21"/>
                <w:szCs w:val="21"/>
              </w:rPr>
            </w:pPr>
            <w:r w:rsidRPr="007C54D4">
              <w:rPr>
                <w:rFonts w:ascii="宋体" w:hAnsi="宋体" w:cs="新宋体" w:hint="eastAsia"/>
                <w:sz w:val="21"/>
                <w:szCs w:val="21"/>
              </w:rPr>
              <w:t>标准/规范/法规的执行情况、</w:t>
            </w:r>
            <w:r w:rsidRPr="00346341">
              <w:rPr>
                <w:rFonts w:ascii="宋体" w:hAnsi="宋体" w:cs="新宋体" w:hint="eastAsia"/>
                <w:sz w:val="21"/>
                <w:szCs w:val="21"/>
              </w:rPr>
              <w:t>上次审核不符合项的验证</w:t>
            </w:r>
            <w:r w:rsidRPr="007C54D4">
              <w:rPr>
                <w:rFonts w:ascii="宋体" w:hAnsi="宋体" w:cs="新宋体" w:hint="eastAsia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 w:rsidR="00BA10DA" w14:paraId="2CBB31C2" w14:textId="77777777" w:rsidTr="009847AE">
        <w:trPr>
          <w:trHeight w:val="107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3ED111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6E74FB8" w14:textId="07A673A2" w:rsidR="00BA10DA" w:rsidRDefault="00A86DE7" w:rsidP="009847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="00BA10DA">
              <w:rPr>
                <w:rFonts w:ascii="宋体" w:hAnsi="宋体" w:hint="eastAsia"/>
                <w:sz w:val="21"/>
                <w:szCs w:val="21"/>
              </w:rPr>
              <w:t>:30-12: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BA10DA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A17D0" w14:textId="52676808" w:rsidR="00BA10DA" w:rsidRDefault="00BA10DA" w:rsidP="009847A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技术部：</w:t>
            </w:r>
            <w:r w:rsidR="007C54D4"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  <w:p w14:paraId="49A07BD3" w14:textId="77777777" w:rsidR="00BA10DA" w:rsidRDefault="00BA10DA" w:rsidP="009847A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5.3组织的角色、职责和权限；6.2质量目标及其实现的策划；7.1.3基础设施；7.1.4过程运行环境；7.1.5监视和测量资源；8.1运行策划和控制；8.3设计开发控制；8.5.1生产和服务提供的控制；8.5.2标识和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追溯性；8.5.4防护；8.5.6更改控制；8.6产品和服务放行；8.7不合格输出的控制；</w:t>
            </w:r>
          </w:p>
        </w:tc>
      </w:tr>
      <w:tr w:rsidR="00BA10DA" w14:paraId="7CD6801D" w14:textId="77777777" w:rsidTr="009847AE">
        <w:trPr>
          <w:trHeight w:val="334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70ACBB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19F3FD4" w14:textId="25586F68" w:rsidR="00BA10DA" w:rsidRDefault="00BA10DA" w:rsidP="009847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</w:t>
            </w:r>
            <w:r w:rsidR="00A86DE7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0-13:00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5CD8" w14:textId="77777777" w:rsidR="00BA10DA" w:rsidRDefault="00BA10DA" w:rsidP="009847A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BA10DA" w14:paraId="37CA2A89" w14:textId="77777777" w:rsidTr="009847AE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FDDAD6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4C118C9" w14:textId="03A7FA2A" w:rsidR="00BA10DA" w:rsidRDefault="00BA10DA" w:rsidP="009847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</w:t>
            </w:r>
            <w:r w:rsidR="00A86DE7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A86DE7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0B713" w14:textId="26B42431" w:rsidR="00BA10DA" w:rsidRDefault="00BA10DA" w:rsidP="009847A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  <w:r w:rsidR="007C54D4"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  <w:p w14:paraId="6DDC4EDB" w14:textId="77777777" w:rsidR="00BA10DA" w:rsidRDefault="00BA10DA" w:rsidP="009847A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5.3组织的角色、职责和权限；6.2质量目标及其实现的策划；7.1.1资源 总则；7.1.2人员；7.1.6组织知识；7.2能力；7.3意识；7.4沟通；7.5文件化信息；9.1.3分析和评价；9.2内部审核；10.2不合格和纠正措施</w:t>
            </w:r>
          </w:p>
        </w:tc>
      </w:tr>
      <w:tr w:rsidR="00BA10DA" w14:paraId="7907A411" w14:textId="77777777" w:rsidTr="009847AE">
        <w:trPr>
          <w:trHeight w:val="1164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CE90BA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C9309EF" w14:textId="0B3F35F4" w:rsidR="00BA10DA" w:rsidRDefault="00BA10DA" w:rsidP="009847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A86DE7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A86DE7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A86DE7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A86DE7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0F1E9" w14:textId="72402D32" w:rsidR="00BA10DA" w:rsidRDefault="00BA10DA" w:rsidP="009847A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</w:p>
          <w:p w14:paraId="197D5A8D" w14:textId="736E1099" w:rsidR="00BA10DA" w:rsidRDefault="00BA10DA" w:rsidP="009847A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5.3组织的角色、职责和权限；6.2质量目标及其实现的策划；8.2产品和服务的要求；8.4外部提供过程、产品和服务的控制；8.5.1生产和服务提供的控制</w:t>
            </w:r>
            <w:r w:rsidR="00346341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8.5.3顾客或外部供方的财产；8.5.5交付后的活动</w:t>
            </w:r>
            <w:r w:rsidR="00346341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 w:rsidR="00346341">
              <w:rPr>
                <w:rFonts w:ascii="宋体" w:hAnsi="宋体" w:cs="新宋体" w:hint="eastAsia"/>
                <w:sz w:val="21"/>
                <w:szCs w:val="21"/>
              </w:rPr>
              <w:t>8.6产品和服务放行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；9.1.2顾客满意；</w:t>
            </w:r>
          </w:p>
        </w:tc>
      </w:tr>
      <w:tr w:rsidR="00BA10DA" w14:paraId="7161E842" w14:textId="77777777" w:rsidTr="009847AE">
        <w:trPr>
          <w:trHeight w:val="485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E2001" w14:textId="77777777" w:rsidR="00BA10DA" w:rsidRDefault="00BA10DA" w:rsidP="009847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58E9BB5" w14:textId="77777777" w:rsidR="00BA10DA" w:rsidRDefault="00BA10DA" w:rsidP="009847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F84453" w14:textId="2C38F39C" w:rsidR="00BA10DA" w:rsidRDefault="00BA10DA" w:rsidP="009847AE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审核组内部沟通,并与受审核方沟通；末次会议（文平）</w:t>
            </w:r>
          </w:p>
        </w:tc>
      </w:tr>
    </w:tbl>
    <w:p w14:paraId="79AF0EB9" w14:textId="77777777" w:rsidR="00A62166" w:rsidRPr="00BA10DA" w:rsidRDefault="00000000"/>
    <w:p w14:paraId="4BD4CD76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DDB044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63F0A0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0B70954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791B530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84D2104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31F8587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F66A80C" w14:textId="77777777" w:rsidR="00A62166" w:rsidRDefault="00000000"/>
    <w:p w14:paraId="40498D88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B791" w14:textId="77777777" w:rsidR="00573C39" w:rsidRDefault="00573C39">
      <w:r>
        <w:separator/>
      </w:r>
    </w:p>
  </w:endnote>
  <w:endnote w:type="continuationSeparator" w:id="0">
    <w:p w14:paraId="77F08A28" w14:textId="77777777" w:rsidR="00573C39" w:rsidRDefault="0057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1341" w14:textId="77777777" w:rsidR="00573C39" w:rsidRDefault="00573C39">
      <w:r>
        <w:separator/>
      </w:r>
    </w:p>
  </w:footnote>
  <w:footnote w:type="continuationSeparator" w:id="0">
    <w:p w14:paraId="15FC51D0" w14:textId="77777777" w:rsidR="00573C39" w:rsidRDefault="0057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9A8D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1DF6F79" wp14:editId="53C45FF4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FA1FC2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7453C001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DECD65C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98659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BEA"/>
    <w:rsid w:val="00346341"/>
    <w:rsid w:val="00564BEA"/>
    <w:rsid w:val="00573C39"/>
    <w:rsid w:val="007C54D4"/>
    <w:rsid w:val="00A86DE7"/>
    <w:rsid w:val="00BA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1D6C76D"/>
  <w15:docId w15:val="{F41740CD-3F76-45B7-8A58-AA83AB08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407</Words>
  <Characters>2320</Characters>
  <Application>Microsoft Office Word</Application>
  <DocSecurity>0</DocSecurity>
  <Lines>19</Lines>
  <Paragraphs>5</Paragraphs>
  <ScaleCrop>false</ScaleCrop>
  <Company>微软中国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61</cp:revision>
  <dcterms:created xsi:type="dcterms:W3CDTF">2015-06-17T14:31:00Z</dcterms:created>
  <dcterms:modified xsi:type="dcterms:W3CDTF">2023-01-10T03:36:00Z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