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重庆精博世电力设计咨询有限公司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</w:t>
            </w:r>
            <w:bookmarkStart w:id="12" w:name="_GoBack"/>
            <w:r>
              <w:rPr>
                <w:rFonts w:hint="eastAsia" w:ascii="宋体" w:hAnsi="宋体" w:cs="宋体"/>
                <w:sz w:val="24"/>
                <w:highlight w:val="none"/>
              </w:rPr>
              <w:t xml:space="preserve"> </w:t>
            </w:r>
            <w:bookmarkStart w:id="2" w:name="监督勾选"/>
            <w:r>
              <w:rPr>
                <w:rFonts w:hint="eastAsia" w:ascii="宋体" w:hAnsi="宋体" w:cs="宋体"/>
                <w:sz w:val="24"/>
                <w:highlight w:val="none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  <w:highlight w:val="none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  <w:highlight w:val="none"/>
              </w:rPr>
              <w:t>二</w:t>
            </w:r>
            <w:bookmarkEnd w:id="3"/>
            <w:r>
              <w:rPr>
                <w:rFonts w:hint="eastAsia" w:ascii="宋体" w:hAnsi="宋体" w:cs="宋体"/>
                <w:sz w:val="24"/>
                <w:highlight w:val="none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  <w:highlight w:val="none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  <w:highlight w:val="none"/>
              </w:rPr>
              <w:t xml:space="preserve">再认证   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90805</wp:posOffset>
                  </wp:positionV>
                  <wp:extent cx="936625" cy="461010"/>
                  <wp:effectExtent l="0" t="0" r="15875" b="15240"/>
                  <wp:wrapNone/>
                  <wp:docPr id="2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62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2023.1.9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1EBE7DD7"/>
    <w:rsid w:val="527955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672</Words>
  <Characters>704</Characters>
  <Lines>6</Lines>
  <Paragraphs>1</Paragraphs>
  <TotalTime>0</TotalTime>
  <ScaleCrop>false</ScaleCrop>
  <LinksUpToDate>false</LinksUpToDate>
  <CharactersWithSpaces>768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2023-01-06T08:57:11Z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2052-11.1.0.12980</vt:lpwstr>
  </property>
</Properties>
</file>