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E67B8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noProof/>
        </w:rPr>
        <w:drawing>
          <wp:anchor distT="0" distB="0" distL="114300" distR="114300" simplePos="0" relativeHeight="251667456" behindDoc="0" locked="0" layoutInCell="1" allowOverlap="1" wp14:anchorId="46BB4295" wp14:editId="18F62101">
            <wp:simplePos x="0" y="0"/>
            <wp:positionH relativeFrom="column">
              <wp:posOffset>-407670</wp:posOffset>
            </wp:positionH>
            <wp:positionV relativeFrom="paragraph">
              <wp:posOffset>-497840</wp:posOffset>
            </wp:positionV>
            <wp:extent cx="7200000" cy="10004491"/>
            <wp:effectExtent l="0" t="0" r="0" b="0"/>
            <wp:wrapNone/>
            <wp:docPr id="5" name="图片 5" descr="E:\姜海军移动云盘1\移动云盘同步\国标联合审核\202301\盐城华远石油机械有限公司\签字盖章资料\ED705709-5E86-47CF-8EFF-1C73F36AD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301\盐城华远石油机械有限公司\签字盖章资料\ED705709-5E86-47CF-8EFF-1C73F36AD4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6CE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61A71">
        <w:trPr>
          <w:cantSplit/>
          <w:trHeight w:val="915"/>
        </w:trPr>
        <w:tc>
          <w:tcPr>
            <w:tcW w:w="1368" w:type="dxa"/>
          </w:tcPr>
          <w:p w:rsidR="00CE7DF8" w:rsidRDefault="009816C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9816CE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9816CE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61A71">
        <w:trPr>
          <w:cantSplit/>
        </w:trPr>
        <w:tc>
          <w:tcPr>
            <w:tcW w:w="1368" w:type="dxa"/>
          </w:tcPr>
          <w:p w:rsidR="00CE7DF8" w:rsidRDefault="009816C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9816C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proofErr w:type="gramStart"/>
            <w:r>
              <w:rPr>
                <w:rFonts w:ascii="方正仿宋简体" w:eastAsia="方正仿宋简体"/>
                <w:b/>
              </w:rPr>
              <w:t>盐城华远石油</w:t>
            </w:r>
            <w:proofErr w:type="gramEnd"/>
            <w:r>
              <w:rPr>
                <w:rFonts w:ascii="方正仿宋简体" w:eastAsia="方正仿宋简体"/>
                <w:b/>
              </w:rPr>
              <w:t>机械有限公司</w:t>
            </w:r>
            <w:bookmarkEnd w:id="11"/>
          </w:p>
        </w:tc>
        <w:tc>
          <w:tcPr>
            <w:tcW w:w="1290" w:type="dxa"/>
          </w:tcPr>
          <w:p w:rsidR="00CE7DF8" w:rsidRDefault="009816C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4C551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刘敬钦</w:t>
            </w:r>
          </w:p>
        </w:tc>
      </w:tr>
      <w:tr w:rsidR="00E61A71">
        <w:trPr>
          <w:cantSplit/>
        </w:trPr>
        <w:tc>
          <w:tcPr>
            <w:tcW w:w="1368" w:type="dxa"/>
          </w:tcPr>
          <w:p w:rsidR="00CE7DF8" w:rsidRDefault="009816C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4C551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B51A57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9816C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4C551C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2023.1.30</w:t>
            </w:r>
          </w:p>
        </w:tc>
      </w:tr>
      <w:tr w:rsidR="00E61A71">
        <w:trPr>
          <w:trHeight w:val="4138"/>
        </w:trPr>
        <w:tc>
          <w:tcPr>
            <w:tcW w:w="10035" w:type="dxa"/>
            <w:gridSpan w:val="4"/>
          </w:tcPr>
          <w:p w:rsidR="00CE7DF8" w:rsidRDefault="009816C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B51A5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C551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未能识别疫情防控相关的环境因素和危险源</w:t>
            </w:r>
            <w:r>
              <w:rPr>
                <w:rFonts w:ascii="方正仿宋简体" w:eastAsia="方正仿宋简体" w:hint="eastAsia"/>
                <w:b/>
              </w:rPr>
              <w:t>，不符合环境因素和危险源识别评价的程序要求。</w:t>
            </w:r>
          </w:p>
          <w:p w:rsidR="00CE7DF8" w:rsidRDefault="00B51A5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B51A5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B51A5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B51A5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9816CE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4C551C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E7DF8" w:rsidRDefault="009816CE" w:rsidP="004C551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9816CE" w:rsidP="004C551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4C551C">
              <w:rPr>
                <w:rFonts w:ascii="宋体" w:hAnsi="宋体" w:hint="eastAsia"/>
                <w:b/>
                <w:sz w:val="22"/>
                <w:szCs w:val="22"/>
              </w:rPr>
              <w:t>6.1.2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9816CE" w:rsidP="004C551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4C551C">
              <w:rPr>
                <w:rFonts w:ascii="宋体" w:hAnsi="宋体" w:hint="eastAsia"/>
                <w:b/>
                <w:sz w:val="22"/>
                <w:szCs w:val="22"/>
              </w:rPr>
              <w:t xml:space="preserve">6.1.2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CE7DF8" w:rsidRDefault="009816CE" w:rsidP="004C551C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9816CE" w:rsidP="004C551C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9816CE" w:rsidP="004C551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9816CE" w:rsidP="004C551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9816CE" w:rsidP="004C551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9816CE" w:rsidP="004C551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B51A57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9816C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4C551C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B51A5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9816CE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4C551C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审核组长：</w:t>
            </w:r>
            <w:bookmarkStart w:id="18" w:name="总组长"/>
            <w:r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bookmarkEnd w:id="18"/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4C551C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受审核方代表：</w:t>
            </w:r>
          </w:p>
          <w:p w:rsidR="00CE7DF8" w:rsidRDefault="009816CE" w:rsidP="004C551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4C551C">
              <w:rPr>
                <w:rFonts w:ascii="方正仿宋简体" w:eastAsia="方正仿宋简体" w:hint="eastAsia"/>
                <w:b/>
                <w:sz w:val="24"/>
              </w:rPr>
              <w:t>2023.1.6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="004C551C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</w:t>
            </w:r>
            <w:r w:rsidR="004C551C">
              <w:rPr>
                <w:rFonts w:ascii="方正仿宋简体" w:eastAsia="方正仿宋简体" w:hint="eastAsia"/>
                <w:b/>
                <w:sz w:val="24"/>
              </w:rPr>
              <w:t>2023.1.6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4C551C">
              <w:rPr>
                <w:rFonts w:ascii="方正仿宋简体" w:eastAsia="方正仿宋简体" w:hint="eastAsia"/>
                <w:b/>
                <w:sz w:val="24"/>
              </w:rPr>
              <w:t xml:space="preserve">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4C551C">
              <w:rPr>
                <w:rFonts w:ascii="方正仿宋简体" w:eastAsia="方正仿宋简体" w:hint="eastAsia"/>
                <w:b/>
                <w:sz w:val="24"/>
              </w:rPr>
              <w:t>2023.1.6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E61A71">
        <w:trPr>
          <w:trHeight w:val="3768"/>
        </w:trPr>
        <w:tc>
          <w:tcPr>
            <w:tcW w:w="10035" w:type="dxa"/>
            <w:gridSpan w:val="4"/>
          </w:tcPr>
          <w:p w:rsidR="00CE7DF8" w:rsidRDefault="009816C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B51A5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B51A5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B51A5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B51A5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9816C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9816CE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61A71">
        <w:trPr>
          <w:trHeight w:val="1702"/>
        </w:trPr>
        <w:tc>
          <w:tcPr>
            <w:tcW w:w="10028" w:type="dxa"/>
          </w:tcPr>
          <w:p w:rsidR="00CE7DF8" w:rsidRDefault="00E67B87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7F175E77" wp14:editId="3E8FF537">
                  <wp:simplePos x="0" y="0"/>
                  <wp:positionH relativeFrom="column">
                    <wp:posOffset>-349250</wp:posOffset>
                  </wp:positionH>
                  <wp:positionV relativeFrom="paragraph">
                    <wp:posOffset>-825500</wp:posOffset>
                  </wp:positionV>
                  <wp:extent cx="7200000" cy="10105014"/>
                  <wp:effectExtent l="0" t="0" r="0" b="0"/>
                  <wp:wrapNone/>
                  <wp:docPr id="4" name="图片 4" descr="E:\姜海军移动云盘1\移动云盘同步\国标联合审核\202301\盐城华远石油机械有限公司\签字盖章资料\E52D4F10-3BF9-4525-9765-41B26BAF21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姜海军移动云盘1\移动云盘同步\国标联合审核\202301\盐城华远石油机械有限公司\签字盖章资料\E52D4F10-3BF9-4525-9765-41B26BAF21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10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16CE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4C551C" w:rsidRDefault="004C551C" w:rsidP="004C551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未能识别疫情防控相关的环境因素和危险源</w:t>
            </w:r>
            <w:r>
              <w:rPr>
                <w:rFonts w:ascii="方正仿宋简体" w:eastAsia="方正仿宋简体" w:hint="eastAsia"/>
                <w:b/>
              </w:rPr>
              <w:t>，不符合环境因素和危险源识别评价的程序要求。</w:t>
            </w:r>
          </w:p>
          <w:p w:rsidR="00CE7DF8" w:rsidRPr="004C551C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</w:tc>
      </w:tr>
      <w:tr w:rsidR="00E61A71">
        <w:trPr>
          <w:trHeight w:val="1393"/>
        </w:trPr>
        <w:tc>
          <w:tcPr>
            <w:tcW w:w="10028" w:type="dxa"/>
          </w:tcPr>
          <w:p w:rsidR="00CE7DF8" w:rsidRDefault="009816C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</w:tc>
      </w:tr>
      <w:tr w:rsidR="00E61A71">
        <w:trPr>
          <w:trHeight w:val="1854"/>
        </w:trPr>
        <w:tc>
          <w:tcPr>
            <w:tcW w:w="10028" w:type="dxa"/>
          </w:tcPr>
          <w:p w:rsidR="00CE7DF8" w:rsidRDefault="009816C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</w:tc>
      </w:tr>
      <w:tr w:rsidR="00E61A71">
        <w:trPr>
          <w:trHeight w:val="1537"/>
        </w:trPr>
        <w:tc>
          <w:tcPr>
            <w:tcW w:w="10028" w:type="dxa"/>
          </w:tcPr>
          <w:p w:rsidR="00CE7DF8" w:rsidRDefault="009816C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9816CE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E61A71">
        <w:trPr>
          <w:trHeight w:val="1699"/>
        </w:trPr>
        <w:tc>
          <w:tcPr>
            <w:tcW w:w="10028" w:type="dxa"/>
          </w:tcPr>
          <w:p w:rsidR="00CE7DF8" w:rsidRDefault="009816C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</w:tc>
      </w:tr>
      <w:tr w:rsidR="00E61A71">
        <w:trPr>
          <w:trHeight w:val="2485"/>
        </w:trPr>
        <w:tc>
          <w:tcPr>
            <w:tcW w:w="10028" w:type="dxa"/>
          </w:tcPr>
          <w:p w:rsidR="00CE7DF8" w:rsidRDefault="009816C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B51A57">
            <w:pPr>
              <w:rPr>
                <w:rFonts w:eastAsia="方正仿宋简体"/>
                <w:b/>
              </w:rPr>
            </w:pPr>
          </w:p>
          <w:p w:rsidR="00CE7DF8" w:rsidRDefault="009816C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4C551C">
              <w:rPr>
                <w:rFonts w:eastAsia="方正仿宋简体" w:hint="eastAsia"/>
                <w:b/>
              </w:rPr>
              <w:t xml:space="preserve">                  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4C551C" w:rsidRDefault="004C551C">
      <w:pPr>
        <w:rPr>
          <w:rFonts w:eastAsia="方正仿宋简体"/>
          <w:b/>
        </w:rPr>
      </w:pPr>
    </w:p>
    <w:p w:rsidR="00CE7DF8" w:rsidRDefault="009816CE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4C551C">
        <w:rPr>
          <w:rFonts w:eastAsia="方正仿宋简体" w:hint="eastAsia"/>
          <w:b/>
        </w:rPr>
        <w:t xml:space="preserve">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0A0E0E" wp14:editId="4CCA355B">
            <wp:simplePos x="0" y="0"/>
            <wp:positionH relativeFrom="column">
              <wp:posOffset>-425450</wp:posOffset>
            </wp:positionH>
            <wp:positionV relativeFrom="paragraph">
              <wp:posOffset>-349250</wp:posOffset>
            </wp:positionV>
            <wp:extent cx="7200000" cy="5089167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8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DDC824" wp14:editId="63BB64EC">
            <wp:simplePos x="0" y="0"/>
            <wp:positionH relativeFrom="column">
              <wp:posOffset>-330200</wp:posOffset>
            </wp:positionH>
            <wp:positionV relativeFrom="paragraph">
              <wp:posOffset>-1639570</wp:posOffset>
            </wp:positionV>
            <wp:extent cx="7200000" cy="508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8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4A139B3F" wp14:editId="15E98194">
            <wp:simplePos x="0" y="0"/>
            <wp:positionH relativeFrom="column">
              <wp:posOffset>-482600</wp:posOffset>
            </wp:positionH>
            <wp:positionV relativeFrom="paragraph">
              <wp:posOffset>-1990090</wp:posOffset>
            </wp:positionV>
            <wp:extent cx="7200000" cy="508916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8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 w:hint="eastAsia"/>
          <w:b/>
        </w:rPr>
      </w:pPr>
    </w:p>
    <w:p w:rsidR="00C0245F" w:rsidRDefault="00C0245F">
      <w:pPr>
        <w:rPr>
          <w:rFonts w:eastAsia="方正仿宋简体"/>
          <w:b/>
        </w:rPr>
      </w:pPr>
    </w:p>
    <w:sectPr w:rsidR="00C0245F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A57" w:rsidRDefault="00B51A57">
      <w:r>
        <w:separator/>
      </w:r>
    </w:p>
  </w:endnote>
  <w:endnote w:type="continuationSeparator" w:id="0">
    <w:p w:rsidR="00B51A57" w:rsidRDefault="00B51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816CE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A57" w:rsidRDefault="00B51A57">
      <w:r>
        <w:separator/>
      </w:r>
    </w:p>
  </w:footnote>
  <w:footnote w:type="continuationSeparator" w:id="0">
    <w:p w:rsidR="00B51A57" w:rsidRDefault="00B51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816CE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1A5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9816C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9816CE" w:rsidP="004C551C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1A71"/>
    <w:rsid w:val="004C551C"/>
    <w:rsid w:val="00597A25"/>
    <w:rsid w:val="009816CE"/>
    <w:rsid w:val="00B51A57"/>
    <w:rsid w:val="00C0245F"/>
    <w:rsid w:val="00E61A71"/>
    <w:rsid w:val="00E6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51C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181</Words>
  <Characters>1038</Characters>
  <Application>Microsoft Office Word</Application>
  <DocSecurity>0</DocSecurity>
  <Lines>8</Lines>
  <Paragraphs>2</Paragraphs>
  <ScaleCrop>false</ScaleCrop>
  <Company>微软中国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2023-01-17T23:44:00Z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