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243D14" w:rsidP="00243D14">
      <w:pPr>
        <w:spacing w:line="240" w:lineRule="exact"/>
        <w:ind w:firstLineChars="3110" w:firstLine="6869"/>
        <w:rPr>
          <w:b/>
          <w:bCs/>
          <w:color w:val="000000" w:themeColor="text1"/>
          <w:sz w:val="21"/>
          <w:szCs w:val="21"/>
          <w:u w:val="single"/>
        </w:rPr>
      </w:pPr>
      <w:bookmarkStart w:id="0" w:name="_GoBack"/>
      <w:r>
        <w:rPr>
          <w:b/>
          <w:noProof/>
          <w:color w:val="000000" w:themeColor="text1"/>
          <w:sz w:val="22"/>
          <w:szCs w:val="22"/>
        </w:rPr>
        <w:drawing>
          <wp:anchor distT="0" distB="0" distL="114300" distR="114300" simplePos="0" relativeHeight="251659264" behindDoc="0" locked="0" layoutInCell="1" allowOverlap="1" wp14:anchorId="189467D3" wp14:editId="105FCDFD">
            <wp:simplePos x="0" y="0"/>
            <wp:positionH relativeFrom="column">
              <wp:posOffset>-533400</wp:posOffset>
            </wp:positionH>
            <wp:positionV relativeFrom="paragraph">
              <wp:posOffset>-401955</wp:posOffset>
            </wp:positionV>
            <wp:extent cx="7199630" cy="9599930"/>
            <wp:effectExtent l="0" t="0" r="0" b="0"/>
            <wp:wrapNone/>
            <wp:docPr id="2" name="图片 2" descr="E:\360安全云盘同步版\国标联合审核\202001\菏泽君恒教学设备有限公司\新建文件夹\新文档 2020-03-16 07.52.0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菏泽君恒教学设备有限公司\新建文件夹\新文档 2020-03-16 07.52.03_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599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95B5A">
        <w:rPr>
          <w:rFonts w:hint="eastAsia"/>
          <w:b/>
          <w:color w:val="000000" w:themeColor="text1"/>
          <w:sz w:val="21"/>
          <w:szCs w:val="21"/>
        </w:rPr>
        <w:t>合同编号</w:t>
      </w:r>
      <w:r w:rsidR="00C95B5A">
        <w:rPr>
          <w:rFonts w:hint="eastAsia"/>
          <w:b/>
          <w:color w:val="000000" w:themeColor="text1"/>
          <w:sz w:val="21"/>
          <w:szCs w:val="21"/>
        </w:rPr>
        <w:t>:</w:t>
      </w:r>
      <w:bookmarkStart w:id="1" w:name="合同编号"/>
      <w:r w:rsidR="00C95B5A">
        <w:rPr>
          <w:b/>
          <w:bCs/>
          <w:color w:val="000000" w:themeColor="text1"/>
          <w:sz w:val="21"/>
          <w:szCs w:val="21"/>
          <w:u w:val="single"/>
        </w:rPr>
        <w:t>0186-2018-QEO-2020</w:t>
      </w:r>
      <w:bookmarkEnd w:id="1"/>
    </w:p>
    <w:p w:rsidR="00180B57" w:rsidRDefault="00C95B5A" w:rsidP="00055DDE">
      <w:pPr>
        <w:snapToGrid w:val="0"/>
        <w:spacing w:line="24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C95B5A" w:rsidP="00055DDE">
      <w:pPr>
        <w:pStyle w:val="a3"/>
        <w:spacing w:line="24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C95B5A" w:rsidP="00055DDE">
      <w:pPr>
        <w:pStyle w:val="a3"/>
        <w:spacing w:line="24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菏泽君恒教学设备有限公司</w:t>
      </w:r>
      <w:bookmarkEnd w:id="2"/>
    </w:p>
    <w:p w:rsidR="00180B57" w:rsidRDefault="00C95B5A" w:rsidP="00055DDE">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180B57" w:rsidRDefault="00C95B5A" w:rsidP="00055DDE">
      <w:pPr>
        <w:pStyle w:val="a3"/>
        <w:spacing w:line="24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山东省菏泽市鄄城县富春乡工业园区</w:t>
      </w:r>
      <w:r>
        <w:rPr>
          <w:rFonts w:hint="eastAsia"/>
          <w:b/>
          <w:color w:val="000000" w:themeColor="text1"/>
          <w:sz w:val="22"/>
          <w:szCs w:val="22"/>
        </w:rPr>
        <w:t>(</w:t>
      </w:r>
      <w:r>
        <w:rPr>
          <w:rFonts w:hint="eastAsia"/>
          <w:b/>
          <w:color w:val="000000" w:themeColor="text1"/>
          <w:sz w:val="22"/>
          <w:szCs w:val="22"/>
        </w:rPr>
        <w:t>鄄城县富春路口东</w:t>
      </w:r>
      <w:r>
        <w:rPr>
          <w:rFonts w:hint="eastAsia"/>
          <w:b/>
          <w:color w:val="000000" w:themeColor="text1"/>
          <w:sz w:val="22"/>
          <w:szCs w:val="22"/>
        </w:rPr>
        <w:t>200</w:t>
      </w:r>
      <w:r>
        <w:rPr>
          <w:rFonts w:hint="eastAsia"/>
          <w:b/>
          <w:color w:val="000000" w:themeColor="text1"/>
          <w:sz w:val="22"/>
          <w:szCs w:val="22"/>
        </w:rPr>
        <w:t>米路北</w:t>
      </w:r>
      <w:r>
        <w:rPr>
          <w:rFonts w:hint="eastAsia"/>
          <w:b/>
          <w:color w:val="000000" w:themeColor="text1"/>
          <w:sz w:val="22"/>
          <w:szCs w:val="22"/>
        </w:rPr>
        <w:t>)</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注册邮编"/>
      <w:r>
        <w:rPr>
          <w:b/>
          <w:color w:val="000000" w:themeColor="text1"/>
          <w:sz w:val="22"/>
          <w:szCs w:val="22"/>
          <w:u w:val="single"/>
        </w:rPr>
        <w:t>274600</w:t>
      </w:r>
      <w:bookmarkEnd w:id="5"/>
    </w:p>
    <w:p w:rsidR="00180B57" w:rsidRDefault="00C95B5A" w:rsidP="00055DDE">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C95B5A" w:rsidP="00055DDE">
      <w:pPr>
        <w:pStyle w:val="a3"/>
        <w:spacing w:line="24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
      <w:r>
        <w:rPr>
          <w:rFonts w:hint="eastAsia"/>
          <w:b/>
          <w:color w:val="000000" w:themeColor="text1"/>
          <w:sz w:val="22"/>
          <w:szCs w:val="22"/>
        </w:rPr>
        <w:t>山东省菏泽市鄄城县富春乡工业园区</w:t>
      </w:r>
      <w:bookmarkEnd w:id="6"/>
      <w:r w:rsidR="005D47D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
      <w:r>
        <w:rPr>
          <w:b/>
          <w:color w:val="000000" w:themeColor="text1"/>
          <w:sz w:val="22"/>
          <w:szCs w:val="22"/>
          <w:u w:val="single"/>
        </w:rPr>
        <w:t>274600</w:t>
      </w:r>
      <w:bookmarkEnd w:id="7"/>
    </w:p>
    <w:p w:rsidR="00180B57" w:rsidRDefault="00C95B5A" w:rsidP="00055DDE">
      <w:pPr>
        <w:pStyle w:val="a3"/>
        <w:spacing w:line="24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C95B5A" w:rsidP="00055DDE">
      <w:pPr>
        <w:pStyle w:val="a3"/>
        <w:spacing w:line="24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8" w:name="办公地址Add"/>
      <w:r w:rsidR="005D47DD">
        <w:rPr>
          <w:rFonts w:hint="eastAsia"/>
          <w:b/>
          <w:color w:val="000000" w:themeColor="text1"/>
          <w:sz w:val="22"/>
          <w:szCs w:val="22"/>
        </w:rPr>
        <w:t xml:space="preserve">  </w:t>
      </w:r>
      <w:bookmarkEnd w:id="8"/>
      <w:r w:rsidR="005D47DD">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5D47DD">
        <w:rPr>
          <w:rFonts w:hint="eastAsia"/>
          <w:b/>
          <w:color w:val="000000" w:themeColor="text1"/>
          <w:sz w:val="22"/>
          <w:szCs w:val="22"/>
        </w:rPr>
        <w:t xml:space="preserve"> </w:t>
      </w:r>
    </w:p>
    <w:p w:rsidR="00180B57" w:rsidRDefault="00C95B5A" w:rsidP="00055DDE">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C95B5A" w:rsidP="00055DDE">
      <w:pPr>
        <w:pStyle w:val="a3"/>
        <w:spacing w:line="24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91371726MA3M12PJ8T</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15562762369</w:t>
      </w:r>
      <w:bookmarkEnd w:id="11"/>
    </w:p>
    <w:p w:rsidR="00180B57" w:rsidRPr="00F2725B" w:rsidRDefault="00C95B5A" w:rsidP="00055DDE">
      <w:pPr>
        <w:pStyle w:val="a3"/>
        <w:spacing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仝满义</w:t>
      </w:r>
      <w:bookmarkEnd w:id="12"/>
      <w:r>
        <w:rPr>
          <w:rFonts w:hint="eastAsia"/>
          <w:b/>
          <w:color w:val="000000" w:themeColor="text1"/>
          <w:sz w:val="22"/>
          <w:szCs w:val="22"/>
        </w:rPr>
        <w:t>组织人数：</w:t>
      </w:r>
      <w:bookmarkStart w:id="13" w:name="体系人数"/>
      <w:r w:rsidRPr="00F2725B">
        <w:rPr>
          <w:b/>
          <w:color w:val="000000" w:themeColor="text1"/>
          <w:sz w:val="22"/>
          <w:szCs w:val="22"/>
          <w:u w:val="single"/>
        </w:rPr>
        <w:t>Q:10,E:10,O:10</w:t>
      </w:r>
      <w:bookmarkEnd w:id="13"/>
    </w:p>
    <w:p w:rsidR="00180B57" w:rsidRDefault="00C95B5A" w:rsidP="00055DDE">
      <w:pPr>
        <w:pStyle w:val="a3"/>
        <w:spacing w:line="24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5D47DD">
        <w:rPr>
          <w:rFonts w:ascii="宋体" w:hAnsi="宋体" w:hint="eastAsia"/>
          <w:b/>
          <w:color w:val="000000" w:themeColor="text1"/>
          <w:sz w:val="22"/>
          <w:szCs w:val="22"/>
          <w:u w:val="single"/>
        </w:rPr>
        <w:t>7.1.5、8.3</w:t>
      </w:r>
      <w:r w:rsidRPr="00EF6345">
        <w:rPr>
          <w:rFonts w:ascii="宋体" w:hAnsi="宋体" w:hint="eastAsia"/>
          <w:b/>
          <w:color w:val="000000" w:themeColor="text1"/>
          <w:sz w:val="22"/>
          <w:szCs w:val="22"/>
          <w:u w:val="single"/>
        </w:rPr>
        <w:t>条款)</w:t>
      </w:r>
    </w:p>
    <w:p w:rsidR="00180B57" w:rsidRDefault="00C95B5A" w:rsidP="00055DDE">
      <w:pPr>
        <w:pStyle w:val="a3"/>
        <w:spacing w:line="240" w:lineRule="exact"/>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RDefault="00C95B5A" w:rsidP="00055DDE">
      <w:pPr>
        <w:pStyle w:val="a3"/>
        <w:spacing w:line="240" w:lineRule="exact"/>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C95B5A" w:rsidP="00055DDE">
      <w:pPr>
        <w:pStyle w:val="a3"/>
        <w:spacing w:line="240" w:lineRule="exact"/>
        <w:ind w:firstLineChars="488" w:firstLine="107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C95B5A" w:rsidP="00055DDE">
      <w:pPr>
        <w:pStyle w:val="a3"/>
        <w:spacing w:line="240" w:lineRule="exact"/>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C95B5A" w:rsidP="00055DDE">
      <w:pPr>
        <w:pStyle w:val="a3"/>
        <w:spacing w:line="24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8"/>
    </w:p>
    <w:p w:rsidR="00180B57" w:rsidRDefault="00C95B5A" w:rsidP="00055DDE">
      <w:pPr>
        <w:pStyle w:val="a3"/>
        <w:spacing w:line="24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D47DD" w:rsidRDefault="005D47DD" w:rsidP="00055DDE">
      <w:pPr>
        <w:spacing w:line="240" w:lineRule="exact"/>
        <w:rPr>
          <w:sz w:val="20"/>
        </w:rPr>
      </w:pPr>
      <w:bookmarkStart w:id="19" w:name="审核范围"/>
      <w:r>
        <w:rPr>
          <w:sz w:val="20"/>
        </w:rPr>
        <w:t>Q</w:t>
      </w:r>
      <w:r>
        <w:rPr>
          <w:sz w:val="20"/>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的销售；</w:t>
      </w:r>
    </w:p>
    <w:p w:rsidR="005D47DD" w:rsidRDefault="005D47DD" w:rsidP="00055DDE">
      <w:pPr>
        <w:spacing w:line="240" w:lineRule="exact"/>
        <w:rPr>
          <w:sz w:val="20"/>
        </w:rPr>
      </w:pPr>
      <w:r>
        <w:rPr>
          <w:sz w:val="20"/>
        </w:rPr>
        <w:t>E</w:t>
      </w:r>
      <w:r>
        <w:rPr>
          <w:sz w:val="20"/>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的销售及所涉及场所的相关环境管理活动；</w:t>
      </w:r>
    </w:p>
    <w:p w:rsidR="005D47DD" w:rsidRDefault="005D47DD" w:rsidP="00055DDE">
      <w:pPr>
        <w:pStyle w:val="a3"/>
        <w:spacing w:line="240" w:lineRule="exact"/>
        <w:ind w:firstLine="0"/>
        <w:rPr>
          <w:sz w:val="20"/>
        </w:rPr>
      </w:pPr>
      <w:r>
        <w:rPr>
          <w:sz w:val="20"/>
        </w:rPr>
        <w:t>O</w:t>
      </w:r>
      <w:r>
        <w:rPr>
          <w:sz w:val="20"/>
        </w:rPr>
        <w:t>：教学仪器、幼儿教玩具、音体美卫劳器材、探究仪器、多媒体教学设备、数字化教室设备、通用技术教学设备、模型标本、心理咨询室设备、安保设备、校园网络、广播及监控设备、学生课桌椅、床、学生校服、地理历史教室设备、玻璃仪器、家用电器、数码产品、办公用品设备、厨房设备、公寓家具、科普仪器、实验室设备、仪器橱柜、健身器材、图书室设备的销售及所涉及场所的相关职业健康安全管理活动。</w:t>
      </w:r>
      <w:bookmarkEnd w:id="19"/>
    </w:p>
    <w:p w:rsidR="00180B57" w:rsidRDefault="00C95B5A" w:rsidP="00055DDE">
      <w:pPr>
        <w:pStyle w:val="a3"/>
        <w:spacing w:line="24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304A38" w:rsidP="00055DDE">
      <w:pPr>
        <w:pStyle w:val="a3"/>
        <w:spacing w:line="240" w:lineRule="exact"/>
        <w:ind w:firstLine="0"/>
        <w:rPr>
          <w:b/>
          <w:color w:val="000000" w:themeColor="text1"/>
          <w:sz w:val="22"/>
          <w:szCs w:val="22"/>
          <w:u w:val="single"/>
        </w:rPr>
      </w:pPr>
    </w:p>
    <w:p w:rsidR="00180B57" w:rsidRDefault="00C95B5A" w:rsidP="00055DDE">
      <w:pPr>
        <w:pStyle w:val="a3"/>
        <w:spacing w:line="24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304A38" w:rsidP="00055DDE">
      <w:pPr>
        <w:pStyle w:val="a3"/>
        <w:spacing w:line="240" w:lineRule="exact"/>
        <w:ind w:firstLine="0"/>
        <w:rPr>
          <w:b/>
          <w:color w:val="000000" w:themeColor="text1"/>
          <w:sz w:val="22"/>
          <w:szCs w:val="22"/>
          <w:u w:val="single"/>
        </w:rPr>
      </w:pPr>
    </w:p>
    <w:p w:rsidR="00180B57" w:rsidRDefault="00C95B5A" w:rsidP="00055DDE">
      <w:pPr>
        <w:pStyle w:val="a3"/>
        <w:spacing w:line="24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304A38" w:rsidP="00055DDE">
      <w:pPr>
        <w:pStyle w:val="a3"/>
        <w:spacing w:line="240" w:lineRule="exact"/>
        <w:ind w:firstLine="0"/>
        <w:rPr>
          <w:b/>
          <w:color w:val="000000" w:themeColor="text1"/>
          <w:sz w:val="22"/>
          <w:szCs w:val="22"/>
          <w:u w:val="single"/>
        </w:rPr>
      </w:pPr>
    </w:p>
    <w:p w:rsidR="00180B57" w:rsidRDefault="00C95B5A" w:rsidP="00055DDE">
      <w:pPr>
        <w:pStyle w:val="a3"/>
        <w:spacing w:line="24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C95B5A" w:rsidP="00055DDE">
      <w:pPr>
        <w:pStyle w:val="a3"/>
        <w:spacing w:line="240" w:lineRule="exact"/>
        <w:ind w:firstLine="0"/>
        <w:rPr>
          <w:b/>
          <w:color w:val="000000" w:themeColor="text1"/>
          <w:sz w:val="22"/>
          <w:szCs w:val="22"/>
        </w:rPr>
      </w:pPr>
      <w:r>
        <w:rPr>
          <w:rFonts w:hint="eastAsia"/>
          <w:b/>
          <w:color w:val="000000" w:themeColor="text1"/>
          <w:sz w:val="22"/>
          <w:szCs w:val="22"/>
        </w:rPr>
        <w:t>备注：</w:t>
      </w:r>
    </w:p>
    <w:p w:rsidR="00055DDE" w:rsidRDefault="00055DDE" w:rsidP="00055DDE">
      <w:pPr>
        <w:pStyle w:val="a3"/>
        <w:spacing w:line="240" w:lineRule="exact"/>
        <w:ind w:firstLine="0"/>
        <w:rPr>
          <w:b/>
          <w:color w:val="000000" w:themeColor="text1"/>
          <w:sz w:val="22"/>
          <w:szCs w:val="22"/>
        </w:rPr>
      </w:pPr>
    </w:p>
    <w:p w:rsidR="00180B57" w:rsidRDefault="00C95B5A" w:rsidP="00055DDE">
      <w:pPr>
        <w:pStyle w:val="a3"/>
        <w:spacing w:line="24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D47DD">
        <w:rPr>
          <w:rFonts w:hint="eastAsia"/>
          <w:b/>
          <w:color w:val="000000" w:themeColor="text1"/>
          <w:sz w:val="22"/>
          <w:szCs w:val="22"/>
        </w:rPr>
        <w:t xml:space="preserve">                        </w:t>
      </w:r>
      <w:r>
        <w:rPr>
          <w:rFonts w:hint="eastAsia"/>
          <w:b/>
          <w:color w:val="000000" w:themeColor="text1"/>
          <w:sz w:val="22"/>
          <w:szCs w:val="22"/>
        </w:rPr>
        <w:t>组长确认：</w:t>
      </w:r>
    </w:p>
    <w:p w:rsidR="00055DDE" w:rsidRDefault="00055DDE" w:rsidP="00055DDE">
      <w:pPr>
        <w:pStyle w:val="a3"/>
        <w:spacing w:line="240" w:lineRule="exact"/>
        <w:ind w:firstLine="0"/>
        <w:rPr>
          <w:b/>
          <w:color w:val="000000" w:themeColor="text1"/>
          <w:sz w:val="22"/>
          <w:szCs w:val="22"/>
        </w:rPr>
      </w:pPr>
    </w:p>
    <w:p w:rsidR="00180B57" w:rsidRDefault="00C95B5A" w:rsidP="00055DDE">
      <w:pPr>
        <w:pStyle w:val="a3"/>
        <w:spacing w:line="240" w:lineRule="exact"/>
        <w:ind w:firstLineChars="800" w:firstLine="1767"/>
        <w:rPr>
          <w:b/>
          <w:color w:val="000000" w:themeColor="text1"/>
          <w:sz w:val="22"/>
          <w:szCs w:val="22"/>
        </w:rPr>
      </w:pPr>
      <w:r>
        <w:rPr>
          <w:rFonts w:hint="eastAsia"/>
          <w:b/>
          <w:color w:val="000000" w:themeColor="text1"/>
          <w:sz w:val="22"/>
          <w:szCs w:val="22"/>
        </w:rPr>
        <w:t>日期：</w:t>
      </w:r>
      <w:r w:rsidR="005D47DD">
        <w:rPr>
          <w:rFonts w:hint="eastAsia"/>
          <w:b/>
          <w:color w:val="000000" w:themeColor="text1"/>
          <w:sz w:val="22"/>
          <w:szCs w:val="22"/>
        </w:rPr>
        <w:t xml:space="preserve">                             </w:t>
      </w:r>
      <w:r>
        <w:rPr>
          <w:rFonts w:hint="eastAsia"/>
          <w:b/>
          <w:color w:val="000000" w:themeColor="text1"/>
          <w:sz w:val="22"/>
          <w:szCs w:val="22"/>
        </w:rPr>
        <w:t>日期：</w:t>
      </w:r>
    </w:p>
    <w:p w:rsidR="00180B57" w:rsidRDefault="00C95B5A" w:rsidP="00055DDE">
      <w:pPr>
        <w:pStyle w:val="a3"/>
        <w:spacing w:line="240" w:lineRule="exact"/>
        <w:ind w:firstLine="0"/>
        <w:rPr>
          <w:b/>
          <w:color w:val="000000" w:themeColor="text1"/>
          <w:sz w:val="18"/>
          <w:szCs w:val="18"/>
        </w:rPr>
      </w:pPr>
      <w:r>
        <w:rPr>
          <w:b/>
          <w:color w:val="000000" w:themeColor="text1"/>
          <w:sz w:val="18"/>
          <w:szCs w:val="18"/>
        </w:rPr>
        <w:t>注：</w:t>
      </w:r>
    </w:p>
    <w:p w:rsidR="00180B57" w:rsidRDefault="00C95B5A" w:rsidP="00055DDE">
      <w:pPr>
        <w:pStyle w:val="a3"/>
        <w:spacing w:line="240" w:lineRule="exac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304A38" w:rsidP="00055DDE">
      <w:pPr>
        <w:spacing w:line="240" w:lineRule="exact"/>
      </w:pPr>
    </w:p>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38" w:rsidRDefault="00304A38">
      <w:r>
        <w:separator/>
      </w:r>
    </w:p>
  </w:endnote>
  <w:endnote w:type="continuationSeparator" w:id="0">
    <w:p w:rsidR="00304A38" w:rsidRDefault="0030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38" w:rsidRDefault="00304A38">
      <w:r>
        <w:separator/>
      </w:r>
    </w:p>
  </w:footnote>
  <w:footnote w:type="continuationSeparator" w:id="0">
    <w:p w:rsidR="00304A38" w:rsidRDefault="00304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C95B5A" w:rsidP="005D47D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304A38"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C95B5A"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95B5A" w:rsidRPr="001B474C">
      <w:rPr>
        <w:rStyle w:val="CharChar1"/>
        <w:rFonts w:hint="default"/>
        <w:w w:val="90"/>
        <w:sz w:val="18"/>
      </w:rPr>
      <w:t xml:space="preserve">Beijing InternationalStandard united Certification Co.,Ltd.                      </w:t>
    </w:r>
  </w:p>
  <w:p w:rsidR="0015041A" w:rsidRDefault="00304A38"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47DD"/>
    <w:rsid w:val="00055DDE"/>
    <w:rsid w:val="00243D14"/>
    <w:rsid w:val="00304A38"/>
    <w:rsid w:val="005D47DD"/>
    <w:rsid w:val="00C95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227</Words>
  <Characters>1294</Characters>
  <Application>Microsoft Office Word</Application>
  <DocSecurity>0</DocSecurity>
  <Lines>10</Lines>
  <Paragraphs>3</Paragraphs>
  <ScaleCrop>false</ScaleCrop>
  <Company>微软中国</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2016-02-16T02:49:00Z</dcterms:created>
  <dcterms:modified xsi:type="dcterms:W3CDTF">2020-03-16T06:37:00Z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