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95" w:rsidRDefault="000C6D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545695" w:rsidRPr="00545166">
        <w:trPr>
          <w:trHeight w:val="515"/>
        </w:trPr>
        <w:tc>
          <w:tcPr>
            <w:tcW w:w="1892" w:type="dxa"/>
            <w:vMerge w:val="restart"/>
            <w:vAlign w:val="center"/>
          </w:tcPr>
          <w:p w:rsidR="00545695" w:rsidRPr="00545166" w:rsidRDefault="000C6DD5" w:rsidP="00545166">
            <w:pPr>
              <w:spacing w:before="120" w:line="360" w:lineRule="auto"/>
              <w:jc w:val="center"/>
              <w:rPr>
                <w:rFonts w:ascii="楷体" w:eastAsia="楷体" w:hAnsi="楷体" w:cs="宋体"/>
                <w:sz w:val="24"/>
                <w:szCs w:val="24"/>
              </w:rPr>
            </w:pPr>
            <w:r w:rsidRPr="00545166">
              <w:rPr>
                <w:rFonts w:ascii="楷体" w:eastAsia="楷体" w:hAnsi="楷体" w:cs="宋体" w:hint="eastAsia"/>
                <w:sz w:val="24"/>
                <w:szCs w:val="24"/>
              </w:rPr>
              <w:t>过程与活动、</w:t>
            </w:r>
          </w:p>
          <w:p w:rsidR="00545695" w:rsidRPr="00545166" w:rsidRDefault="000C6DD5" w:rsidP="00545166">
            <w:pPr>
              <w:spacing w:line="360" w:lineRule="auto"/>
              <w:jc w:val="center"/>
              <w:rPr>
                <w:rFonts w:ascii="楷体" w:eastAsia="楷体" w:hAnsi="楷体" w:cs="宋体"/>
                <w:sz w:val="24"/>
                <w:szCs w:val="24"/>
              </w:rPr>
            </w:pPr>
            <w:r w:rsidRPr="00545166">
              <w:rPr>
                <w:rFonts w:ascii="楷体" w:eastAsia="楷体" w:hAnsi="楷体" w:cs="宋体" w:hint="eastAsia"/>
                <w:sz w:val="24"/>
                <w:szCs w:val="24"/>
              </w:rPr>
              <w:t>抽样计划</w:t>
            </w:r>
          </w:p>
        </w:tc>
        <w:tc>
          <w:tcPr>
            <w:tcW w:w="1228" w:type="dxa"/>
            <w:vMerge w:val="restart"/>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涉及</w:t>
            </w:r>
          </w:p>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条款</w:t>
            </w:r>
          </w:p>
        </w:tc>
        <w:tc>
          <w:tcPr>
            <w:tcW w:w="10943" w:type="dxa"/>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受审核部门：管理层    总经理：</w:t>
            </w:r>
            <w:r w:rsidR="00FE0A5E">
              <w:rPr>
                <w:rFonts w:ascii="楷体" w:eastAsia="楷体" w:hAnsi="楷体" w:cs="宋体" w:hint="eastAsia"/>
                <w:sz w:val="24"/>
                <w:szCs w:val="24"/>
              </w:rPr>
              <w:t>李华金</w:t>
            </w:r>
            <w:r w:rsidRPr="00545166">
              <w:rPr>
                <w:rFonts w:ascii="楷体" w:eastAsia="楷体" w:hAnsi="楷体" w:cs="宋体" w:hint="eastAsia"/>
                <w:sz w:val="24"/>
                <w:szCs w:val="24"/>
              </w:rPr>
              <w:t xml:space="preserve">  管理者代表：</w:t>
            </w:r>
            <w:r w:rsidR="00FE0A5E">
              <w:rPr>
                <w:rFonts w:ascii="楷体" w:eastAsia="楷体" w:hAnsi="楷体" w:hint="eastAsia"/>
                <w:bCs/>
                <w:sz w:val="24"/>
                <w:szCs w:val="24"/>
              </w:rPr>
              <w:t>仝满义</w:t>
            </w:r>
            <w:r w:rsidRPr="00545166">
              <w:rPr>
                <w:rFonts w:ascii="楷体" w:eastAsia="楷体" w:hAnsi="楷体" w:hint="eastAsia"/>
                <w:bCs/>
                <w:sz w:val="24"/>
                <w:szCs w:val="24"/>
              </w:rPr>
              <w:t xml:space="preserve">  员工职业健康安全事务代表：</w:t>
            </w:r>
            <w:r w:rsidR="00FE0A5E">
              <w:rPr>
                <w:rFonts w:ascii="楷体" w:eastAsia="楷体" w:hAnsi="楷体" w:hint="eastAsia"/>
                <w:bCs/>
                <w:sz w:val="24"/>
                <w:szCs w:val="24"/>
              </w:rPr>
              <w:t>仝童</w:t>
            </w:r>
          </w:p>
        </w:tc>
        <w:tc>
          <w:tcPr>
            <w:tcW w:w="646" w:type="dxa"/>
            <w:vMerge w:val="restart"/>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判定</w:t>
            </w:r>
          </w:p>
        </w:tc>
      </w:tr>
      <w:tr w:rsidR="00545695" w:rsidRPr="00545166">
        <w:trPr>
          <w:trHeight w:val="403"/>
        </w:trPr>
        <w:tc>
          <w:tcPr>
            <w:tcW w:w="1892" w:type="dxa"/>
            <w:vMerge/>
            <w:vAlign w:val="center"/>
          </w:tcPr>
          <w:p w:rsidR="00545695" w:rsidRPr="00545166" w:rsidRDefault="00545695" w:rsidP="00545166">
            <w:pPr>
              <w:spacing w:line="360" w:lineRule="auto"/>
              <w:rPr>
                <w:rFonts w:ascii="楷体" w:eastAsia="楷体" w:hAnsi="楷体" w:cs="宋体"/>
                <w:sz w:val="24"/>
                <w:szCs w:val="24"/>
              </w:rPr>
            </w:pPr>
          </w:p>
        </w:tc>
        <w:tc>
          <w:tcPr>
            <w:tcW w:w="1228" w:type="dxa"/>
            <w:vMerge/>
            <w:vAlign w:val="center"/>
          </w:tcPr>
          <w:p w:rsidR="00545695" w:rsidRPr="00545166" w:rsidRDefault="00545695" w:rsidP="00545166">
            <w:pPr>
              <w:spacing w:line="360" w:lineRule="auto"/>
              <w:rPr>
                <w:rFonts w:ascii="楷体" w:eastAsia="楷体" w:hAnsi="楷体" w:cs="宋体"/>
                <w:sz w:val="24"/>
                <w:szCs w:val="24"/>
              </w:rPr>
            </w:pPr>
          </w:p>
        </w:tc>
        <w:tc>
          <w:tcPr>
            <w:tcW w:w="10943" w:type="dxa"/>
            <w:vAlign w:val="center"/>
          </w:tcPr>
          <w:p w:rsidR="00545695" w:rsidRPr="00545166" w:rsidRDefault="000C6DD5" w:rsidP="00FE0A5E">
            <w:pPr>
              <w:spacing w:line="360" w:lineRule="auto"/>
              <w:rPr>
                <w:rFonts w:ascii="楷体" w:eastAsia="楷体" w:hAnsi="楷体" w:cs="宋体"/>
                <w:sz w:val="24"/>
                <w:szCs w:val="24"/>
              </w:rPr>
            </w:pPr>
            <w:r w:rsidRPr="00545166">
              <w:rPr>
                <w:rFonts w:ascii="楷体" w:eastAsia="楷体" w:hAnsi="楷体" w:cs="宋体" w:hint="eastAsia"/>
                <w:sz w:val="24"/>
                <w:szCs w:val="24"/>
              </w:rPr>
              <w:t>审核员：</w:t>
            </w:r>
            <w:r w:rsidR="001B387B" w:rsidRPr="00545166">
              <w:rPr>
                <w:rFonts w:ascii="楷体" w:eastAsia="楷体" w:hAnsi="楷体" w:cs="宋体" w:hint="eastAsia"/>
                <w:sz w:val="24"/>
                <w:szCs w:val="24"/>
              </w:rPr>
              <w:t>姜海军</w:t>
            </w:r>
            <w:r w:rsidRPr="00545166">
              <w:rPr>
                <w:rFonts w:ascii="楷体" w:eastAsia="楷体" w:hAnsi="楷体" w:cs="宋体" w:hint="eastAsia"/>
                <w:sz w:val="24"/>
                <w:szCs w:val="24"/>
              </w:rPr>
              <w:t xml:space="preserve">             审核时间：20</w:t>
            </w:r>
            <w:r w:rsidR="00FE0A5E">
              <w:rPr>
                <w:rFonts w:ascii="楷体" w:eastAsia="楷体" w:hAnsi="楷体" w:cs="宋体" w:hint="eastAsia"/>
                <w:sz w:val="24"/>
                <w:szCs w:val="24"/>
              </w:rPr>
              <w:t>20</w:t>
            </w:r>
            <w:r w:rsidRPr="00545166">
              <w:rPr>
                <w:rFonts w:ascii="楷体" w:eastAsia="楷体" w:hAnsi="楷体" w:cs="宋体" w:hint="eastAsia"/>
                <w:sz w:val="24"/>
                <w:szCs w:val="24"/>
              </w:rPr>
              <w:t>年</w:t>
            </w:r>
            <w:r w:rsidR="00037717" w:rsidRPr="00545166">
              <w:rPr>
                <w:rFonts w:ascii="楷体" w:eastAsia="楷体" w:hAnsi="楷体" w:cs="宋体" w:hint="eastAsia"/>
                <w:sz w:val="24"/>
                <w:szCs w:val="24"/>
              </w:rPr>
              <w:t>1</w:t>
            </w:r>
            <w:r w:rsidRPr="00545166">
              <w:rPr>
                <w:rFonts w:ascii="楷体" w:eastAsia="楷体" w:hAnsi="楷体" w:cs="宋体" w:hint="eastAsia"/>
                <w:sz w:val="24"/>
                <w:szCs w:val="24"/>
              </w:rPr>
              <w:t>月</w:t>
            </w:r>
            <w:r w:rsidR="00FE0A5E">
              <w:rPr>
                <w:rFonts w:ascii="楷体" w:eastAsia="楷体" w:hAnsi="楷体" w:cs="宋体" w:hint="eastAsia"/>
                <w:sz w:val="24"/>
                <w:szCs w:val="24"/>
              </w:rPr>
              <w:t>2</w:t>
            </w:r>
            <w:r w:rsidR="009E228B" w:rsidRPr="00545166">
              <w:rPr>
                <w:rFonts w:ascii="楷体" w:eastAsia="楷体" w:hAnsi="楷体" w:cs="宋体" w:hint="eastAsia"/>
                <w:sz w:val="24"/>
                <w:szCs w:val="24"/>
              </w:rPr>
              <w:t>0</w:t>
            </w:r>
            <w:r w:rsidRPr="00545166">
              <w:rPr>
                <w:rFonts w:ascii="楷体" w:eastAsia="楷体" w:hAnsi="楷体" w:cs="宋体" w:hint="eastAsia"/>
                <w:sz w:val="24"/>
                <w:szCs w:val="24"/>
              </w:rPr>
              <w:t>日</w:t>
            </w:r>
          </w:p>
        </w:tc>
        <w:tc>
          <w:tcPr>
            <w:tcW w:w="646" w:type="dxa"/>
            <w:vMerge/>
          </w:tcPr>
          <w:p w:rsidR="00545695" w:rsidRPr="00545166" w:rsidRDefault="00545695" w:rsidP="00545166">
            <w:pPr>
              <w:spacing w:line="360" w:lineRule="auto"/>
              <w:rPr>
                <w:rFonts w:ascii="楷体" w:eastAsia="楷体" w:hAnsi="楷体" w:cs="宋体"/>
                <w:sz w:val="24"/>
                <w:szCs w:val="24"/>
              </w:rPr>
            </w:pPr>
          </w:p>
        </w:tc>
      </w:tr>
      <w:tr w:rsidR="00545695" w:rsidRPr="00545166">
        <w:trPr>
          <w:trHeight w:val="516"/>
        </w:trPr>
        <w:tc>
          <w:tcPr>
            <w:tcW w:w="1892" w:type="dxa"/>
            <w:vMerge/>
            <w:vAlign w:val="center"/>
          </w:tcPr>
          <w:p w:rsidR="00545695" w:rsidRPr="00545166" w:rsidRDefault="00545695" w:rsidP="00545166">
            <w:pPr>
              <w:spacing w:line="360" w:lineRule="auto"/>
              <w:rPr>
                <w:rFonts w:ascii="楷体" w:eastAsia="楷体" w:hAnsi="楷体" w:cs="宋体"/>
                <w:sz w:val="24"/>
                <w:szCs w:val="24"/>
              </w:rPr>
            </w:pPr>
          </w:p>
        </w:tc>
        <w:tc>
          <w:tcPr>
            <w:tcW w:w="1228" w:type="dxa"/>
            <w:vMerge/>
            <w:vAlign w:val="center"/>
          </w:tcPr>
          <w:p w:rsidR="00545695" w:rsidRPr="00545166" w:rsidRDefault="00545695" w:rsidP="00545166">
            <w:pPr>
              <w:spacing w:line="360" w:lineRule="auto"/>
              <w:rPr>
                <w:rFonts w:ascii="楷体" w:eastAsia="楷体" w:hAnsi="楷体" w:cs="宋体"/>
                <w:sz w:val="24"/>
                <w:szCs w:val="24"/>
              </w:rPr>
            </w:pPr>
          </w:p>
        </w:tc>
        <w:tc>
          <w:tcPr>
            <w:tcW w:w="10943" w:type="dxa"/>
            <w:vAlign w:val="center"/>
          </w:tcPr>
          <w:p w:rsidR="00545695" w:rsidRPr="00545166" w:rsidRDefault="000C6DD5" w:rsidP="00FF358E">
            <w:pPr>
              <w:snapToGrid w:val="0"/>
              <w:rPr>
                <w:rFonts w:ascii="楷体" w:eastAsia="楷体" w:hAnsi="楷体" w:cs="宋体"/>
                <w:sz w:val="24"/>
                <w:szCs w:val="24"/>
              </w:rPr>
            </w:pPr>
            <w:r w:rsidRPr="00545166">
              <w:rPr>
                <w:rFonts w:ascii="楷体" w:eastAsia="楷体" w:hAnsi="楷体" w:cs="宋体" w:hint="eastAsia"/>
                <w:sz w:val="24"/>
                <w:szCs w:val="24"/>
              </w:rPr>
              <w:t>审核条款：</w:t>
            </w:r>
          </w:p>
          <w:p w:rsidR="00606B4A" w:rsidRPr="00545166" w:rsidRDefault="00606B4A" w:rsidP="00FF358E">
            <w:pPr>
              <w:adjustRightInd w:val="0"/>
              <w:snapToGrid w:val="0"/>
              <w:ind w:rightChars="50" w:right="105"/>
              <w:jc w:val="left"/>
              <w:textAlignment w:val="baseline"/>
              <w:rPr>
                <w:rFonts w:ascii="楷体" w:eastAsia="楷体" w:hAnsi="楷体"/>
                <w:sz w:val="24"/>
                <w:szCs w:val="24"/>
              </w:rPr>
            </w:pPr>
            <w:r w:rsidRPr="00545166">
              <w:rPr>
                <w:rFonts w:ascii="楷体" w:eastAsia="楷体" w:hAnsi="楷体" w:hint="eastAsia"/>
                <w:sz w:val="24"/>
                <w:szCs w:val="24"/>
              </w:rPr>
              <w:t>Q/E:4.1理解组织及其环境、4.2理解相关方的需求和期望、4.3 确定管理体系的范围、4.4质量/环境管理体系及其过程、5.1领导作用和承诺、5.2质量/环境方针、5.3组织的岗位、职责和权限、6.1应对风险和机遇的措施、6.2质量/环境目标及其实现的策划、6.3变更的策划、9.3管理评审、10.1改进、10.3持续改进，</w:t>
            </w:r>
          </w:p>
          <w:p w:rsidR="00545695" w:rsidRPr="00545166" w:rsidRDefault="00606B4A" w:rsidP="00FF358E">
            <w:pPr>
              <w:ind w:firstLineChars="200" w:firstLine="480"/>
              <w:jc w:val="left"/>
              <w:rPr>
                <w:rFonts w:ascii="楷体" w:eastAsia="楷体" w:hAnsi="楷体" w:cs="宋体"/>
                <w:sz w:val="24"/>
                <w:szCs w:val="24"/>
              </w:rPr>
            </w:pPr>
            <w:r w:rsidRPr="00545166">
              <w:rPr>
                <w:rFonts w:ascii="楷体" w:eastAsia="楷体" w:hAnsi="楷体" w:hint="eastAsia"/>
                <w:sz w:val="24"/>
                <w:szCs w:val="24"/>
              </w:rPr>
              <w:t>OHSAS：</w:t>
            </w:r>
            <w:smartTag w:uri="urn:schemas-microsoft-com:office:smarttags" w:element="chsdate">
              <w:smartTagPr>
                <w:attr w:name="IsROCDate" w:val="False"/>
                <w:attr w:name="IsLunarDate" w:val="False"/>
                <w:attr w:name="Day" w:val="30"/>
                <w:attr w:name="Month" w:val="12"/>
                <w:attr w:name="Year" w:val="1899"/>
              </w:smartTagPr>
              <w:r w:rsidRPr="00545166">
                <w:rPr>
                  <w:rFonts w:ascii="楷体" w:eastAsia="楷体" w:hAnsi="楷体" w:hint="eastAsia"/>
                  <w:sz w:val="24"/>
                  <w:szCs w:val="24"/>
                </w:rPr>
                <w:t>4.4.1</w:t>
              </w:r>
            </w:smartTag>
            <w:r w:rsidRPr="00545166">
              <w:rPr>
                <w:rFonts w:ascii="楷体" w:eastAsia="楷体" w:hAnsi="楷体" w:hint="eastAsia"/>
                <w:sz w:val="24"/>
                <w:szCs w:val="24"/>
              </w:rPr>
              <w:t>资源、作用、职责和权限、4.1总要求、4.2职业健康安全方针、</w:t>
            </w:r>
            <w:smartTag w:uri="urn:schemas-microsoft-com:office:smarttags" w:element="chsdate">
              <w:smartTagPr>
                <w:attr w:name="IsROCDate" w:val="False"/>
                <w:attr w:name="IsLunarDate" w:val="False"/>
                <w:attr w:name="Day" w:val="30"/>
                <w:attr w:name="Month" w:val="12"/>
                <w:attr w:name="Year" w:val="1899"/>
              </w:smartTagPr>
              <w:r w:rsidRPr="00545166">
                <w:rPr>
                  <w:rFonts w:ascii="楷体" w:eastAsia="楷体" w:hAnsi="楷体" w:hint="eastAsia"/>
                  <w:sz w:val="24"/>
                  <w:szCs w:val="24"/>
                </w:rPr>
                <w:t>4.3.3</w:t>
              </w:r>
            </w:smartTag>
            <w:r w:rsidRPr="00545166">
              <w:rPr>
                <w:rFonts w:ascii="楷体" w:eastAsia="楷体" w:hAnsi="楷体" w:hint="eastAsia"/>
                <w:sz w:val="24"/>
                <w:szCs w:val="24"/>
              </w:rPr>
              <w:t>目标、指标和方案、4.4.3信息交流、4.6管理评审、标准/规范/法规的执行情况、上次审核不符合项的验证、认证证书、标志的使用情况、投诉或事故、监督抽查情况、体系变动</w:t>
            </w:r>
            <w:r w:rsidR="001B387B" w:rsidRPr="00545166">
              <w:rPr>
                <w:rFonts w:ascii="楷体" w:eastAsia="楷体" w:hAnsi="楷体" w:cs="Arial" w:hint="eastAsia"/>
                <w:spacing w:val="-6"/>
                <w:sz w:val="24"/>
                <w:szCs w:val="24"/>
              </w:rPr>
              <w:t>；</w:t>
            </w:r>
          </w:p>
        </w:tc>
        <w:tc>
          <w:tcPr>
            <w:tcW w:w="646" w:type="dxa"/>
            <w:vMerge/>
          </w:tcPr>
          <w:p w:rsidR="00545695" w:rsidRPr="00545166" w:rsidRDefault="00545695" w:rsidP="00545166">
            <w:pPr>
              <w:spacing w:line="360" w:lineRule="auto"/>
              <w:rPr>
                <w:rFonts w:ascii="楷体" w:eastAsia="楷体" w:hAnsi="楷体" w:cs="宋体"/>
                <w:sz w:val="24"/>
                <w:szCs w:val="24"/>
              </w:rPr>
            </w:pPr>
          </w:p>
        </w:tc>
      </w:tr>
      <w:tr w:rsidR="00636EE2" w:rsidRPr="00545166">
        <w:trPr>
          <w:trHeight w:val="516"/>
        </w:trPr>
        <w:tc>
          <w:tcPr>
            <w:tcW w:w="1892" w:type="dxa"/>
            <w:vAlign w:val="center"/>
          </w:tcPr>
          <w:p w:rsidR="00636EE2" w:rsidRPr="00545166" w:rsidRDefault="00636EE2" w:rsidP="00545166">
            <w:pPr>
              <w:spacing w:line="360" w:lineRule="auto"/>
              <w:rPr>
                <w:rFonts w:ascii="楷体" w:eastAsia="楷体" w:hAnsi="楷体"/>
                <w:b/>
                <w:sz w:val="24"/>
                <w:szCs w:val="24"/>
              </w:rPr>
            </w:pPr>
            <w:r w:rsidRPr="00545166">
              <w:rPr>
                <w:rFonts w:ascii="楷体" w:eastAsia="楷体" w:hAnsi="楷体" w:hint="eastAsia"/>
                <w:sz w:val="24"/>
                <w:szCs w:val="24"/>
              </w:rPr>
              <w:t>企业基本信息</w:t>
            </w:r>
          </w:p>
        </w:tc>
        <w:tc>
          <w:tcPr>
            <w:tcW w:w="1228" w:type="dxa"/>
            <w:vAlign w:val="center"/>
          </w:tcPr>
          <w:p w:rsidR="00636EE2" w:rsidRPr="00545166" w:rsidRDefault="00636EE2" w:rsidP="00545166">
            <w:pPr>
              <w:spacing w:line="360" w:lineRule="auto"/>
              <w:rPr>
                <w:rFonts w:ascii="楷体" w:eastAsia="楷体" w:hAnsi="楷体"/>
                <w:b/>
                <w:sz w:val="24"/>
                <w:szCs w:val="24"/>
              </w:rPr>
            </w:pPr>
          </w:p>
        </w:tc>
        <w:tc>
          <w:tcPr>
            <w:tcW w:w="10943" w:type="dxa"/>
            <w:vAlign w:val="center"/>
          </w:tcPr>
          <w:p w:rsidR="00636EE2" w:rsidRPr="00545166" w:rsidRDefault="00636EE2" w:rsidP="00545166">
            <w:pPr>
              <w:spacing w:line="360" w:lineRule="auto"/>
              <w:rPr>
                <w:rFonts w:ascii="楷体" w:eastAsia="楷体" w:hAnsi="楷体"/>
                <w:sz w:val="24"/>
                <w:szCs w:val="24"/>
              </w:rPr>
            </w:pPr>
            <w:r w:rsidRPr="00545166">
              <w:rPr>
                <w:rFonts w:ascii="楷体" w:eastAsia="楷体" w:hAnsi="楷体" w:hint="eastAsia"/>
                <w:sz w:val="24"/>
                <w:szCs w:val="24"/>
              </w:rPr>
              <w:t>面谈人员：</w:t>
            </w:r>
            <w:proofErr w:type="gramStart"/>
            <w:r w:rsidRPr="00545166">
              <w:rPr>
                <w:rFonts w:ascii="楷体" w:eastAsia="楷体" w:hAnsi="楷体" w:hint="eastAsia"/>
                <w:sz w:val="24"/>
                <w:szCs w:val="24"/>
              </w:rPr>
              <w:t>最管理</w:t>
            </w:r>
            <w:proofErr w:type="gramEnd"/>
            <w:r w:rsidRPr="00545166">
              <w:rPr>
                <w:rFonts w:ascii="楷体" w:eastAsia="楷体" w:hAnsi="楷体" w:hint="eastAsia"/>
                <w:sz w:val="24"/>
                <w:szCs w:val="24"/>
              </w:rPr>
              <w:t>者</w:t>
            </w:r>
            <w:r w:rsidR="00FE0A5E">
              <w:rPr>
                <w:rFonts w:ascii="楷体" w:eastAsia="楷体" w:hAnsi="楷体" w:hint="eastAsia"/>
                <w:sz w:val="24"/>
                <w:szCs w:val="24"/>
              </w:rPr>
              <w:t>李华金</w:t>
            </w:r>
            <w:r w:rsidRPr="00545166">
              <w:rPr>
                <w:rFonts w:ascii="楷体" w:eastAsia="楷体" w:hAnsi="楷体" w:hint="eastAsia"/>
                <w:sz w:val="24"/>
                <w:szCs w:val="24"/>
              </w:rPr>
              <w:t>、管代</w:t>
            </w:r>
            <w:r w:rsidR="00FE0A5E">
              <w:rPr>
                <w:rFonts w:ascii="楷体" w:eastAsia="楷体" w:hAnsi="楷体" w:hint="eastAsia"/>
                <w:sz w:val="24"/>
                <w:szCs w:val="24"/>
              </w:rPr>
              <w:t>仝满义</w:t>
            </w:r>
            <w:r w:rsidR="00545166" w:rsidRPr="00545166">
              <w:rPr>
                <w:rFonts w:ascii="楷体" w:eastAsia="楷体" w:hAnsi="楷体" w:hint="eastAsia"/>
                <w:sz w:val="24"/>
                <w:szCs w:val="24"/>
              </w:rPr>
              <w:t>，</w:t>
            </w:r>
          </w:p>
          <w:p w:rsidR="00636EE2" w:rsidRPr="00545166" w:rsidRDefault="00636EE2" w:rsidP="007A440B">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公司成立于20</w:t>
            </w:r>
            <w:r w:rsidR="00DA2F95" w:rsidRPr="00545166">
              <w:rPr>
                <w:rFonts w:ascii="楷体" w:eastAsia="楷体" w:hAnsi="楷体" w:hint="eastAsia"/>
                <w:sz w:val="24"/>
                <w:szCs w:val="24"/>
              </w:rPr>
              <w:t>1</w:t>
            </w:r>
            <w:r w:rsidR="005A5B57" w:rsidRPr="00545166">
              <w:rPr>
                <w:rFonts w:ascii="楷体" w:eastAsia="楷体" w:hAnsi="楷体" w:hint="eastAsia"/>
                <w:sz w:val="24"/>
                <w:szCs w:val="24"/>
              </w:rPr>
              <w:t>8</w:t>
            </w:r>
            <w:r w:rsidRPr="00545166">
              <w:rPr>
                <w:rFonts w:ascii="楷体" w:eastAsia="楷体" w:hAnsi="楷体" w:hint="eastAsia"/>
                <w:sz w:val="24"/>
                <w:szCs w:val="24"/>
              </w:rPr>
              <w:t>年，法人代表</w:t>
            </w:r>
            <w:r w:rsidR="00FE0A5E" w:rsidRPr="00226588">
              <w:rPr>
                <w:rFonts w:ascii="楷体" w:eastAsia="楷体" w:hAnsi="楷体" w:hint="eastAsia"/>
                <w:sz w:val="24"/>
                <w:szCs w:val="24"/>
              </w:rPr>
              <w:t>李华金</w:t>
            </w:r>
            <w:r w:rsidRPr="00545166">
              <w:rPr>
                <w:rFonts w:ascii="楷体" w:eastAsia="楷体" w:hAnsi="楷体" w:hint="eastAsia"/>
                <w:sz w:val="24"/>
                <w:szCs w:val="24"/>
              </w:rPr>
              <w:t>，注册</w:t>
            </w:r>
            <w:r w:rsidR="00DA2F95" w:rsidRPr="00545166">
              <w:rPr>
                <w:rFonts w:ascii="楷体" w:eastAsia="楷体" w:hAnsi="楷体" w:hint="eastAsia"/>
                <w:sz w:val="24"/>
                <w:szCs w:val="24"/>
              </w:rPr>
              <w:t>地址</w:t>
            </w:r>
            <w:bookmarkStart w:id="0" w:name="生产地址"/>
            <w:r w:rsidR="005A5B57" w:rsidRPr="00545166">
              <w:rPr>
                <w:rFonts w:ascii="楷体" w:eastAsia="楷体" w:hAnsi="楷体" w:hint="eastAsia"/>
                <w:sz w:val="24"/>
                <w:szCs w:val="24"/>
              </w:rPr>
              <w:t>：</w:t>
            </w:r>
            <w:r w:rsidR="00226588" w:rsidRPr="007A440B">
              <w:rPr>
                <w:rFonts w:ascii="楷体" w:eastAsia="楷体" w:hAnsi="楷体"/>
                <w:sz w:val="24"/>
                <w:szCs w:val="24"/>
              </w:rPr>
              <w:t>山东省菏泽市鄄城县富春乡工业园区(鄄城县富春路口东200米路北)</w:t>
            </w:r>
            <w:bookmarkEnd w:id="0"/>
            <w:r w:rsidR="00DA2F95" w:rsidRPr="00545166">
              <w:rPr>
                <w:rFonts w:ascii="楷体" w:eastAsia="楷体" w:hAnsi="楷体" w:hint="eastAsia"/>
                <w:sz w:val="24"/>
                <w:szCs w:val="24"/>
              </w:rPr>
              <w:t>；</w:t>
            </w:r>
            <w:r w:rsidR="002F4962" w:rsidRPr="00545166">
              <w:rPr>
                <w:rFonts w:ascii="楷体" w:eastAsia="楷体" w:hAnsi="楷体"/>
                <w:sz w:val="24"/>
                <w:szCs w:val="24"/>
              </w:rPr>
              <w:t>经营</w:t>
            </w:r>
            <w:r w:rsidRPr="00545166">
              <w:rPr>
                <w:rFonts w:ascii="楷体" w:eastAsia="楷体" w:hAnsi="楷体" w:hint="eastAsia"/>
                <w:sz w:val="24"/>
                <w:szCs w:val="24"/>
              </w:rPr>
              <w:t>地址：</w:t>
            </w:r>
            <w:r w:rsidR="007A440B" w:rsidRPr="007A440B">
              <w:rPr>
                <w:rFonts w:ascii="楷体" w:eastAsia="楷体" w:hAnsi="楷体" w:hint="eastAsia"/>
                <w:sz w:val="24"/>
                <w:szCs w:val="24"/>
              </w:rPr>
              <w:t>山东省菏泽市鄄城县富春乡工业园区</w:t>
            </w:r>
            <w:r w:rsidR="00AE30C9" w:rsidRPr="00545166">
              <w:rPr>
                <w:rFonts w:ascii="楷体" w:eastAsia="楷体" w:hAnsi="楷体" w:hint="eastAsia"/>
                <w:sz w:val="24"/>
                <w:szCs w:val="24"/>
              </w:rPr>
              <w:t>，</w:t>
            </w:r>
            <w:r w:rsidRPr="00545166">
              <w:rPr>
                <w:rFonts w:ascii="楷体" w:eastAsia="楷体" w:hAnsi="楷体" w:hint="eastAsia"/>
                <w:sz w:val="24"/>
                <w:szCs w:val="24"/>
              </w:rPr>
              <w:t>目前主要从事</w:t>
            </w:r>
            <w:r w:rsidR="00226588">
              <w:rPr>
                <w:rFonts w:ascii="楷体" w:eastAsia="楷体" w:hAnsi="楷体" w:hint="eastAsia"/>
                <w:sz w:val="24"/>
                <w:szCs w:val="24"/>
              </w:rPr>
              <w:t>教学仪器、幼儿教玩具、音体美卫劳器材、探究仪器、多媒体教学设备、数字化教室设备、通用技术教学设备、模型标本、心理咨询室设备、安保设备、校园网络、广播及监控设备、学生课桌椅、床、学生校服、地理历史教室设备、玻璃仪器、家用电器、数码产品、办公用品设备、厨房设备、公寓家具、科普仪器、实验室设备、仪器橱柜、健身器材、图书室设备</w:t>
            </w:r>
            <w:r w:rsidRPr="00545166">
              <w:rPr>
                <w:rFonts w:ascii="楷体" w:eastAsia="楷体" w:hAnsi="楷体" w:hint="eastAsia"/>
                <w:sz w:val="24"/>
                <w:szCs w:val="24"/>
              </w:rPr>
              <w:t>的销售。</w:t>
            </w:r>
          </w:p>
        </w:tc>
        <w:tc>
          <w:tcPr>
            <w:tcW w:w="646" w:type="dxa"/>
          </w:tcPr>
          <w:p w:rsidR="00636EE2" w:rsidRPr="00545166" w:rsidRDefault="00636EE2"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领导作用和承诺、组织的岗位职责和权限</w:t>
            </w:r>
          </w:p>
        </w:tc>
        <w:tc>
          <w:tcPr>
            <w:tcW w:w="1228"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Q/E：5.1，5.3  S：4.4.1</w:t>
            </w:r>
          </w:p>
        </w:tc>
        <w:tc>
          <w:tcPr>
            <w:tcW w:w="10943" w:type="dxa"/>
            <w:vAlign w:val="center"/>
          </w:tcPr>
          <w:p w:rsidR="00B63FEF" w:rsidRPr="00545166" w:rsidRDefault="00FF358E" w:rsidP="00545166">
            <w:pPr>
              <w:spacing w:line="360" w:lineRule="auto"/>
              <w:ind w:firstLineChars="200" w:firstLine="480"/>
              <w:rPr>
                <w:rFonts w:ascii="楷体" w:eastAsia="楷体" w:hAnsi="楷体"/>
                <w:sz w:val="24"/>
                <w:szCs w:val="24"/>
              </w:rPr>
            </w:pPr>
            <w:r>
              <w:rPr>
                <w:rFonts w:ascii="楷体" w:eastAsia="楷体" w:hAnsi="楷体" w:hint="eastAsia"/>
                <w:sz w:val="24"/>
                <w:szCs w:val="24"/>
              </w:rPr>
              <w:t>公司</w:t>
            </w:r>
            <w:r w:rsidR="00B63FEF" w:rsidRPr="00545166">
              <w:rPr>
                <w:rFonts w:ascii="楷体" w:eastAsia="楷体" w:hAnsi="楷体" w:hint="eastAsia"/>
                <w:sz w:val="24"/>
                <w:szCs w:val="24"/>
              </w:rPr>
              <w:t>对部门及其职责进行了规定，设有办公室、供销部、质检部，编制了岗位职责汇编，以文件上发的形式沟通各部门的职责及各部门之间工作的联系。</w:t>
            </w:r>
          </w:p>
          <w:p w:rsidR="00B63FEF" w:rsidRPr="00545166" w:rsidRDefault="00B63FEF" w:rsidP="00545166">
            <w:pPr>
              <w:spacing w:line="360" w:lineRule="auto"/>
              <w:ind w:firstLineChars="200" w:firstLine="480"/>
              <w:rPr>
                <w:rFonts w:ascii="楷体" w:eastAsia="楷体" w:hAnsi="楷体"/>
                <w:color w:val="000000"/>
                <w:sz w:val="24"/>
                <w:szCs w:val="24"/>
              </w:rPr>
            </w:pPr>
            <w:r w:rsidRPr="00545166">
              <w:rPr>
                <w:rFonts w:ascii="楷体" w:eastAsia="楷体" w:hAnsi="楷体" w:hint="eastAsia"/>
                <w:sz w:val="24"/>
                <w:szCs w:val="24"/>
              </w:rPr>
              <w:t>总经理</w:t>
            </w:r>
            <w:r w:rsidR="00FE0A5E">
              <w:rPr>
                <w:rFonts w:ascii="楷体" w:eastAsia="楷体" w:hAnsi="楷体" w:hint="eastAsia"/>
                <w:sz w:val="24"/>
                <w:szCs w:val="24"/>
              </w:rPr>
              <w:t>李华金</w:t>
            </w:r>
            <w:r w:rsidRPr="00545166">
              <w:rPr>
                <w:rFonts w:ascii="楷体" w:eastAsia="楷体" w:hAnsi="楷体" w:hint="eastAsia"/>
                <w:sz w:val="24"/>
                <w:szCs w:val="24"/>
              </w:rPr>
              <w:t>，主要负责公司全面工作，</w:t>
            </w:r>
            <w:r w:rsidRPr="00545166">
              <w:rPr>
                <w:rFonts w:ascii="楷体" w:eastAsia="楷体" w:hAnsi="楷体" w:hint="eastAsia"/>
                <w:color w:val="000000"/>
                <w:sz w:val="24"/>
                <w:szCs w:val="24"/>
              </w:rPr>
              <w:t>日常主要侧重于公司财务及市场工作，根据体系的要求，</w:t>
            </w:r>
            <w:r w:rsidRPr="00545166">
              <w:rPr>
                <w:rFonts w:ascii="楷体" w:eastAsia="楷体" w:hAnsi="楷体" w:hint="eastAsia"/>
                <w:color w:val="000000"/>
                <w:sz w:val="24"/>
                <w:szCs w:val="24"/>
              </w:rPr>
              <w:lastRenderedPageBreak/>
              <w:t>负责组织制定方针、目标，管理评审等工作；</w:t>
            </w:r>
          </w:p>
          <w:p w:rsidR="00B63FEF" w:rsidRPr="00545166" w:rsidRDefault="00B63FEF"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管代</w:t>
            </w:r>
            <w:r w:rsidR="00FE0A5E">
              <w:rPr>
                <w:rFonts w:ascii="楷体" w:eastAsia="楷体" w:hAnsi="楷体" w:hint="eastAsia"/>
                <w:sz w:val="24"/>
                <w:szCs w:val="24"/>
              </w:rPr>
              <w:t>仝满义</w:t>
            </w:r>
            <w:r w:rsidRPr="00545166">
              <w:rPr>
                <w:rFonts w:ascii="楷体" w:eastAsia="楷体" w:hAnsi="楷体" w:hint="eastAsia"/>
                <w:sz w:val="24"/>
                <w:szCs w:val="24"/>
              </w:rPr>
              <w:t>，主要负责公司行政及体系工作。</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1、确保本公司三体系所需的过程得到建立、实施和保持；</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2、向总经理报告体系运行的业绩，包括改进的需求；</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3、在全公司范围内促进满足顾客要求意识、环境保护意识、职业健康安全意识的形成和提高；就体系有关事宜对外联系。</w:t>
            </w:r>
          </w:p>
          <w:p w:rsidR="00B63FEF" w:rsidRPr="00545166" w:rsidRDefault="00B63FEF"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B63FEF" w:rsidRPr="00545166" w:rsidRDefault="00B63FEF" w:rsidP="00545166">
            <w:pPr>
              <w:spacing w:line="360" w:lineRule="auto"/>
              <w:ind w:firstLineChars="200" w:firstLine="480"/>
              <w:rPr>
                <w:rFonts w:ascii="楷体" w:eastAsia="楷体" w:hAnsi="楷体"/>
                <w:sz w:val="24"/>
                <w:szCs w:val="24"/>
              </w:rPr>
            </w:pPr>
            <w:proofErr w:type="gramStart"/>
            <w:r w:rsidRPr="00545166">
              <w:rPr>
                <w:rFonts w:ascii="楷体" w:eastAsia="楷体" w:hAnsi="楷体" w:hint="eastAsia"/>
                <w:sz w:val="24"/>
                <w:szCs w:val="24"/>
              </w:rPr>
              <w:t>经交流</w:t>
            </w:r>
            <w:proofErr w:type="gramEnd"/>
            <w:r w:rsidRPr="00545166">
              <w:rPr>
                <w:rFonts w:ascii="楷体" w:eastAsia="楷体" w:hAnsi="楷体" w:hint="eastAsia"/>
                <w:sz w:val="24"/>
                <w:szCs w:val="24"/>
              </w:rPr>
              <w:t>总经理和管代熟悉管理体系的基本运行情况，比较重视体系建设。</w:t>
            </w:r>
          </w:p>
          <w:p w:rsidR="00B63FEF" w:rsidRPr="00545166" w:rsidRDefault="00B63FEF" w:rsidP="00EE1AE7">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组织从2018年7月开始运行三体系，组织了内审员培训，识别了</w:t>
            </w:r>
            <w:r w:rsidR="00DB1A29">
              <w:rPr>
                <w:rFonts w:ascii="楷体" w:eastAsia="楷体" w:hAnsi="楷体" w:hint="eastAsia"/>
                <w:sz w:val="24"/>
                <w:szCs w:val="24"/>
              </w:rPr>
              <w:t>产品销售</w:t>
            </w:r>
            <w:r w:rsidRPr="00545166">
              <w:rPr>
                <w:rFonts w:ascii="楷体" w:eastAsia="楷体" w:hAnsi="楷体" w:hint="eastAsia"/>
                <w:sz w:val="24"/>
                <w:szCs w:val="24"/>
              </w:rPr>
              <w:t>的过程及其相互关系，企业提供编号：</w:t>
            </w:r>
            <w:r w:rsidR="00F00E0E">
              <w:rPr>
                <w:rFonts w:ascii="楷体" w:eastAsia="楷体" w:hAnsi="楷体" w:hint="eastAsia"/>
                <w:sz w:val="24"/>
                <w:szCs w:val="24"/>
              </w:rPr>
              <w:t>HZJH</w:t>
            </w:r>
            <w:r w:rsidRPr="00545166">
              <w:rPr>
                <w:rFonts w:ascii="楷体" w:eastAsia="楷体" w:hAnsi="楷体" w:hint="eastAsia"/>
                <w:sz w:val="24"/>
                <w:szCs w:val="24"/>
              </w:rPr>
              <w:t>-SC-2018 《管理手册》，依据GB/T19001-2016/ISO9001:2015、GB/T24001-2016/IS014001:2015、GB/T28001-2011标准。2018.</w:t>
            </w:r>
            <w:r w:rsidR="00EE1AE7">
              <w:rPr>
                <w:rFonts w:ascii="楷体" w:eastAsia="楷体" w:hAnsi="楷体" w:hint="eastAsia"/>
                <w:sz w:val="24"/>
                <w:szCs w:val="24"/>
              </w:rPr>
              <w:t>7</w:t>
            </w:r>
            <w:r w:rsidRPr="00545166">
              <w:rPr>
                <w:rFonts w:ascii="楷体" w:eastAsia="楷体" w:hAnsi="楷体" w:hint="eastAsia"/>
                <w:sz w:val="24"/>
                <w:szCs w:val="24"/>
              </w:rPr>
              <w:t>.5发布，2018.</w:t>
            </w:r>
            <w:r w:rsidR="00EE1AE7">
              <w:rPr>
                <w:rFonts w:ascii="楷体" w:eastAsia="楷体" w:hAnsi="楷体" w:hint="eastAsia"/>
                <w:sz w:val="24"/>
                <w:szCs w:val="24"/>
              </w:rPr>
              <w:t>7</w:t>
            </w:r>
            <w:r w:rsidRPr="00545166">
              <w:rPr>
                <w:rFonts w:ascii="楷体" w:eastAsia="楷体" w:hAnsi="楷体" w:hint="eastAsia"/>
                <w:sz w:val="24"/>
                <w:szCs w:val="24"/>
              </w:rPr>
              <w:t>.5实施；总经理</w:t>
            </w:r>
            <w:r w:rsidR="00FE0A5E">
              <w:rPr>
                <w:rFonts w:ascii="楷体" w:eastAsia="楷体" w:hAnsi="楷体" w:hint="eastAsia"/>
                <w:sz w:val="24"/>
                <w:szCs w:val="24"/>
              </w:rPr>
              <w:t>李华金</w:t>
            </w:r>
            <w:r w:rsidRPr="00545166">
              <w:rPr>
                <w:rFonts w:ascii="楷体" w:eastAsia="楷体" w:hAnsi="楷体" w:hint="eastAsia"/>
                <w:sz w:val="24"/>
                <w:szCs w:val="24"/>
              </w:rPr>
              <w:t>批准。任命管代：</w:t>
            </w:r>
            <w:r w:rsidR="00FE0A5E">
              <w:rPr>
                <w:rFonts w:ascii="楷体" w:eastAsia="楷体" w:hAnsi="楷体" w:hint="eastAsia"/>
                <w:sz w:val="24"/>
                <w:szCs w:val="24"/>
              </w:rPr>
              <w:t>仝满义</w:t>
            </w:r>
            <w:r w:rsidRPr="00545166">
              <w:rPr>
                <w:rFonts w:ascii="楷体" w:eastAsia="楷体" w:hAnsi="楷体" w:hint="eastAsia"/>
                <w:sz w:val="24"/>
                <w:szCs w:val="24"/>
              </w:rPr>
              <w:t>；职业健康安全事务代表：</w:t>
            </w:r>
            <w:r w:rsidR="00FE0A5E">
              <w:rPr>
                <w:rFonts w:ascii="楷体" w:eastAsia="楷体" w:hAnsi="楷体" w:hint="eastAsia"/>
                <w:sz w:val="24"/>
                <w:szCs w:val="24"/>
              </w:rPr>
              <w:t>仝童</w:t>
            </w:r>
            <w:r w:rsidRPr="00545166">
              <w:rPr>
                <w:rFonts w:ascii="楷体" w:eastAsia="楷体" w:hAnsi="楷体" w:hint="eastAsia"/>
                <w:sz w:val="24"/>
                <w:szCs w:val="24"/>
              </w:rPr>
              <w:t>。</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lastRenderedPageBreak/>
              <w:t>理解组织及其环境</w:t>
            </w:r>
          </w:p>
        </w:tc>
        <w:tc>
          <w:tcPr>
            <w:tcW w:w="1228"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Q/E4.1</w:t>
            </w:r>
          </w:p>
        </w:tc>
        <w:tc>
          <w:tcPr>
            <w:tcW w:w="10943" w:type="dxa"/>
            <w:vAlign w:val="center"/>
          </w:tcPr>
          <w:p w:rsidR="00B63FEF" w:rsidRPr="00545166" w:rsidRDefault="00B63FEF" w:rsidP="00545166">
            <w:pPr>
              <w:spacing w:line="360" w:lineRule="auto"/>
              <w:ind w:firstLineChars="200" w:firstLine="480"/>
              <w:rPr>
                <w:rFonts w:ascii="楷体" w:eastAsia="楷体" w:hAnsi="楷体"/>
                <w:color w:val="000000"/>
                <w:sz w:val="24"/>
                <w:szCs w:val="24"/>
              </w:rPr>
            </w:pPr>
            <w:r w:rsidRPr="00545166">
              <w:rPr>
                <w:rFonts w:ascii="楷体" w:eastAsia="楷体" w:hAnsi="楷体" w:hint="eastAsia"/>
                <w:color w:val="000000"/>
                <w:sz w:val="24"/>
                <w:szCs w:val="24"/>
              </w:rPr>
              <w:t>提供《管理手册</w:t>
            </w:r>
            <w:r w:rsidR="00F00E0E">
              <w:rPr>
                <w:rFonts w:ascii="楷体" w:eastAsia="楷体" w:hAnsi="楷体" w:hint="eastAsia"/>
                <w:color w:val="000000"/>
                <w:sz w:val="24"/>
                <w:szCs w:val="24"/>
              </w:rPr>
              <w:t>HZJH</w:t>
            </w:r>
            <w:r w:rsidRPr="00545166">
              <w:rPr>
                <w:rFonts w:ascii="楷体" w:eastAsia="楷体" w:hAnsi="楷体" w:hint="eastAsia"/>
                <w:color w:val="000000"/>
                <w:sz w:val="24"/>
                <w:szCs w:val="24"/>
              </w:rPr>
              <w:t>-SC-2018》，对公司地理位置、国内市场地位、法律法规要求、公司内部文化观价值观、内外部环境变化等均</w:t>
            </w:r>
            <w:proofErr w:type="gramStart"/>
            <w:r w:rsidRPr="00545166">
              <w:rPr>
                <w:rFonts w:ascii="楷体" w:eastAsia="楷体" w:hAnsi="楷体" w:hint="eastAsia"/>
                <w:color w:val="000000"/>
                <w:sz w:val="24"/>
                <w:szCs w:val="24"/>
              </w:rPr>
              <w:t>作出</w:t>
            </w:r>
            <w:proofErr w:type="gramEnd"/>
            <w:r w:rsidRPr="00545166">
              <w:rPr>
                <w:rFonts w:ascii="楷体" w:eastAsia="楷体" w:hAnsi="楷体" w:hint="eastAsia"/>
                <w:color w:val="000000"/>
                <w:sz w:val="24"/>
                <w:szCs w:val="24"/>
              </w:rPr>
              <w:t xml:space="preserve">描述。 </w:t>
            </w:r>
          </w:p>
          <w:p w:rsidR="00B63FEF" w:rsidRPr="00545166" w:rsidRDefault="00B63FEF" w:rsidP="00545166">
            <w:pPr>
              <w:spacing w:line="360" w:lineRule="auto"/>
              <w:ind w:firstLineChars="200" w:firstLine="480"/>
              <w:rPr>
                <w:rFonts w:ascii="楷体" w:eastAsia="楷体" w:hAnsi="楷体"/>
                <w:sz w:val="24"/>
                <w:szCs w:val="24"/>
              </w:rPr>
            </w:pPr>
            <w:r w:rsidRPr="00545166">
              <w:rPr>
                <w:rFonts w:ascii="楷体" w:eastAsia="楷体" w:hAnsi="楷体" w:hint="eastAsia"/>
                <w:color w:val="000000"/>
                <w:sz w:val="24"/>
                <w:szCs w:val="24"/>
              </w:rPr>
              <w:t>提供有《组织的内外重要环境因素分析表》，识别了相关内容，</w:t>
            </w:r>
            <w:r w:rsidR="00EE1AE7">
              <w:rPr>
                <w:rFonts w:ascii="楷体" w:eastAsia="楷体" w:hAnsi="楷体" w:hint="eastAsia"/>
                <w:color w:val="000000"/>
                <w:sz w:val="24"/>
                <w:szCs w:val="24"/>
              </w:rPr>
              <w:t>未发生变化</w:t>
            </w:r>
            <w:r w:rsidRPr="00545166">
              <w:rPr>
                <w:rFonts w:ascii="楷体" w:eastAsia="楷体" w:hAnsi="楷体" w:hint="eastAsia"/>
                <w:color w:val="000000"/>
                <w:sz w:val="24"/>
                <w:szCs w:val="24"/>
              </w:rPr>
              <w:t>。</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理解相关方的需求和期望</w:t>
            </w:r>
          </w:p>
        </w:tc>
        <w:tc>
          <w:tcPr>
            <w:tcW w:w="1228" w:type="dxa"/>
            <w:vAlign w:val="center"/>
          </w:tcPr>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QEO：4.2</w:t>
            </w:r>
          </w:p>
        </w:tc>
        <w:tc>
          <w:tcPr>
            <w:tcW w:w="10943" w:type="dxa"/>
            <w:vAlign w:val="center"/>
          </w:tcPr>
          <w:p w:rsidR="00B63FEF" w:rsidRPr="00545166" w:rsidRDefault="00B63FEF" w:rsidP="00545166">
            <w:pPr>
              <w:spacing w:line="360" w:lineRule="auto"/>
              <w:ind w:firstLineChars="200" w:firstLine="480"/>
              <w:rPr>
                <w:rFonts w:ascii="楷体" w:eastAsia="楷体" w:hAnsi="楷体"/>
                <w:sz w:val="24"/>
                <w:szCs w:val="24"/>
              </w:rPr>
            </w:pPr>
            <w:r w:rsidRPr="00545166">
              <w:rPr>
                <w:rFonts w:ascii="楷体" w:eastAsia="楷体" w:hAnsi="楷体" w:hint="eastAsia"/>
                <w:color w:val="000000"/>
                <w:sz w:val="24"/>
                <w:szCs w:val="24"/>
              </w:rPr>
              <w:t>提供“组织的相关方需求和期望调查表”，相关方包括顾客、股东、员工、供应商、竞争对手、社会团体等。相关方期望和要求为价格、环保、安全性、合同协议、行业规范标准等。</w:t>
            </w:r>
            <w:r w:rsidR="00EE1AE7">
              <w:rPr>
                <w:rFonts w:ascii="楷体" w:eastAsia="楷体" w:hAnsi="楷体" w:hint="eastAsia"/>
                <w:color w:val="000000"/>
                <w:sz w:val="24"/>
                <w:szCs w:val="24"/>
              </w:rPr>
              <w:t>未发生变化</w:t>
            </w:r>
            <w:r w:rsidRPr="00545166">
              <w:rPr>
                <w:rFonts w:ascii="楷体" w:eastAsia="楷体" w:hAnsi="楷体" w:hint="eastAsia"/>
                <w:sz w:val="24"/>
                <w:szCs w:val="24"/>
                <w:lang w:val="zh-CN"/>
              </w:rPr>
              <w:t>。</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质量/环境/职业健康安全/职业健康安全管理体系的范围</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Q/E4.3 </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S4.1</w:t>
            </w:r>
          </w:p>
        </w:tc>
        <w:tc>
          <w:tcPr>
            <w:tcW w:w="10943" w:type="dxa"/>
            <w:vAlign w:val="center"/>
          </w:tcPr>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sz w:val="24"/>
                <w:szCs w:val="24"/>
              </w:rPr>
              <w:t>经确认企业的管理体系</w:t>
            </w:r>
            <w:r w:rsidRPr="00545166">
              <w:rPr>
                <w:rFonts w:ascii="楷体" w:eastAsia="楷体" w:hAnsi="楷体" w:hint="eastAsia"/>
                <w:sz w:val="24"/>
                <w:szCs w:val="24"/>
              </w:rPr>
              <w:t>范围</w:t>
            </w:r>
            <w:r w:rsidR="00672E1E">
              <w:rPr>
                <w:rFonts w:ascii="楷体" w:eastAsia="楷体" w:hAnsi="楷体" w:hint="eastAsia"/>
                <w:sz w:val="24"/>
                <w:szCs w:val="24"/>
              </w:rPr>
              <w:t>没有变化</w:t>
            </w:r>
            <w:r w:rsidRPr="00545166">
              <w:rPr>
                <w:rFonts w:ascii="楷体" w:eastAsia="楷体" w:hAnsi="楷体" w:hint="eastAsia"/>
                <w:sz w:val="24"/>
                <w:szCs w:val="24"/>
              </w:rPr>
              <w:t>：</w:t>
            </w:r>
          </w:p>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sz w:val="24"/>
                <w:szCs w:val="24"/>
              </w:rPr>
              <w:t>QMS</w:t>
            </w:r>
            <w:r w:rsidRPr="00545166">
              <w:rPr>
                <w:rFonts w:ascii="楷体" w:eastAsia="楷体" w:hAnsi="楷体" w:hint="eastAsia"/>
                <w:sz w:val="24"/>
                <w:szCs w:val="24"/>
              </w:rPr>
              <w:t xml:space="preserve">: </w:t>
            </w:r>
            <w:r w:rsidR="00226588">
              <w:rPr>
                <w:rFonts w:ascii="楷体" w:eastAsia="楷体" w:hAnsi="楷体" w:hint="eastAsia"/>
                <w:sz w:val="24"/>
                <w:szCs w:val="24"/>
              </w:rPr>
              <w:t>教学仪器、幼儿教玩具、音体美卫劳器材、探究仪器、多媒体教学设备、数字化教室设备、通用技术教学设备、模型标本、心理咨询室设备、安保设备、校园网络、广播及监控设备、学生课桌椅、床、学生校服、地理历史教室设备、玻璃仪器、家用电器、数码产品、办公用品设备、厨房设备、公寓家具、科普仪器、实验室设备、仪器橱柜、健身器材、图书室设备</w:t>
            </w:r>
            <w:r w:rsidRPr="00545166">
              <w:rPr>
                <w:rFonts w:ascii="楷体" w:eastAsia="楷体" w:hAnsi="楷体" w:hint="eastAsia"/>
                <w:sz w:val="24"/>
                <w:szCs w:val="24"/>
              </w:rPr>
              <w:t>的销售；</w:t>
            </w:r>
          </w:p>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hint="eastAsia"/>
                <w:sz w:val="24"/>
                <w:szCs w:val="24"/>
              </w:rPr>
              <w:t xml:space="preserve">EMS: </w:t>
            </w:r>
            <w:r w:rsidR="00226588">
              <w:rPr>
                <w:rFonts w:ascii="楷体" w:eastAsia="楷体" w:hAnsi="楷体" w:hint="eastAsia"/>
                <w:sz w:val="24"/>
                <w:szCs w:val="24"/>
              </w:rPr>
              <w:t>教学仪器、幼儿教玩具、音体美卫劳器材、探究仪器、多媒体教学设备、数字化教室设备、通用技术教学设备、模型标本、心理咨询室设备、安保设备、校园网络、广播及监控设备、学生课桌椅、床、学生校服、地理历史教室设备、玻璃仪器、家用电器、数码产品、办公用品设备、厨房设备、公寓家具、科普仪器、实验室设备、仪器橱柜、健身器材、图书室设备</w:t>
            </w:r>
            <w:r w:rsidRPr="00545166">
              <w:rPr>
                <w:rFonts w:ascii="楷体" w:eastAsia="楷体" w:hAnsi="楷体" w:hint="eastAsia"/>
                <w:sz w:val="24"/>
                <w:szCs w:val="24"/>
              </w:rPr>
              <w:t>的销售及所涉及场所的相关环境管理活动；</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sz w:val="24"/>
                <w:szCs w:val="24"/>
              </w:rPr>
              <w:t>OHSMS:</w:t>
            </w:r>
            <w:r w:rsidR="00226588">
              <w:rPr>
                <w:rFonts w:ascii="楷体" w:eastAsia="楷体" w:hAnsi="楷体" w:hint="eastAsia"/>
                <w:sz w:val="24"/>
                <w:szCs w:val="24"/>
              </w:rPr>
              <w:t>教学仪器、幼儿教玩具、音体美卫劳器材、探究仪器、多媒体教学设备、数字化教室设备、通用技术教学设备、模型标本、心理咨询室设备、安保设备、校园网络、广播及监控设备、学生课桌椅、床、学生校服、地理历史教室设备、玻璃仪器、家用电器、数码产品、办公用品设备、厨房设备、公寓家具、科普仪器、实验室设备、仪器橱柜、健身器材、图书室设备</w:t>
            </w:r>
            <w:r w:rsidRPr="00545166">
              <w:rPr>
                <w:rFonts w:ascii="楷体" w:eastAsia="楷体" w:hAnsi="楷体" w:hint="eastAsia"/>
                <w:sz w:val="24"/>
                <w:szCs w:val="24"/>
              </w:rPr>
              <w:t>的销售及所涉及场所的相关职业健康安全管理活动；</w:t>
            </w:r>
          </w:p>
          <w:p w:rsidR="008E1051" w:rsidRPr="00545166" w:rsidRDefault="008E1051" w:rsidP="00EE1AE7">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公司按照常规销售模式销售无需再进行设计开发，因此Q8.3条款不适用。</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质量/环境/职业健康安全管理体系及其过</w:t>
            </w:r>
            <w:r w:rsidRPr="00545166">
              <w:rPr>
                <w:rFonts w:ascii="楷体" w:eastAsia="楷体" w:hAnsi="楷体" w:hint="eastAsia"/>
                <w:sz w:val="24"/>
                <w:szCs w:val="24"/>
              </w:rPr>
              <w:lastRenderedPageBreak/>
              <w:t>程</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 xml:space="preserve">Q/E4.4  </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S4.1  4.4.4</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 xml:space="preserve">公司按照 GB/T19001-2016 </w:t>
            </w:r>
            <w:r w:rsidR="004F7166" w:rsidRPr="00545166">
              <w:rPr>
                <w:rFonts w:ascii="楷体" w:eastAsia="楷体" w:hAnsi="楷体" w:hint="eastAsia"/>
                <w:sz w:val="24"/>
                <w:szCs w:val="24"/>
              </w:rPr>
              <w:t>、</w:t>
            </w:r>
            <w:r w:rsidRPr="00545166">
              <w:rPr>
                <w:rFonts w:ascii="楷体" w:eastAsia="楷体" w:hAnsi="楷体" w:hint="eastAsia"/>
                <w:sz w:val="24"/>
                <w:szCs w:val="24"/>
              </w:rPr>
              <w:t>GB/T24001-2016</w:t>
            </w:r>
            <w:r w:rsidR="004F7166" w:rsidRPr="00545166">
              <w:rPr>
                <w:rFonts w:ascii="楷体" w:eastAsia="楷体" w:hAnsi="楷体" w:hint="eastAsia"/>
                <w:sz w:val="24"/>
                <w:szCs w:val="24"/>
              </w:rPr>
              <w:t>和</w:t>
            </w:r>
            <w:r w:rsidR="00672E1E">
              <w:rPr>
                <w:rFonts w:ascii="楷体" w:eastAsia="楷体" w:hAnsi="楷体" w:hint="eastAsia"/>
                <w:sz w:val="24"/>
                <w:szCs w:val="24"/>
              </w:rPr>
              <w:t>GB/T28001-2011</w:t>
            </w:r>
            <w:r w:rsidRPr="00545166">
              <w:rPr>
                <w:rFonts w:ascii="楷体" w:eastAsia="楷体" w:hAnsi="楷体" w:hint="eastAsia"/>
                <w:sz w:val="24"/>
                <w:szCs w:val="24"/>
              </w:rPr>
              <w:t xml:space="preserve"> 标准的要求识别了质量/环境/职业健康安全管理所需的过程及相互作用，识别了质量和环境、职业健康安全管理体系涉及的各个过程。</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公司按照标准建立了文件化的质量/环境/职业健康安全管理体系，编制了质量／环境/职业健康安</w:t>
            </w:r>
            <w:r w:rsidRPr="00545166">
              <w:rPr>
                <w:rFonts w:ascii="楷体" w:eastAsia="楷体" w:hAnsi="楷体" w:hint="eastAsia"/>
                <w:sz w:val="24"/>
                <w:szCs w:val="24"/>
              </w:rPr>
              <w:lastRenderedPageBreak/>
              <w:t>全手册，流程性文件、管理制度等；并对各个过程的监控进行了记录，形成了相关文件化信息，为过程运行提供了支持，以证实过程按照策划执行。</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117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方针</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Q/E5.2</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S4.2 </w:t>
            </w:r>
          </w:p>
        </w:tc>
        <w:tc>
          <w:tcPr>
            <w:tcW w:w="10943"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企业已经制定质量、环境、职业健康安全方针，具体包含在《管理手册》，</w:t>
            </w:r>
          </w:p>
          <w:p w:rsidR="008E1051" w:rsidRPr="00545166" w:rsidRDefault="00801ED3" w:rsidP="00545166">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公司的质量、环境、职业健康安全方针没有变化</w:t>
            </w:r>
            <w:r w:rsidR="008E1051" w:rsidRPr="00545166">
              <w:rPr>
                <w:rFonts w:ascii="楷体" w:eastAsia="楷体" w:hAnsi="楷体" w:hint="eastAsia"/>
                <w:sz w:val="24"/>
                <w:szCs w:val="24"/>
              </w:rPr>
              <w:t>：</w:t>
            </w:r>
          </w:p>
          <w:p w:rsidR="008E1051" w:rsidRPr="00672E1E" w:rsidRDefault="008E1051" w:rsidP="00801ED3">
            <w:pPr>
              <w:spacing w:line="360" w:lineRule="auto"/>
              <w:ind w:firstLineChars="400" w:firstLine="960"/>
              <w:rPr>
                <w:rFonts w:ascii="楷体" w:eastAsia="楷体" w:hAnsi="楷体"/>
                <w:sz w:val="24"/>
                <w:szCs w:val="24"/>
              </w:rPr>
            </w:pPr>
            <w:r w:rsidRPr="00672E1E">
              <w:rPr>
                <w:rFonts w:ascii="楷体" w:eastAsia="楷体" w:hAnsi="楷体" w:hint="eastAsia"/>
                <w:sz w:val="24"/>
                <w:szCs w:val="24"/>
              </w:rPr>
              <w:t>做一流产品、创一流企业,</w:t>
            </w:r>
          </w:p>
          <w:p w:rsidR="008E1051" w:rsidRPr="00672E1E" w:rsidRDefault="008E1051" w:rsidP="00545166">
            <w:pPr>
              <w:spacing w:line="360" w:lineRule="auto"/>
              <w:ind w:firstLineChars="400" w:firstLine="960"/>
              <w:rPr>
                <w:rFonts w:ascii="楷体" w:eastAsia="楷体" w:hAnsi="楷体"/>
                <w:sz w:val="24"/>
                <w:szCs w:val="24"/>
              </w:rPr>
            </w:pPr>
            <w:r w:rsidRPr="00672E1E">
              <w:rPr>
                <w:rFonts w:ascii="楷体" w:eastAsia="楷体" w:hAnsi="楷体" w:hint="eastAsia"/>
                <w:sz w:val="24"/>
                <w:szCs w:val="24"/>
              </w:rPr>
              <w:t>以优质的产品，不断满足顾客需求；</w:t>
            </w:r>
          </w:p>
          <w:p w:rsidR="008E1051" w:rsidRPr="00672E1E" w:rsidRDefault="008E1051" w:rsidP="00545166">
            <w:pPr>
              <w:spacing w:line="360" w:lineRule="auto"/>
              <w:ind w:firstLineChars="400" w:firstLine="960"/>
              <w:rPr>
                <w:rFonts w:ascii="楷体" w:eastAsia="楷体" w:hAnsi="楷体"/>
                <w:sz w:val="24"/>
                <w:szCs w:val="24"/>
              </w:rPr>
            </w:pPr>
            <w:r w:rsidRPr="00672E1E">
              <w:rPr>
                <w:rFonts w:ascii="楷体" w:eastAsia="楷体" w:hAnsi="楷体" w:hint="eastAsia"/>
                <w:sz w:val="24"/>
                <w:szCs w:val="24"/>
              </w:rPr>
              <w:t>遵守环境法律法规，实现污染控制；</w:t>
            </w:r>
          </w:p>
          <w:p w:rsidR="008E1051" w:rsidRPr="00672E1E" w:rsidRDefault="008E1051" w:rsidP="00545166">
            <w:pPr>
              <w:spacing w:line="360" w:lineRule="auto"/>
              <w:ind w:firstLineChars="400" w:firstLine="960"/>
              <w:rPr>
                <w:rFonts w:ascii="楷体" w:eastAsia="楷体" w:hAnsi="楷体"/>
                <w:sz w:val="24"/>
                <w:szCs w:val="24"/>
              </w:rPr>
            </w:pPr>
            <w:r w:rsidRPr="00672E1E">
              <w:rPr>
                <w:rFonts w:ascii="楷体" w:eastAsia="楷体" w:hAnsi="楷体" w:hint="eastAsia"/>
                <w:sz w:val="24"/>
                <w:szCs w:val="24"/>
              </w:rPr>
              <w:t>持续改进环境业绩，创建绿色企业；</w:t>
            </w:r>
          </w:p>
          <w:p w:rsidR="008E1051" w:rsidRPr="00672E1E" w:rsidRDefault="008E1051" w:rsidP="00545166">
            <w:pPr>
              <w:tabs>
                <w:tab w:val="right" w:pos="8306"/>
              </w:tabs>
              <w:spacing w:line="360" w:lineRule="auto"/>
              <w:ind w:firstLineChars="300" w:firstLine="720"/>
              <w:rPr>
                <w:rFonts w:ascii="楷体" w:eastAsia="楷体" w:hAnsi="楷体"/>
                <w:sz w:val="24"/>
                <w:szCs w:val="24"/>
              </w:rPr>
            </w:pPr>
            <w:r w:rsidRPr="00672E1E">
              <w:rPr>
                <w:rFonts w:ascii="楷体" w:eastAsia="楷体" w:hAnsi="楷体" w:hint="eastAsia"/>
                <w:sz w:val="24"/>
                <w:szCs w:val="24"/>
              </w:rPr>
              <w:t xml:space="preserve">  以人为本、科学管理、控制风险、关爱健康。</w:t>
            </w:r>
          </w:p>
          <w:p w:rsidR="008E1051" w:rsidRPr="00545166" w:rsidRDefault="008E1051" w:rsidP="00545166">
            <w:pPr>
              <w:spacing w:line="360" w:lineRule="auto"/>
              <w:rPr>
                <w:rFonts w:ascii="楷体" w:eastAsia="楷体" w:hAnsi="楷体"/>
                <w:sz w:val="24"/>
                <w:szCs w:val="24"/>
              </w:rPr>
            </w:pPr>
            <w:r w:rsidRPr="00672E1E">
              <w:rPr>
                <w:rFonts w:ascii="楷体" w:eastAsia="楷体" w:hAnsi="楷体" w:hint="eastAsia"/>
                <w:sz w:val="24"/>
                <w:szCs w:val="24"/>
              </w:rPr>
              <w:t>查领导</w:t>
            </w:r>
            <w:proofErr w:type="gramStart"/>
            <w:r w:rsidRPr="00672E1E">
              <w:rPr>
                <w:rFonts w:ascii="楷体" w:eastAsia="楷体" w:hAnsi="楷体" w:hint="eastAsia"/>
                <w:sz w:val="24"/>
                <w:szCs w:val="24"/>
              </w:rPr>
              <w:t>层参与</w:t>
            </w:r>
            <w:proofErr w:type="gramEnd"/>
            <w:r w:rsidRPr="00672E1E">
              <w:rPr>
                <w:rFonts w:ascii="楷体" w:eastAsia="楷体" w:hAnsi="楷体" w:hint="eastAsia"/>
                <w:sz w:val="24"/>
                <w:szCs w:val="24"/>
              </w:rPr>
              <w:t>制定管理体系方针的</w:t>
            </w:r>
            <w:r w:rsidRPr="00545166">
              <w:rPr>
                <w:rFonts w:ascii="楷体" w:eastAsia="楷体" w:hAnsi="楷体" w:hint="eastAsia"/>
                <w:sz w:val="24"/>
                <w:szCs w:val="24"/>
              </w:rPr>
              <w:t>情况，是否熟悉组织的管理体系方针内容、含义：</w:t>
            </w:r>
          </w:p>
          <w:p w:rsidR="008E1051" w:rsidRPr="00545166" w:rsidRDefault="008E1051" w:rsidP="004053E4">
            <w:pPr>
              <w:spacing w:line="360" w:lineRule="auto"/>
              <w:rPr>
                <w:rFonts w:ascii="楷体" w:eastAsia="楷体" w:hAnsi="楷体"/>
                <w:sz w:val="24"/>
                <w:szCs w:val="24"/>
              </w:rPr>
            </w:pPr>
            <w:r w:rsidRPr="00545166">
              <w:rPr>
                <w:rFonts w:ascii="楷体" w:eastAsia="楷体" w:hAnsi="楷体" w:hint="eastAsia"/>
                <w:sz w:val="24"/>
                <w:szCs w:val="24"/>
              </w:rPr>
              <w:t>总经理:</w:t>
            </w:r>
            <w:r w:rsidR="00FE0A5E">
              <w:rPr>
                <w:rFonts w:ascii="楷体" w:eastAsia="楷体" w:hAnsi="楷体" w:hint="eastAsia"/>
                <w:sz w:val="24"/>
                <w:szCs w:val="24"/>
              </w:rPr>
              <w:t>李华金</w:t>
            </w:r>
            <w:r w:rsidRPr="00545166">
              <w:rPr>
                <w:rFonts w:ascii="楷体" w:eastAsia="楷体" w:hAnsi="楷体" w:hint="eastAsia"/>
                <w:sz w:val="24"/>
                <w:szCs w:val="24"/>
              </w:rPr>
              <w:t>；管代：</w:t>
            </w:r>
            <w:r w:rsidR="00FE0A5E">
              <w:rPr>
                <w:rFonts w:ascii="楷体" w:eastAsia="楷体" w:hAnsi="楷体" w:hint="eastAsia"/>
                <w:sz w:val="24"/>
                <w:szCs w:val="24"/>
              </w:rPr>
              <w:t>仝满义</w:t>
            </w:r>
            <w:r w:rsidRPr="00545166">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组织的角色、职责和权限</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Q/E5.3  S4.4.1</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545166">
              <w:rPr>
                <w:rFonts w:ascii="楷体" w:eastAsia="楷体" w:hAnsi="楷体" w:hint="eastAsia"/>
                <w:sz w:val="24"/>
                <w:szCs w:val="24"/>
              </w:rPr>
              <w:t>查每个</w:t>
            </w:r>
            <w:proofErr w:type="gramEnd"/>
            <w:r w:rsidRPr="00545166">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sidRPr="00545166">
              <w:rPr>
                <w:rFonts w:ascii="楷体" w:eastAsia="楷体" w:hAnsi="楷体" w:hint="eastAsia"/>
                <w:color w:val="000000"/>
                <w:sz w:val="24"/>
                <w:szCs w:val="24"/>
              </w:rPr>
              <w:t>现场询问管代、陪同人员，</w:t>
            </w:r>
            <w:proofErr w:type="gramStart"/>
            <w:r w:rsidRPr="00545166">
              <w:rPr>
                <w:rFonts w:ascii="楷体" w:eastAsia="楷体" w:hAnsi="楷体" w:hint="eastAsia"/>
                <w:color w:val="000000"/>
                <w:sz w:val="24"/>
                <w:szCs w:val="24"/>
              </w:rPr>
              <w:t>均了解</w:t>
            </w:r>
            <w:proofErr w:type="gramEnd"/>
            <w:r w:rsidRPr="00545166">
              <w:rPr>
                <w:rFonts w:ascii="楷体" w:eastAsia="楷体" w:hAnsi="楷体" w:hint="eastAsia"/>
                <w:color w:val="000000"/>
                <w:sz w:val="24"/>
                <w:szCs w:val="24"/>
              </w:rPr>
              <w:t>其职责。</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应对风险和机会的措施</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 6.1</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编制有《风险和机遇的应对控制程序</w:t>
            </w:r>
            <w:r w:rsidR="00F00E0E">
              <w:rPr>
                <w:rFonts w:ascii="楷体" w:eastAsia="楷体" w:hAnsi="楷体" w:hint="eastAsia"/>
                <w:sz w:val="24"/>
                <w:szCs w:val="24"/>
              </w:rPr>
              <w:t>HZJH</w:t>
            </w:r>
            <w:r w:rsidRPr="00545166">
              <w:rPr>
                <w:rFonts w:ascii="楷体" w:eastAsia="楷体" w:hAnsi="楷体" w:hint="eastAsia"/>
                <w:sz w:val="24"/>
                <w:szCs w:val="24"/>
              </w:rPr>
              <w:t>.CX13</w:t>
            </w:r>
            <w:r w:rsidR="00FF358E">
              <w:rPr>
                <w:rFonts w:ascii="楷体" w:eastAsia="楷体" w:hAnsi="楷体" w:hint="eastAsia"/>
                <w:sz w:val="24"/>
                <w:szCs w:val="24"/>
              </w:rPr>
              <w:t>-2018</w:t>
            </w:r>
            <w:r w:rsidRPr="00545166">
              <w:rPr>
                <w:rFonts w:ascii="楷体" w:eastAsia="楷体" w:hAnsi="楷体" w:hint="eastAsia"/>
                <w:sz w:val="24"/>
                <w:szCs w:val="24"/>
              </w:rPr>
              <w:t>》，对组织内外的风险和机遇进行了策划。提供“风险和机遇评估分析表”，识别了风险和机遇来源、风险和机遇内容、管理措施、责任部门、实时时间、评价措施等</w:t>
            </w:r>
            <w:r w:rsidR="004053E4">
              <w:rPr>
                <w:rFonts w:ascii="楷体" w:eastAsia="楷体" w:hAnsi="楷体" w:hint="eastAsia"/>
                <w:sz w:val="24"/>
                <w:szCs w:val="24"/>
              </w:rPr>
              <w:t>，没有</w:t>
            </w:r>
            <w:r w:rsidR="004053E4">
              <w:rPr>
                <w:rFonts w:ascii="楷体" w:eastAsia="楷体" w:hAnsi="楷体"/>
                <w:sz w:val="24"/>
                <w:szCs w:val="24"/>
              </w:rPr>
              <w:t>变化</w:t>
            </w:r>
            <w:r w:rsidRPr="00545166">
              <w:rPr>
                <w:rFonts w:ascii="楷体" w:eastAsia="楷体" w:hAnsi="楷体" w:hint="eastAsia"/>
                <w:sz w:val="24"/>
                <w:szCs w:val="24"/>
              </w:rPr>
              <w:t>。</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目标和措施计划（管理方案）</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Q/E6.2  S4.3.3</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质量目标：</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1、产品出厂合格率100％；</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2、顾客满意度大于95%。</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环境目标：</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1、固体废弃物有效处置率</w:t>
            </w:r>
            <w:r w:rsidRPr="00545166">
              <w:rPr>
                <w:rFonts w:ascii="楷体" w:eastAsia="楷体" w:hAnsi="楷体"/>
                <w:sz w:val="24"/>
                <w:szCs w:val="24"/>
                <w:u w:val="single"/>
              </w:rPr>
              <w:t>100%</w:t>
            </w:r>
            <w:r w:rsidRPr="00545166">
              <w:rPr>
                <w:rFonts w:ascii="楷体" w:eastAsia="楷体" w:hAnsi="楷体" w:hint="eastAsia"/>
                <w:sz w:val="24"/>
                <w:szCs w:val="24"/>
                <w:u w:val="single"/>
              </w:rPr>
              <w:t>；</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2、火灾事故发生率为0。</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职业健康安全</w:t>
            </w:r>
            <w:r w:rsidRPr="00545166">
              <w:rPr>
                <w:rFonts w:ascii="楷体" w:eastAsia="楷体" w:hAnsi="楷体"/>
                <w:sz w:val="24"/>
                <w:szCs w:val="24"/>
              </w:rPr>
              <w:t>目标</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1、触电事故为零；</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2、火灾发生率为0；</w:t>
            </w:r>
          </w:p>
          <w:p w:rsidR="008E1051" w:rsidRPr="00545166" w:rsidRDefault="008E1051" w:rsidP="00545166">
            <w:pPr>
              <w:spacing w:line="360" w:lineRule="auto"/>
              <w:ind w:firstLineChars="200" w:firstLine="480"/>
              <w:rPr>
                <w:rFonts w:ascii="楷体" w:eastAsia="楷体" w:hAnsi="楷体"/>
                <w:sz w:val="24"/>
                <w:szCs w:val="24"/>
                <w:u w:val="single"/>
              </w:rPr>
            </w:pPr>
            <w:r w:rsidRPr="00545166">
              <w:rPr>
                <w:rFonts w:ascii="楷体" w:eastAsia="楷体" w:hAnsi="楷体" w:hint="eastAsia"/>
                <w:sz w:val="24"/>
                <w:szCs w:val="24"/>
                <w:u w:val="single"/>
              </w:rPr>
              <w:t>3、无人身伤害。</w:t>
            </w:r>
          </w:p>
          <w:p w:rsidR="008E1051" w:rsidRPr="00545166" w:rsidRDefault="008E1051" w:rsidP="00545166">
            <w:pPr>
              <w:spacing w:line="360" w:lineRule="auto"/>
              <w:ind w:firstLineChars="200" w:firstLine="480"/>
              <w:rPr>
                <w:rFonts w:ascii="楷体" w:eastAsia="楷体" w:hAnsi="楷体"/>
                <w:color w:val="000000"/>
                <w:sz w:val="24"/>
                <w:szCs w:val="24"/>
              </w:rPr>
            </w:pPr>
            <w:r w:rsidRPr="00545166">
              <w:rPr>
                <w:rFonts w:ascii="楷体" w:eastAsia="楷体" w:hAnsi="楷体" w:hint="eastAsia"/>
                <w:sz w:val="24"/>
                <w:szCs w:val="24"/>
              </w:rPr>
              <w:t>组织对公司质量、环境、职业健康安全目标、指标予以分解，并在相关职能层次部门建立分目标，查见《目标指标分解及措施表》</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1984"/>
              <w:gridCol w:w="2552"/>
              <w:gridCol w:w="992"/>
              <w:gridCol w:w="2268"/>
              <w:gridCol w:w="871"/>
            </w:tblGrid>
            <w:tr w:rsidR="008E1051" w:rsidRPr="00545166" w:rsidTr="00E5485A">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jc w:val="center"/>
                    <w:rPr>
                      <w:rFonts w:ascii="楷体" w:eastAsia="楷体" w:hAnsi="楷体"/>
                      <w:sz w:val="24"/>
                      <w:szCs w:val="24"/>
                    </w:rPr>
                  </w:pPr>
                  <w:r w:rsidRPr="00545166">
                    <w:rPr>
                      <w:rFonts w:ascii="楷体" w:eastAsia="楷体" w:hAnsi="楷体" w:hint="eastAsia"/>
                      <w:sz w:val="24"/>
                      <w:szCs w:val="24"/>
                    </w:rPr>
                    <w:lastRenderedPageBreak/>
                    <w:t>部门</w:t>
                  </w:r>
                </w:p>
              </w:tc>
              <w:tc>
                <w:tcPr>
                  <w:tcW w:w="1984"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jc w:val="center"/>
                    <w:rPr>
                      <w:rFonts w:ascii="楷体" w:eastAsia="楷体" w:hAnsi="楷体"/>
                      <w:sz w:val="24"/>
                      <w:szCs w:val="24"/>
                    </w:rPr>
                  </w:pPr>
                  <w:r w:rsidRPr="00545166">
                    <w:rPr>
                      <w:rFonts w:ascii="楷体" w:eastAsia="楷体" w:hAnsi="楷体"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tabs>
                      <w:tab w:val="left" w:pos="360"/>
                    </w:tabs>
                    <w:ind w:left="360" w:hanging="360"/>
                    <w:jc w:val="center"/>
                    <w:rPr>
                      <w:rFonts w:ascii="楷体" w:eastAsia="楷体" w:hAnsi="楷体"/>
                      <w:sz w:val="24"/>
                      <w:szCs w:val="24"/>
                    </w:rPr>
                  </w:pPr>
                  <w:r w:rsidRPr="00545166">
                    <w:rPr>
                      <w:rFonts w:ascii="楷体" w:eastAsia="楷体" w:hAnsi="楷体"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jc w:val="center"/>
                    <w:rPr>
                      <w:rFonts w:ascii="楷体" w:eastAsia="楷体" w:hAnsi="楷体"/>
                      <w:sz w:val="24"/>
                      <w:szCs w:val="24"/>
                    </w:rPr>
                  </w:pPr>
                  <w:r w:rsidRPr="00545166">
                    <w:rPr>
                      <w:rFonts w:ascii="楷体" w:eastAsia="楷体" w:hAnsi="楷体"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tabs>
                      <w:tab w:val="left" w:pos="360"/>
                    </w:tabs>
                    <w:ind w:left="360" w:hanging="360"/>
                    <w:jc w:val="center"/>
                    <w:rPr>
                      <w:rFonts w:ascii="楷体" w:eastAsia="楷体" w:hAnsi="楷体"/>
                      <w:sz w:val="24"/>
                      <w:szCs w:val="24"/>
                    </w:rPr>
                  </w:pPr>
                  <w:r w:rsidRPr="00545166">
                    <w:rPr>
                      <w:rFonts w:ascii="楷体" w:eastAsia="楷体" w:hAnsi="楷体"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8E1051" w:rsidRPr="00545166" w:rsidRDefault="008E1051" w:rsidP="00BC37A5">
                  <w:pPr>
                    <w:jc w:val="center"/>
                    <w:rPr>
                      <w:rFonts w:ascii="楷体" w:eastAsia="楷体" w:hAnsi="楷体"/>
                      <w:sz w:val="24"/>
                      <w:szCs w:val="24"/>
                    </w:rPr>
                  </w:pPr>
                  <w:r w:rsidRPr="00545166">
                    <w:rPr>
                      <w:rFonts w:ascii="楷体" w:eastAsia="楷体" w:hAnsi="楷体" w:hint="eastAsia"/>
                      <w:sz w:val="24"/>
                      <w:szCs w:val="24"/>
                    </w:rPr>
                    <w:t>考核频次</w:t>
                  </w:r>
                </w:p>
              </w:tc>
            </w:tr>
            <w:tr w:rsidR="008E1051" w:rsidRPr="00545166" w:rsidTr="00E5485A">
              <w:trPr>
                <w:cantSplit/>
                <w:trHeight w:val="24"/>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顾客满意率≥95%</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积极沟通，定期进行走访和满意度调查。</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顾客满意率=顾客满意总和 ÷顾客总数×100%。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24"/>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产品出厂合格率100％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制定并实施检验规范、不合格品控制程序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出厂合格率=出厂合格</w:t>
                  </w:r>
                  <w:proofErr w:type="gramStart"/>
                  <w:r w:rsidRPr="00545166">
                    <w:rPr>
                      <w:rFonts w:ascii="楷体" w:eastAsia="楷体" w:hAnsi="楷体" w:hint="eastAsia"/>
                      <w:bCs/>
                      <w:color w:val="000000"/>
                      <w:sz w:val="24"/>
                      <w:szCs w:val="24"/>
                    </w:rPr>
                    <w:t>批次数</w:t>
                  </w:r>
                  <w:proofErr w:type="gramEnd"/>
                  <w:r w:rsidRPr="00545166">
                    <w:rPr>
                      <w:rFonts w:ascii="楷体" w:eastAsia="楷体" w:hAnsi="楷体" w:hint="eastAsia"/>
                      <w:bCs/>
                      <w:color w:val="000000"/>
                      <w:sz w:val="24"/>
                      <w:szCs w:val="24"/>
                    </w:rPr>
                    <w:t>÷检验批次总数×100%。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24"/>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09"/>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火灾发生率0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285"/>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触电事故发生率0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查看人伤害</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277"/>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公司</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人身伤害发生率0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查看人伤害</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407"/>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培训计划完成率100%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制定并实施《人力资源控制程序》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培训计划完成率=实际培训次数÷计划培训次数×100%。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483"/>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培训合格率100%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制定并实施《人力资源控制程序》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培训合格率=培训合格人数÷参加培训人数×100%。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文件化信息受控率100%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制定并实施《文件控制程序》、《记录控制程序》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受控率=受控个数÷所有个数×100%。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lastRenderedPageBreak/>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固体废弃物有效处置率100%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办公室</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火灾发生率0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质检部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出厂产品合格率100%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制定并实施检验规范</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出厂合格率=出厂合格</w:t>
                  </w:r>
                  <w:proofErr w:type="gramStart"/>
                  <w:r w:rsidRPr="00545166">
                    <w:rPr>
                      <w:rFonts w:ascii="楷体" w:eastAsia="楷体" w:hAnsi="楷体" w:hint="eastAsia"/>
                      <w:bCs/>
                      <w:color w:val="000000"/>
                      <w:sz w:val="24"/>
                      <w:szCs w:val="24"/>
                    </w:rPr>
                    <w:t>批次数</w:t>
                  </w:r>
                  <w:proofErr w:type="gramEnd"/>
                  <w:r w:rsidRPr="00545166">
                    <w:rPr>
                      <w:rFonts w:ascii="楷体" w:eastAsia="楷体" w:hAnsi="楷体" w:hint="eastAsia"/>
                      <w:bCs/>
                      <w:color w:val="000000"/>
                      <w:sz w:val="24"/>
                      <w:szCs w:val="24"/>
                    </w:rPr>
                    <w:t>÷检验批次总数×100%。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质检部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检验正确率100%。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制定并实施检验规范</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检验正确率=检验正确数 ÷检验总数×100%。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质检部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固体废弃物有效处置率100%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17"/>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质检部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火灾发生率0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采购产品合格率100%</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制定并实施《采购控制程序》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采购产品合格率=采购产品合格数÷采购产品总数×100%。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顾客满意率≥95%</w:t>
                  </w:r>
                </w:p>
              </w:tc>
              <w:tc>
                <w:tcPr>
                  <w:tcW w:w="255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积极沟通，定期进行走访和满意度调查，实施《与顾客有关过程控制程序》。</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顾客满意率=顾客满意总和 ÷顾客总数×100%。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12"/>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lastRenderedPageBreak/>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固体废弃物有效处置率100%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91"/>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火灾发生率0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51"/>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触电事故发生率0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查看火灾触电</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r w:rsidR="008E1051" w:rsidRPr="00545166" w:rsidTr="00E5485A">
              <w:trPr>
                <w:cantSplit/>
                <w:trHeight w:val="326"/>
                <w:jc w:val="center"/>
              </w:trPr>
              <w:tc>
                <w:tcPr>
                  <w:tcW w:w="1340"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供销部</w:t>
                  </w:r>
                </w:p>
              </w:tc>
              <w:tc>
                <w:tcPr>
                  <w:tcW w:w="1984"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人身伤害发生率0</w:t>
                  </w:r>
                </w:p>
              </w:tc>
              <w:tc>
                <w:tcPr>
                  <w:tcW w:w="2552" w:type="dxa"/>
                </w:tcPr>
                <w:p w:rsidR="008E1051" w:rsidRPr="00545166" w:rsidRDefault="008E1051" w:rsidP="00BC37A5">
                  <w:pPr>
                    <w:rPr>
                      <w:rFonts w:ascii="楷体" w:eastAsia="楷体" w:hAnsi="楷体"/>
                      <w:sz w:val="24"/>
                      <w:szCs w:val="24"/>
                    </w:rPr>
                  </w:pPr>
                  <w:r w:rsidRPr="00545166">
                    <w:rPr>
                      <w:rFonts w:ascii="楷体" w:eastAsia="楷体" w:hAnsi="楷体" w:hint="eastAsia"/>
                      <w:bCs/>
                      <w:color w:val="000000"/>
                      <w:sz w:val="24"/>
                      <w:szCs w:val="24"/>
                    </w:rPr>
                    <w:t>制定并实施专项管理方案</w:t>
                  </w:r>
                </w:p>
              </w:tc>
              <w:tc>
                <w:tcPr>
                  <w:tcW w:w="992"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年底</w:t>
                  </w:r>
                </w:p>
              </w:tc>
              <w:tc>
                <w:tcPr>
                  <w:tcW w:w="2268"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查看人伤害</w:t>
                  </w:r>
                  <w:proofErr w:type="gramStart"/>
                  <w:r w:rsidRPr="00545166">
                    <w:rPr>
                      <w:rFonts w:ascii="楷体" w:eastAsia="楷体" w:hAnsi="楷体" w:hint="eastAsia"/>
                      <w:bCs/>
                      <w:color w:val="000000"/>
                      <w:sz w:val="24"/>
                      <w:szCs w:val="24"/>
                    </w:rPr>
                    <w:t>事故台</w:t>
                  </w:r>
                  <w:proofErr w:type="gramEnd"/>
                  <w:r w:rsidRPr="00545166">
                    <w:rPr>
                      <w:rFonts w:ascii="楷体" w:eastAsia="楷体" w:hAnsi="楷体" w:hint="eastAsia"/>
                      <w:bCs/>
                      <w:color w:val="000000"/>
                      <w:sz w:val="24"/>
                      <w:szCs w:val="24"/>
                    </w:rPr>
                    <w:t>账</w:t>
                  </w:r>
                </w:p>
              </w:tc>
              <w:tc>
                <w:tcPr>
                  <w:tcW w:w="871" w:type="dxa"/>
                  <w:vAlign w:val="center"/>
                </w:tcPr>
                <w:p w:rsidR="008E1051" w:rsidRPr="00545166" w:rsidRDefault="008E1051" w:rsidP="00BC37A5">
                  <w:pPr>
                    <w:rPr>
                      <w:rFonts w:ascii="楷体" w:eastAsia="楷体" w:hAnsi="楷体"/>
                      <w:bCs/>
                      <w:color w:val="000000"/>
                      <w:sz w:val="24"/>
                      <w:szCs w:val="24"/>
                    </w:rPr>
                  </w:pPr>
                  <w:r w:rsidRPr="00545166">
                    <w:rPr>
                      <w:rFonts w:ascii="楷体" w:eastAsia="楷体" w:hAnsi="楷体" w:hint="eastAsia"/>
                      <w:bCs/>
                      <w:color w:val="000000"/>
                      <w:sz w:val="24"/>
                      <w:szCs w:val="24"/>
                    </w:rPr>
                    <w:t>半年</w:t>
                  </w:r>
                </w:p>
              </w:tc>
            </w:tr>
          </w:tbl>
          <w:p w:rsidR="00622106" w:rsidRDefault="00AA1650" w:rsidP="00545166">
            <w:pPr>
              <w:spacing w:line="360" w:lineRule="auto"/>
              <w:rPr>
                <w:rFonts w:ascii="楷体" w:eastAsia="楷体" w:hAnsi="楷体" w:hint="eastAsia"/>
                <w:b/>
                <w:sz w:val="24"/>
                <w:szCs w:val="24"/>
              </w:rPr>
            </w:pPr>
            <w:r>
              <w:rPr>
                <w:rFonts w:ascii="楷体" w:eastAsia="楷体" w:hAnsi="楷体" w:hint="eastAsia"/>
                <w:b/>
                <w:sz w:val="24"/>
                <w:szCs w:val="24"/>
              </w:rPr>
              <w:t xml:space="preserve">  </w:t>
            </w:r>
            <w:r w:rsidR="00622106">
              <w:rPr>
                <w:rFonts w:ascii="楷体" w:eastAsia="楷体" w:hAnsi="楷体" w:hint="eastAsia"/>
                <w:b/>
                <w:sz w:val="24"/>
                <w:szCs w:val="24"/>
              </w:rPr>
              <w:t xml:space="preserve"> </w:t>
            </w:r>
          </w:p>
          <w:p w:rsidR="008E1051" w:rsidRPr="00545166" w:rsidRDefault="00622106" w:rsidP="00545166">
            <w:pPr>
              <w:spacing w:line="360" w:lineRule="auto"/>
              <w:rPr>
                <w:rFonts w:ascii="楷体" w:eastAsia="楷体" w:hAnsi="楷体"/>
                <w:b/>
                <w:sz w:val="24"/>
                <w:szCs w:val="24"/>
              </w:rPr>
            </w:pPr>
            <w:r w:rsidRPr="00622106">
              <w:rPr>
                <w:rFonts w:ascii="楷体" w:eastAsia="楷体" w:hAnsi="楷体" w:hint="eastAsia"/>
                <w:sz w:val="24"/>
                <w:szCs w:val="24"/>
              </w:rPr>
              <w:t>2019．10.6日</w:t>
            </w:r>
            <w:r w:rsidR="00AA1650" w:rsidRPr="00BE3F2A">
              <w:rPr>
                <w:rFonts w:ascii="楷体" w:eastAsia="楷体" w:hAnsi="楷体" w:hint="eastAsia"/>
                <w:sz w:val="24"/>
                <w:szCs w:val="24"/>
              </w:rPr>
              <w:t>经考核已完成。</w:t>
            </w:r>
          </w:p>
          <w:p w:rsidR="008E1051" w:rsidRPr="00545166" w:rsidRDefault="008E1051" w:rsidP="00545166">
            <w:pPr>
              <w:spacing w:line="360" w:lineRule="auto"/>
              <w:ind w:firstLineChars="200" w:firstLine="480"/>
              <w:rPr>
                <w:rFonts w:ascii="楷体" w:eastAsia="楷体" w:hAnsi="楷体"/>
                <w:sz w:val="24"/>
                <w:szCs w:val="24"/>
              </w:rPr>
            </w:pP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变更的策划</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Q：6.3</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管理体系的变更。</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资源</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Q7.1.1  </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E7.1</w:t>
            </w:r>
          </w:p>
        </w:tc>
        <w:tc>
          <w:tcPr>
            <w:tcW w:w="10943" w:type="dxa"/>
            <w:vAlign w:val="center"/>
          </w:tcPr>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w:t>
            </w:r>
            <w:r w:rsidR="00FE0A5E">
              <w:rPr>
                <w:rFonts w:ascii="楷体" w:eastAsia="楷体" w:hAnsi="楷体" w:hint="eastAsia"/>
                <w:sz w:val="24"/>
                <w:szCs w:val="24"/>
              </w:rPr>
              <w:t>李华金</w:t>
            </w:r>
            <w:r w:rsidRPr="00545166">
              <w:rPr>
                <w:rFonts w:ascii="楷体" w:eastAsia="楷体" w:hAnsi="楷体" w:hint="eastAsia"/>
                <w:sz w:val="24"/>
                <w:szCs w:val="24"/>
              </w:rPr>
              <w:t>主持了今年的管理评审，对方针、目标的适宜性进行了评审，协助</w:t>
            </w:r>
            <w:proofErr w:type="gramStart"/>
            <w:r w:rsidRPr="00545166">
              <w:rPr>
                <w:rFonts w:ascii="楷体" w:eastAsia="楷体" w:hAnsi="楷体" w:hint="eastAsia"/>
                <w:sz w:val="24"/>
                <w:szCs w:val="24"/>
              </w:rPr>
              <w:t>管代进行</w:t>
            </w:r>
            <w:proofErr w:type="gramEnd"/>
            <w:r w:rsidRPr="00545166">
              <w:rPr>
                <w:rFonts w:ascii="楷体" w:eastAsia="楷体" w:hAnsi="楷体" w:hint="eastAsia"/>
                <w:sz w:val="24"/>
                <w:szCs w:val="24"/>
              </w:rPr>
              <w:t>了内审，确保所需资源得到满足。</w:t>
            </w:r>
          </w:p>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lastRenderedPageBreak/>
              <w:t>为确保公司环保、安全资金得得以保障，公司每年制定专门预算，及时提供有关资金，确保本公司各项资金及时到位，保证环保、安全活动得到实施，达到预防污染、</w:t>
            </w:r>
            <w:proofErr w:type="gramStart"/>
            <w:r w:rsidRPr="00545166">
              <w:rPr>
                <w:rFonts w:ascii="楷体" w:eastAsia="楷体" w:hAnsi="楷体" w:hint="eastAsia"/>
                <w:sz w:val="24"/>
                <w:szCs w:val="24"/>
              </w:rPr>
              <w:t>安全第一</w:t>
            </w:r>
            <w:proofErr w:type="gramEnd"/>
            <w:r w:rsidRPr="00545166">
              <w:rPr>
                <w:rFonts w:ascii="楷体" w:eastAsia="楷体" w:hAnsi="楷体" w:hint="eastAsia"/>
                <w:sz w:val="24"/>
                <w:szCs w:val="24"/>
              </w:rPr>
              <w:t>的活动目的。经了解组织环保、安全主要投入到固废分类处置、劳保、体检、消防、（高温补助、取暖费）福利费用等投入方面。</w:t>
            </w:r>
          </w:p>
          <w:p w:rsidR="008E1051" w:rsidRPr="00545166" w:rsidRDefault="008E1051" w:rsidP="00545166">
            <w:pPr>
              <w:autoSpaceDE w:val="0"/>
              <w:autoSpaceDN w:val="0"/>
              <w:adjustRightIn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w:t>
            </w:r>
            <w:r w:rsidR="007D6842">
              <w:rPr>
                <w:rFonts w:ascii="楷体" w:eastAsia="楷体" w:hAnsi="楷体" w:hint="eastAsia"/>
                <w:sz w:val="24"/>
                <w:szCs w:val="24"/>
              </w:rPr>
              <w:t>销售和</w:t>
            </w:r>
            <w:r w:rsidRPr="00545166">
              <w:rPr>
                <w:rFonts w:ascii="楷体" w:eastAsia="楷体" w:hAnsi="楷体" w:hint="eastAsia"/>
                <w:sz w:val="24"/>
                <w:szCs w:val="24"/>
              </w:rPr>
              <w:t>办公资源配备基本能满足要求，机构设置合理。</w:t>
            </w:r>
          </w:p>
          <w:p w:rsidR="007D6842"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公司目前的基础设施，能够满足当前三体系的要求。</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公司将依据经营发展的需要，会不断补充与增加。</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63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沟通、</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安全事务代表</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Q/E7.4  S4.4.3</w:t>
            </w:r>
          </w:p>
        </w:tc>
        <w:tc>
          <w:tcPr>
            <w:tcW w:w="10943" w:type="dxa"/>
            <w:vAlign w:val="center"/>
          </w:tcPr>
          <w:p w:rsidR="008E1051" w:rsidRPr="00545166" w:rsidRDefault="008E1051" w:rsidP="00545166">
            <w:pPr>
              <w:spacing w:line="360" w:lineRule="auto"/>
              <w:ind w:firstLine="468"/>
              <w:rPr>
                <w:rFonts w:ascii="楷体" w:eastAsia="楷体" w:hAnsi="楷体"/>
                <w:sz w:val="24"/>
                <w:szCs w:val="24"/>
              </w:rPr>
            </w:pPr>
            <w:r w:rsidRPr="00545166">
              <w:rPr>
                <w:rFonts w:ascii="楷体" w:eastAsia="楷体" w:hAnsi="楷体" w:hint="eastAsia"/>
                <w:sz w:val="24"/>
                <w:szCs w:val="24"/>
              </w:rPr>
              <w:t>编制有《信息交流、沟通、参与和协商控制程序</w:t>
            </w:r>
            <w:r w:rsidR="00F00E0E">
              <w:rPr>
                <w:rFonts w:ascii="楷体" w:eastAsia="楷体" w:hAnsi="楷体" w:hint="eastAsia"/>
                <w:sz w:val="24"/>
                <w:szCs w:val="24"/>
              </w:rPr>
              <w:t>HZJH</w:t>
            </w:r>
            <w:r w:rsidRPr="00545166">
              <w:rPr>
                <w:rFonts w:ascii="楷体" w:eastAsia="楷体" w:hAnsi="楷体" w:hint="eastAsia"/>
                <w:sz w:val="24"/>
                <w:szCs w:val="24"/>
              </w:rPr>
              <w:t>.CX04</w:t>
            </w:r>
            <w:r w:rsidR="00FF358E">
              <w:rPr>
                <w:rFonts w:ascii="楷体" w:eastAsia="楷体" w:hAnsi="楷体" w:hint="eastAsia"/>
                <w:sz w:val="24"/>
                <w:szCs w:val="24"/>
              </w:rPr>
              <w:t>-2018</w:t>
            </w:r>
            <w:r w:rsidRPr="00545166">
              <w:rPr>
                <w:rFonts w:ascii="楷体" w:eastAsia="楷体" w:hAnsi="楷体" w:hint="eastAsia"/>
                <w:sz w:val="24"/>
                <w:szCs w:val="24"/>
              </w:rPr>
              <w:t xml:space="preserve">》。 </w:t>
            </w:r>
          </w:p>
          <w:p w:rsidR="008E1051" w:rsidRPr="00545166" w:rsidRDefault="008E1051" w:rsidP="00545166">
            <w:pPr>
              <w:spacing w:line="360" w:lineRule="auto"/>
              <w:ind w:firstLine="468"/>
              <w:rPr>
                <w:rFonts w:ascii="楷体" w:eastAsia="楷体" w:hAnsi="楷体"/>
                <w:sz w:val="24"/>
                <w:szCs w:val="24"/>
              </w:rPr>
            </w:pPr>
            <w:r w:rsidRPr="00545166">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8E1051" w:rsidRPr="00545166" w:rsidRDefault="008E1051"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w:t>
            </w:r>
            <w:r w:rsidR="00FE0A5E">
              <w:rPr>
                <w:rFonts w:ascii="楷体" w:eastAsia="楷体" w:hAnsi="楷体" w:hint="eastAsia"/>
                <w:sz w:val="24"/>
                <w:szCs w:val="24"/>
              </w:rPr>
              <w:t>李华金</w:t>
            </w:r>
            <w:r w:rsidRPr="00545166">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8E1051" w:rsidRPr="00545166" w:rsidRDefault="008E1051"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w:t>
            </w:r>
            <w:r w:rsidR="00FE0A5E">
              <w:rPr>
                <w:rFonts w:ascii="楷体" w:eastAsia="楷体" w:hAnsi="楷体" w:hint="eastAsia"/>
                <w:sz w:val="24"/>
                <w:szCs w:val="24"/>
              </w:rPr>
              <w:t>李华金</w:t>
            </w:r>
            <w:r w:rsidRPr="00545166">
              <w:rPr>
                <w:rFonts w:ascii="楷体" w:eastAsia="楷体" w:hAnsi="楷体" w:hint="eastAsia"/>
                <w:sz w:val="24"/>
                <w:szCs w:val="24"/>
              </w:rPr>
              <w:t xml:space="preserve">为协商、参与提供了时间、机会、培训、资源等保障，明确了沟通、协商、参与渠道，消除了障碍和壁垒。 </w:t>
            </w:r>
          </w:p>
          <w:p w:rsidR="008E1051" w:rsidRPr="00545166" w:rsidRDefault="008E1051"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proofErr w:type="gramStart"/>
            <w:r w:rsidRPr="00545166">
              <w:rPr>
                <w:rFonts w:ascii="楷体" w:eastAsia="楷体" w:hAnsi="楷体" w:hint="eastAsia"/>
                <w:sz w:val="24"/>
                <w:szCs w:val="24"/>
              </w:rPr>
              <w:t>管代</w:t>
            </w:r>
            <w:r w:rsidR="00FE0A5E">
              <w:rPr>
                <w:rFonts w:ascii="楷体" w:eastAsia="楷体" w:hAnsi="楷体" w:hint="eastAsia"/>
                <w:sz w:val="24"/>
                <w:szCs w:val="24"/>
              </w:rPr>
              <w:t>仝满义</w:t>
            </w:r>
            <w:r w:rsidRPr="00545166">
              <w:rPr>
                <w:rFonts w:ascii="楷体" w:eastAsia="楷体" w:hAnsi="楷体" w:hint="eastAsia"/>
                <w:sz w:val="24"/>
                <w:szCs w:val="24"/>
              </w:rPr>
              <w:t>介绍</w:t>
            </w:r>
            <w:proofErr w:type="gramEnd"/>
            <w:r w:rsidRPr="00545166">
              <w:rPr>
                <w:rFonts w:ascii="楷体" w:eastAsia="楷体" w:hAnsi="楷体" w:hint="eastAsia"/>
                <w:sz w:val="24"/>
                <w:szCs w:val="24"/>
              </w:rPr>
              <w:t>组织是一个销售公司，规模不大，人员不多，组织为各部门管理人员及非管理类工作人员明确了职责和权限，各部门管理人员及非管理类工作人员参与了环境因素和危险源辨识、风险和机遇评价和控制措施的确定，在</w:t>
            </w:r>
            <w:r w:rsidRPr="00545166">
              <w:rPr>
                <w:rFonts w:ascii="楷体" w:eastAsia="楷体" w:hAnsi="楷体"/>
                <w:sz w:val="24"/>
                <w:szCs w:val="24"/>
              </w:rPr>
              <w:t>确定相关方的需求和期望时进行了适当的协商</w:t>
            </w:r>
            <w:r w:rsidRPr="00545166">
              <w:rPr>
                <w:rFonts w:ascii="楷体" w:eastAsia="楷体" w:hAnsi="楷体" w:hint="eastAsia"/>
                <w:sz w:val="24"/>
                <w:szCs w:val="24"/>
              </w:rPr>
              <w:t>，共同参与了质量、环境、</w:t>
            </w:r>
            <w:r w:rsidRPr="00545166">
              <w:rPr>
                <w:rFonts w:ascii="楷体" w:eastAsia="楷体" w:hAnsi="楷体" w:hint="eastAsia"/>
                <w:sz w:val="24"/>
                <w:szCs w:val="24"/>
              </w:rPr>
              <w:lastRenderedPageBreak/>
              <w:t>职业健康安全方针和目标的制定和评审，共同协商</w:t>
            </w:r>
            <w:r w:rsidRPr="00545166">
              <w:rPr>
                <w:rFonts w:ascii="楷体" w:eastAsia="楷体" w:hAnsi="楷体"/>
                <w:sz w:val="24"/>
                <w:szCs w:val="24"/>
              </w:rPr>
              <w:t>如何履行法律法规要求和其他要求</w:t>
            </w:r>
            <w:r w:rsidRPr="00545166">
              <w:rPr>
                <w:rFonts w:ascii="楷体" w:eastAsia="楷体" w:hAnsi="楷体" w:hint="eastAsia"/>
                <w:sz w:val="24"/>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现场查见会议记录、通知通报、培训记录、文件签收等组织内部培训方式相关记录。</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相关人员能够适当参与并协商办理公司经营管理及安全事务等工作。</w:t>
            </w:r>
          </w:p>
          <w:p w:rsidR="008E1051" w:rsidRPr="00545166" w:rsidRDefault="008E1051" w:rsidP="00545166">
            <w:pPr>
              <w:tabs>
                <w:tab w:val="left" w:pos="9720"/>
                <w:tab w:val="left" w:pos="9900"/>
              </w:tabs>
              <w:spacing w:line="360" w:lineRule="auto"/>
              <w:ind w:firstLine="420"/>
              <w:rPr>
                <w:rFonts w:ascii="楷体" w:eastAsia="楷体" w:hAnsi="楷体"/>
                <w:sz w:val="24"/>
                <w:szCs w:val="24"/>
              </w:rPr>
            </w:pPr>
            <w:r w:rsidRPr="00545166">
              <w:rPr>
                <w:rFonts w:ascii="楷体" w:eastAsia="楷体" w:hAnsi="楷体" w:hint="eastAsia"/>
                <w:sz w:val="24"/>
                <w:szCs w:val="24"/>
              </w:rPr>
              <w:t>公司经选举确定职业健康安全事务代表是</w:t>
            </w:r>
            <w:r w:rsidR="00FE0A5E">
              <w:rPr>
                <w:rFonts w:ascii="楷体" w:eastAsia="楷体" w:hAnsi="楷体" w:hint="eastAsia"/>
                <w:sz w:val="24"/>
                <w:szCs w:val="24"/>
              </w:rPr>
              <w:t>仝童</w:t>
            </w:r>
            <w:r w:rsidRPr="00545166">
              <w:rPr>
                <w:rFonts w:ascii="楷体" w:eastAsia="楷体" w:hAnsi="楷体" w:hint="eastAsia"/>
                <w:sz w:val="24"/>
                <w:szCs w:val="24"/>
              </w:rPr>
              <w:t>，</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a）负责职工代表大会的日常工作，检查、督促职工代表大会决议的执行；</w:t>
            </w:r>
            <w:r w:rsidRPr="00545166">
              <w:rPr>
                <w:rFonts w:ascii="楷体" w:eastAsia="楷体" w:hAnsi="楷体" w:hint="eastAsia"/>
                <w:sz w:val="24"/>
                <w:szCs w:val="24"/>
              </w:rPr>
              <w:br/>
              <w:t>b）负责召开讨论有关工资、福利、劳动安全卫生、社会保险等涉及职工切身利益的会议，代表员工反映员工的建议和意见；</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c）接收、处理外部职业健康安全信息；</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d）交流各级职能部门间产生的职业健康安全信息；</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e）收集、处理和反馈员工所关心的职业健康安全问题；</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f）参与职业健康安全工作方针和程序的制定、评审和实施；</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g）参与影响作业场所人员职业健康安全的任何变化的讨论。</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由于公司福利待遇正常发放，员工无抱怨，目前信息交流机制畅通。</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8E1051" w:rsidRPr="00545166" w:rsidRDefault="008E1051" w:rsidP="00545166">
            <w:pPr>
              <w:spacing w:line="360" w:lineRule="auto"/>
              <w:rPr>
                <w:rFonts w:ascii="楷体" w:eastAsia="楷体" w:hAnsi="楷体" w:cs="宋体"/>
                <w:sz w:val="24"/>
                <w:szCs w:val="24"/>
              </w:rPr>
            </w:pPr>
            <w:r w:rsidRPr="00545166">
              <w:rPr>
                <w:rFonts w:ascii="楷体" w:eastAsia="楷体" w:hAnsi="楷体" w:hint="eastAsia"/>
                <w:sz w:val="24"/>
                <w:szCs w:val="24"/>
              </w:rPr>
              <w:lastRenderedPageBreak/>
              <w:t xml:space="preserve">  </w:t>
            </w:r>
          </w:p>
        </w:tc>
      </w:tr>
      <w:tr w:rsidR="008E1051" w:rsidRPr="00545166">
        <w:trPr>
          <w:trHeight w:val="21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管理评审</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Q/E9.3  </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S4.6 </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查看《管理评审程序》，基本符合要求。2019.</w:t>
            </w:r>
            <w:r w:rsidR="009D650C">
              <w:rPr>
                <w:rFonts w:ascii="楷体" w:eastAsia="楷体" w:hAnsi="楷体" w:hint="eastAsia"/>
                <w:sz w:val="24"/>
                <w:szCs w:val="24"/>
              </w:rPr>
              <w:t>10</w:t>
            </w:r>
            <w:r w:rsidRPr="00545166">
              <w:rPr>
                <w:rFonts w:ascii="楷体" w:eastAsia="楷体" w:hAnsi="楷体" w:hint="eastAsia"/>
                <w:sz w:val="24"/>
                <w:szCs w:val="24"/>
              </w:rPr>
              <w:t>.</w:t>
            </w:r>
            <w:r w:rsidR="009D650C">
              <w:rPr>
                <w:rFonts w:ascii="楷体" w:eastAsia="楷体" w:hAnsi="楷体" w:hint="eastAsia"/>
                <w:sz w:val="24"/>
                <w:szCs w:val="24"/>
              </w:rPr>
              <w:t>1</w:t>
            </w:r>
            <w:r w:rsidRPr="00545166">
              <w:rPr>
                <w:rFonts w:ascii="楷体" w:eastAsia="楷体" w:hAnsi="楷体" w:hint="eastAsia"/>
                <w:sz w:val="24"/>
                <w:szCs w:val="24"/>
              </w:rPr>
              <w:t>0日进行了管理评审。</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 “管理评审计划”，由</w:t>
            </w:r>
            <w:r w:rsidR="00FE0A5E">
              <w:rPr>
                <w:rFonts w:ascii="楷体" w:eastAsia="楷体" w:hAnsi="楷体" w:hint="eastAsia"/>
                <w:sz w:val="24"/>
                <w:szCs w:val="24"/>
              </w:rPr>
              <w:t>李华金</w:t>
            </w:r>
            <w:r w:rsidRPr="00545166">
              <w:rPr>
                <w:rFonts w:ascii="楷体" w:eastAsia="楷体" w:hAnsi="楷体" w:hint="eastAsia"/>
                <w:sz w:val="24"/>
                <w:szCs w:val="24"/>
              </w:rPr>
              <w:t>签发；内容包括；评审目的、评审时间、参加部门人员、评审输入内容等。</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管理评审输入:</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组织的战略方向、与质量/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545166">
              <w:rPr>
                <w:rFonts w:ascii="楷体" w:eastAsia="楷体" w:hAnsi="楷体" w:hint="eastAsia"/>
                <w:sz w:val="24"/>
                <w:szCs w:val="24"/>
              </w:rPr>
              <w:t>规</w:t>
            </w:r>
            <w:proofErr w:type="gramEnd"/>
            <w:r w:rsidRPr="00545166">
              <w:rPr>
                <w:rFonts w:ascii="楷体" w:eastAsia="楷体" w:hAnsi="楷体" w:hint="eastAsia"/>
                <w:sz w:val="24"/>
                <w:szCs w:val="24"/>
              </w:rPr>
              <w:t>义务履行情况，事件调查、纠正和预防措施，改进的机会等。管理评审的输入基本充分。</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管理评审输出：</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查看了总经理</w:t>
            </w:r>
            <w:r w:rsidR="00FE0A5E">
              <w:rPr>
                <w:rFonts w:ascii="楷体" w:eastAsia="楷体" w:hAnsi="楷体" w:hint="eastAsia"/>
                <w:sz w:val="24"/>
                <w:szCs w:val="24"/>
              </w:rPr>
              <w:t>李华金</w:t>
            </w:r>
            <w:r w:rsidRPr="00545166">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545166">
              <w:rPr>
                <w:rFonts w:ascii="楷体" w:eastAsia="楷体" w:hAnsi="楷体" w:hint="eastAsia"/>
                <w:sz w:val="24"/>
                <w:szCs w:val="24"/>
              </w:rPr>
              <w:t>审实施</w:t>
            </w:r>
            <w:proofErr w:type="gramEnd"/>
            <w:r w:rsidRPr="00545166">
              <w:rPr>
                <w:rFonts w:ascii="楷体" w:eastAsia="楷体" w:hAnsi="楷体" w:hint="eastAsia"/>
                <w:sz w:val="24"/>
                <w:szCs w:val="24"/>
              </w:rPr>
              <w:t>情况、相关</w:t>
            </w:r>
            <w:proofErr w:type="gramStart"/>
            <w:r w:rsidRPr="00545166">
              <w:rPr>
                <w:rFonts w:ascii="楷体" w:eastAsia="楷体" w:hAnsi="楷体" w:hint="eastAsia"/>
                <w:sz w:val="24"/>
                <w:szCs w:val="24"/>
              </w:rPr>
              <w:t>方投诉</w:t>
            </w:r>
            <w:proofErr w:type="gramEnd"/>
            <w:r w:rsidRPr="00545166">
              <w:rPr>
                <w:rFonts w:ascii="楷体" w:eastAsia="楷体" w:hAnsi="楷体" w:hint="eastAsia"/>
                <w:sz w:val="24"/>
                <w:szCs w:val="24"/>
              </w:rPr>
              <w:t>情况、管理目标完成情况、管理体系的适宜性、有效性、充分性做出了评价。</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lastRenderedPageBreak/>
              <w:t>管理评审结论：公司的管理体系是适宜的、充分的和有效的。</w:t>
            </w:r>
          </w:p>
          <w:p w:rsidR="008E1051" w:rsidRPr="00545166" w:rsidRDefault="008E1051" w:rsidP="00545166">
            <w:pPr>
              <w:spacing w:line="360" w:lineRule="auto"/>
              <w:ind w:rightChars="-159" w:right="-334"/>
              <w:rPr>
                <w:rFonts w:ascii="楷体" w:eastAsia="楷体" w:hAnsi="楷体"/>
                <w:sz w:val="24"/>
                <w:szCs w:val="24"/>
              </w:rPr>
            </w:pPr>
            <w:r w:rsidRPr="00545166">
              <w:rPr>
                <w:rFonts w:ascii="楷体" w:eastAsia="楷体" w:hAnsi="楷体" w:hint="eastAsia"/>
                <w:sz w:val="24"/>
                <w:szCs w:val="24"/>
              </w:rPr>
              <w:t>提出了改进措施: 办公室组织标准的培训</w:t>
            </w:r>
            <w:r w:rsidR="009D650C">
              <w:rPr>
                <w:rFonts w:ascii="楷体" w:eastAsia="楷体" w:hAnsi="楷体" w:hint="eastAsia"/>
                <w:sz w:val="24"/>
                <w:szCs w:val="24"/>
              </w:rPr>
              <w:t>，实施中未完成</w:t>
            </w:r>
            <w:r w:rsidRPr="00545166">
              <w:rPr>
                <w:rFonts w:ascii="楷体" w:eastAsia="楷体" w:hAnsi="楷体" w:hint="eastAsia"/>
                <w:sz w:val="24"/>
                <w:szCs w:val="24"/>
              </w:rPr>
              <w:t>。</w:t>
            </w:r>
          </w:p>
          <w:p w:rsidR="008E1051" w:rsidRPr="00545166" w:rsidRDefault="008E1051" w:rsidP="007C0A7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管理评审的策划及实施符合要求。</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rsidTr="00FA29CB">
        <w:trPr>
          <w:trHeight w:val="21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改进</w:t>
            </w:r>
          </w:p>
          <w:p w:rsidR="008E1051" w:rsidRPr="00545166" w:rsidRDefault="008E1051" w:rsidP="00545166">
            <w:pPr>
              <w:spacing w:line="360" w:lineRule="auto"/>
              <w:rPr>
                <w:rFonts w:ascii="楷体" w:eastAsia="楷体" w:hAnsi="楷体"/>
                <w:sz w:val="24"/>
                <w:szCs w:val="24"/>
              </w:rPr>
            </w:pP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Q/E10</w:t>
            </w:r>
          </w:p>
          <w:p w:rsidR="008E1051" w:rsidRPr="00545166" w:rsidRDefault="008E1051" w:rsidP="00545166">
            <w:pPr>
              <w:spacing w:line="360" w:lineRule="auto"/>
              <w:rPr>
                <w:rFonts w:ascii="楷体" w:eastAsia="楷体" w:hAnsi="楷体"/>
                <w:sz w:val="24"/>
                <w:szCs w:val="24"/>
              </w:rPr>
            </w:pPr>
          </w:p>
        </w:tc>
        <w:tc>
          <w:tcPr>
            <w:tcW w:w="10943" w:type="dxa"/>
            <w:vAlign w:val="center"/>
          </w:tcPr>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6C78A7" w:rsidRPr="00545166" w:rsidTr="00FA29CB">
        <w:trPr>
          <w:trHeight w:val="214"/>
        </w:trPr>
        <w:tc>
          <w:tcPr>
            <w:tcW w:w="1892" w:type="dxa"/>
            <w:vAlign w:val="center"/>
          </w:tcPr>
          <w:p w:rsidR="006C78A7" w:rsidRPr="00545166" w:rsidRDefault="006C78A7" w:rsidP="00545166">
            <w:pPr>
              <w:spacing w:line="360" w:lineRule="auto"/>
              <w:rPr>
                <w:rFonts w:ascii="楷体" w:eastAsia="楷体" w:hAnsi="楷体"/>
                <w:sz w:val="24"/>
                <w:szCs w:val="24"/>
              </w:rPr>
            </w:pPr>
            <w:r>
              <w:rPr>
                <w:rFonts w:ascii="楷体" w:eastAsia="楷体" w:hAnsi="楷体" w:hint="eastAsia"/>
                <w:sz w:val="24"/>
                <w:szCs w:val="24"/>
              </w:rPr>
              <w:t>体系变更</w:t>
            </w:r>
          </w:p>
        </w:tc>
        <w:tc>
          <w:tcPr>
            <w:tcW w:w="1228" w:type="dxa"/>
            <w:vAlign w:val="center"/>
          </w:tcPr>
          <w:p w:rsidR="006C78A7" w:rsidRPr="00545166" w:rsidRDefault="006C78A7" w:rsidP="00545166">
            <w:pPr>
              <w:spacing w:line="360" w:lineRule="auto"/>
              <w:rPr>
                <w:rFonts w:ascii="楷体" w:eastAsia="楷体" w:hAnsi="楷体"/>
                <w:sz w:val="24"/>
                <w:szCs w:val="24"/>
              </w:rPr>
            </w:pPr>
          </w:p>
        </w:tc>
        <w:tc>
          <w:tcPr>
            <w:tcW w:w="10943" w:type="dxa"/>
            <w:vAlign w:val="center"/>
          </w:tcPr>
          <w:p w:rsidR="006C78A7" w:rsidRPr="00545166" w:rsidRDefault="006C78A7" w:rsidP="00545166">
            <w:pPr>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未发生。</w:t>
            </w:r>
          </w:p>
        </w:tc>
        <w:tc>
          <w:tcPr>
            <w:tcW w:w="646" w:type="dxa"/>
            <w:vAlign w:val="center"/>
          </w:tcPr>
          <w:p w:rsidR="006C78A7" w:rsidRPr="00545166" w:rsidRDefault="006C78A7" w:rsidP="00545166">
            <w:pPr>
              <w:spacing w:line="360" w:lineRule="auto"/>
              <w:rPr>
                <w:rFonts w:ascii="楷体" w:eastAsia="楷体" w:hAnsi="楷体"/>
                <w:sz w:val="24"/>
                <w:szCs w:val="24"/>
              </w:rPr>
            </w:pPr>
          </w:p>
        </w:tc>
      </w:tr>
      <w:tr w:rsidR="008E1051" w:rsidRPr="00545166" w:rsidTr="00FA29CB">
        <w:trPr>
          <w:trHeight w:val="90"/>
        </w:trPr>
        <w:tc>
          <w:tcPr>
            <w:tcW w:w="1892" w:type="dxa"/>
          </w:tcPr>
          <w:p w:rsidR="008E1051" w:rsidRPr="00545166" w:rsidRDefault="008E1051" w:rsidP="006C78A7">
            <w:pPr>
              <w:rPr>
                <w:rFonts w:ascii="楷体" w:eastAsia="楷体" w:hAnsi="楷体"/>
                <w:sz w:val="24"/>
                <w:szCs w:val="24"/>
              </w:rPr>
            </w:pPr>
            <w:r w:rsidRPr="00545166">
              <w:rPr>
                <w:rFonts w:ascii="楷体" w:eastAsia="楷体" w:hAnsi="楷体" w:hint="eastAsia"/>
                <w:sz w:val="24"/>
                <w:szCs w:val="24"/>
              </w:rPr>
              <w:t>国家/地方抽查、顾客满意、相关</w:t>
            </w:r>
            <w:proofErr w:type="gramStart"/>
            <w:r w:rsidRPr="00545166">
              <w:rPr>
                <w:rFonts w:ascii="楷体" w:eastAsia="楷体" w:hAnsi="楷体" w:hint="eastAsia"/>
                <w:sz w:val="24"/>
                <w:szCs w:val="24"/>
              </w:rPr>
              <w:t>方投诉</w:t>
            </w:r>
            <w:proofErr w:type="gramEnd"/>
            <w:r w:rsidRPr="00545166">
              <w:rPr>
                <w:rFonts w:ascii="楷体" w:eastAsia="楷体" w:hAnsi="楷体" w:hint="eastAsia"/>
                <w:sz w:val="24"/>
                <w:szCs w:val="24"/>
              </w:rPr>
              <w:t>处理</w:t>
            </w:r>
          </w:p>
        </w:tc>
        <w:tc>
          <w:tcPr>
            <w:tcW w:w="1228" w:type="dxa"/>
          </w:tcPr>
          <w:p w:rsidR="008E1051" w:rsidRPr="00545166" w:rsidRDefault="008E1051" w:rsidP="006C78A7">
            <w:pPr>
              <w:rPr>
                <w:rFonts w:ascii="楷体" w:eastAsia="楷体" w:hAnsi="楷体"/>
                <w:sz w:val="24"/>
                <w:szCs w:val="24"/>
              </w:rPr>
            </w:pPr>
          </w:p>
        </w:tc>
        <w:tc>
          <w:tcPr>
            <w:tcW w:w="10943" w:type="dxa"/>
          </w:tcPr>
          <w:p w:rsidR="008E1051" w:rsidRDefault="008E1051" w:rsidP="00975DC5">
            <w:pPr>
              <w:rPr>
                <w:rFonts w:ascii="楷体" w:eastAsia="楷体" w:hAnsi="楷体" w:hint="eastAsia"/>
                <w:sz w:val="24"/>
                <w:szCs w:val="24"/>
              </w:rPr>
            </w:pPr>
            <w:r w:rsidRPr="00545166">
              <w:rPr>
                <w:rFonts w:ascii="楷体" w:eastAsia="楷体" w:hAnsi="楷体" w:hint="eastAsia"/>
                <w:sz w:val="24"/>
                <w:szCs w:val="24"/>
              </w:rPr>
              <w:t>自公司成立以来，未受到上级主管部门有关质量问题、环境问题、职业健康安全的行政处罚。未发生相关方的投诉。暂时没有国家/地方抽查情况。</w:t>
            </w:r>
          </w:p>
          <w:p w:rsidR="00953ABC" w:rsidRPr="00AB52A3" w:rsidRDefault="00AB52A3" w:rsidP="00975DC5">
            <w:pPr>
              <w:tabs>
                <w:tab w:val="left" w:pos="6597"/>
              </w:tabs>
              <w:spacing w:line="360" w:lineRule="auto"/>
              <w:ind w:firstLineChars="200" w:firstLine="480"/>
            </w:pPr>
            <w:r>
              <w:rPr>
                <w:rFonts w:ascii="楷体" w:eastAsia="楷体" w:hAnsi="楷体" w:hint="eastAsia"/>
                <w:sz w:val="24"/>
                <w:szCs w:val="24"/>
              </w:rPr>
              <w:t>体系运行至今</w:t>
            </w:r>
            <w:r>
              <w:rPr>
                <w:rFonts w:ascii="楷体" w:eastAsia="楷体" w:hAnsi="楷体" w:hint="eastAsia"/>
                <w:sz w:val="24"/>
                <w:szCs w:val="24"/>
              </w:rPr>
              <w:t>暂未收到过顾客投诉情况，日常顾客反馈都是一些小问题已及时处理，顾客较满意</w:t>
            </w:r>
            <w:r w:rsidRPr="00B20E72">
              <w:rPr>
                <w:rFonts w:ascii="楷体" w:eastAsia="楷体" w:hAnsi="楷体" w:hint="eastAsia"/>
                <w:sz w:val="24"/>
                <w:szCs w:val="24"/>
              </w:rPr>
              <w:t>。</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trPr>
          <w:trHeight w:val="90"/>
        </w:trPr>
        <w:tc>
          <w:tcPr>
            <w:tcW w:w="1892" w:type="dxa"/>
          </w:tcPr>
          <w:p w:rsidR="008E1051" w:rsidRPr="00545166" w:rsidRDefault="008E1051" w:rsidP="006C78A7">
            <w:pPr>
              <w:rPr>
                <w:rFonts w:ascii="楷体" w:eastAsia="楷体" w:hAnsi="楷体"/>
                <w:sz w:val="24"/>
                <w:szCs w:val="24"/>
              </w:rPr>
            </w:pPr>
            <w:r w:rsidRPr="00545166">
              <w:rPr>
                <w:rFonts w:ascii="楷体" w:eastAsia="楷体" w:hAnsi="楷体" w:hint="eastAsia"/>
                <w:sz w:val="24"/>
                <w:szCs w:val="24"/>
              </w:rPr>
              <w:t>上次审核不符合验证</w:t>
            </w:r>
          </w:p>
        </w:tc>
        <w:tc>
          <w:tcPr>
            <w:tcW w:w="1228" w:type="dxa"/>
          </w:tcPr>
          <w:p w:rsidR="008E1051" w:rsidRPr="00545166" w:rsidRDefault="008E1051" w:rsidP="006C78A7">
            <w:pPr>
              <w:rPr>
                <w:rFonts w:ascii="楷体" w:eastAsia="楷体" w:hAnsi="楷体"/>
                <w:sz w:val="24"/>
                <w:szCs w:val="24"/>
              </w:rPr>
            </w:pPr>
          </w:p>
        </w:tc>
        <w:tc>
          <w:tcPr>
            <w:tcW w:w="10943" w:type="dxa"/>
          </w:tcPr>
          <w:p w:rsidR="008E1051" w:rsidRPr="00545166" w:rsidRDefault="008E1051" w:rsidP="004F6F4E">
            <w:pPr>
              <w:rPr>
                <w:rFonts w:ascii="楷体" w:eastAsia="楷体" w:hAnsi="楷体"/>
                <w:sz w:val="24"/>
                <w:szCs w:val="24"/>
              </w:rPr>
            </w:pPr>
            <w:r w:rsidRPr="00545166">
              <w:rPr>
                <w:rFonts w:ascii="楷体" w:eastAsia="楷体" w:hAnsi="楷体" w:hint="eastAsia"/>
                <w:sz w:val="24"/>
                <w:szCs w:val="24"/>
              </w:rPr>
              <w:t>经检查上次审核发现的不符合项</w:t>
            </w:r>
            <w:r w:rsidR="000E15CA" w:rsidRPr="00545166">
              <w:rPr>
                <w:rFonts w:ascii="楷体" w:eastAsia="楷体" w:hAnsi="楷体" w:hint="eastAsia"/>
                <w:sz w:val="24"/>
                <w:szCs w:val="24"/>
              </w:rPr>
              <w:t>（E</w:t>
            </w:r>
            <w:r w:rsidR="004F6F4E">
              <w:rPr>
                <w:rFonts w:ascii="楷体" w:eastAsia="楷体" w:hAnsi="楷体" w:hint="eastAsia"/>
                <w:sz w:val="24"/>
                <w:szCs w:val="24"/>
              </w:rPr>
              <w:t>8</w:t>
            </w:r>
            <w:r w:rsidR="000E15CA" w:rsidRPr="00545166">
              <w:rPr>
                <w:rFonts w:ascii="楷体" w:eastAsia="楷体" w:hAnsi="楷体" w:hint="eastAsia"/>
                <w:sz w:val="24"/>
                <w:szCs w:val="24"/>
              </w:rPr>
              <w:t>.2、S4.4.</w:t>
            </w:r>
            <w:r w:rsidR="004F6F4E">
              <w:rPr>
                <w:rFonts w:ascii="楷体" w:eastAsia="楷体" w:hAnsi="楷体" w:hint="eastAsia"/>
                <w:sz w:val="24"/>
                <w:szCs w:val="24"/>
              </w:rPr>
              <w:t>7</w:t>
            </w:r>
            <w:r w:rsidR="000E15CA" w:rsidRPr="00545166">
              <w:rPr>
                <w:rFonts w:ascii="楷体" w:eastAsia="楷体" w:hAnsi="楷体" w:hint="eastAsia"/>
                <w:sz w:val="24"/>
                <w:szCs w:val="24"/>
              </w:rPr>
              <w:t>条款）</w:t>
            </w:r>
            <w:bookmarkStart w:id="1" w:name="_GoBack"/>
            <w:bookmarkEnd w:id="1"/>
            <w:r w:rsidRPr="00545166">
              <w:rPr>
                <w:rFonts w:ascii="楷体" w:eastAsia="楷体" w:hAnsi="楷体" w:hint="eastAsia"/>
                <w:sz w:val="24"/>
                <w:szCs w:val="24"/>
              </w:rPr>
              <w:t>已整改完成。</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trPr>
          <w:trHeight w:val="214"/>
        </w:trPr>
        <w:tc>
          <w:tcPr>
            <w:tcW w:w="1892" w:type="dxa"/>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证书、标志使用</w:t>
            </w:r>
          </w:p>
        </w:tc>
        <w:tc>
          <w:tcPr>
            <w:tcW w:w="1228" w:type="dxa"/>
          </w:tcPr>
          <w:p w:rsidR="008E1051" w:rsidRPr="00545166" w:rsidRDefault="008E1051" w:rsidP="00545166">
            <w:pPr>
              <w:spacing w:line="360" w:lineRule="auto"/>
              <w:rPr>
                <w:rFonts w:ascii="楷体" w:eastAsia="楷体" w:hAnsi="楷体"/>
                <w:sz w:val="24"/>
                <w:szCs w:val="24"/>
              </w:rPr>
            </w:pPr>
          </w:p>
        </w:tc>
        <w:tc>
          <w:tcPr>
            <w:tcW w:w="10943" w:type="dxa"/>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在招投标和业务洽谈时出示认证证书，未使用认证标志。</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rsidTr="00CD2353">
        <w:trPr>
          <w:trHeight w:val="288"/>
        </w:trPr>
        <w:tc>
          <w:tcPr>
            <w:tcW w:w="1892" w:type="dxa"/>
          </w:tcPr>
          <w:p w:rsidR="008E1051" w:rsidRPr="00545166" w:rsidRDefault="008E1051" w:rsidP="00545166">
            <w:pPr>
              <w:spacing w:line="360" w:lineRule="auto"/>
              <w:rPr>
                <w:rFonts w:ascii="楷体" w:eastAsia="楷体" w:hAnsi="楷体" w:cs="宋体"/>
                <w:sz w:val="24"/>
                <w:szCs w:val="24"/>
              </w:rPr>
            </w:pPr>
            <w:r w:rsidRPr="00545166">
              <w:rPr>
                <w:rFonts w:ascii="楷体" w:eastAsia="楷体" w:hAnsi="楷体" w:cs="宋体"/>
                <w:sz w:val="24"/>
                <w:szCs w:val="24"/>
              </w:rPr>
              <w:t>资质</w:t>
            </w:r>
          </w:p>
        </w:tc>
        <w:tc>
          <w:tcPr>
            <w:tcW w:w="1228" w:type="dxa"/>
          </w:tcPr>
          <w:p w:rsidR="008E1051" w:rsidRPr="00545166" w:rsidRDefault="008E1051" w:rsidP="00545166">
            <w:pPr>
              <w:spacing w:line="360" w:lineRule="auto"/>
              <w:rPr>
                <w:rFonts w:ascii="楷体" w:eastAsia="楷体" w:hAnsi="楷体" w:cs="宋体"/>
                <w:sz w:val="24"/>
                <w:szCs w:val="24"/>
              </w:rPr>
            </w:pPr>
          </w:p>
        </w:tc>
        <w:tc>
          <w:tcPr>
            <w:tcW w:w="10943" w:type="dxa"/>
            <w:vAlign w:val="center"/>
          </w:tcPr>
          <w:p w:rsidR="008E1051" w:rsidRPr="00545166" w:rsidRDefault="008E1051" w:rsidP="007C0A73">
            <w:pPr>
              <w:spacing w:line="360" w:lineRule="auto"/>
              <w:ind w:firstLineChars="200" w:firstLine="480"/>
              <w:rPr>
                <w:rFonts w:ascii="楷体" w:eastAsia="楷体" w:hAnsi="楷体" w:cs="宋体"/>
                <w:sz w:val="24"/>
                <w:szCs w:val="24"/>
              </w:rPr>
            </w:pPr>
            <w:r w:rsidRPr="00545166">
              <w:rPr>
                <w:rFonts w:ascii="楷体" w:eastAsia="楷体" w:hAnsi="楷体" w:cs="宋体"/>
                <w:sz w:val="24"/>
                <w:szCs w:val="24"/>
              </w:rPr>
              <w:t>查到营业执照</w:t>
            </w:r>
            <w:r w:rsidRPr="00545166">
              <w:rPr>
                <w:rFonts w:ascii="楷体" w:eastAsia="楷体" w:hAnsi="楷体" w:cs="宋体" w:hint="eastAsia"/>
                <w:sz w:val="24"/>
                <w:szCs w:val="24"/>
              </w:rPr>
              <w:t>，有效。</w:t>
            </w:r>
          </w:p>
        </w:tc>
        <w:tc>
          <w:tcPr>
            <w:tcW w:w="646" w:type="dxa"/>
          </w:tcPr>
          <w:p w:rsidR="008E1051" w:rsidRPr="00545166" w:rsidRDefault="008E1051" w:rsidP="00545166">
            <w:pPr>
              <w:spacing w:line="360" w:lineRule="auto"/>
              <w:rPr>
                <w:rFonts w:ascii="楷体" w:eastAsia="楷体" w:hAnsi="楷体" w:cs="宋体"/>
                <w:sz w:val="24"/>
                <w:szCs w:val="24"/>
              </w:rPr>
            </w:pPr>
          </w:p>
        </w:tc>
      </w:tr>
    </w:tbl>
    <w:p w:rsidR="00545695" w:rsidRDefault="00545695"/>
    <w:p w:rsidR="00545695" w:rsidRDefault="000C6DD5">
      <w:pPr>
        <w:pStyle w:val="a7"/>
      </w:pPr>
      <w:r>
        <w:rPr>
          <w:rFonts w:hint="eastAsia"/>
        </w:rPr>
        <w:t>说明：不符合标注</w:t>
      </w:r>
      <w:r>
        <w:rPr>
          <w:rFonts w:hint="eastAsia"/>
        </w:rPr>
        <w:t>N</w:t>
      </w:r>
    </w:p>
    <w:sectPr w:rsidR="0054569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745" w:rsidRDefault="00BF4745">
      <w:r>
        <w:separator/>
      </w:r>
    </w:p>
  </w:endnote>
  <w:endnote w:type="continuationSeparator" w:id="0">
    <w:p w:rsidR="00BF4745" w:rsidRDefault="00BF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45695" w:rsidRDefault="000C6DD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CD669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D6690">
              <w:rPr>
                <w:b/>
                <w:noProof/>
              </w:rPr>
              <w:t>12</w:t>
            </w:r>
            <w:r>
              <w:rPr>
                <w:b/>
                <w:sz w:val="24"/>
                <w:szCs w:val="24"/>
              </w:rPr>
              <w:fldChar w:fldCharType="end"/>
            </w:r>
          </w:p>
        </w:sdtContent>
      </w:sdt>
    </w:sdtContent>
  </w:sdt>
  <w:p w:rsidR="00545695" w:rsidRDefault="005456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745" w:rsidRDefault="00BF4745">
      <w:r>
        <w:separator/>
      </w:r>
    </w:p>
  </w:footnote>
  <w:footnote w:type="continuationSeparator" w:id="0">
    <w:p w:rsidR="00BF4745" w:rsidRDefault="00BF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95" w:rsidRDefault="000C6DD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45695" w:rsidRDefault="00BF4745">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45695" w:rsidRDefault="000C6DD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545695" w:rsidRDefault="00545695"/>
            </w:txbxContent>
          </v:textbox>
        </v:shape>
      </w:pict>
    </w:r>
    <w:r w:rsidR="000C6DD5">
      <w:rPr>
        <w:rStyle w:val="CharChar1"/>
        <w:rFonts w:hint="default"/>
      </w:rPr>
      <w:t xml:space="preserve">        </w:t>
    </w:r>
    <w:r w:rsidR="000C6DD5">
      <w:rPr>
        <w:rStyle w:val="CharChar1"/>
        <w:rFonts w:hint="default"/>
        <w:w w:val="90"/>
      </w:rPr>
      <w:t xml:space="preserve">Beijing International Standard united Certification </w:t>
    </w:r>
    <w:proofErr w:type="spellStart"/>
    <w:r w:rsidR="000C6DD5">
      <w:rPr>
        <w:rStyle w:val="CharChar1"/>
        <w:rFonts w:hint="default"/>
        <w:w w:val="90"/>
      </w:rPr>
      <w:t>Co.</w:t>
    </w:r>
    <w:proofErr w:type="gramStart"/>
    <w:r w:rsidR="000C6DD5">
      <w:rPr>
        <w:rStyle w:val="CharChar1"/>
        <w:rFonts w:hint="default"/>
        <w:w w:val="90"/>
      </w:rPr>
      <w:t>,Ltd</w:t>
    </w:r>
    <w:proofErr w:type="spellEnd"/>
    <w:proofErr w:type="gramEnd"/>
    <w:r w:rsidR="000C6DD5">
      <w:rPr>
        <w:rStyle w:val="CharChar1"/>
        <w:rFonts w:hint="default"/>
        <w:w w:val="90"/>
      </w:rPr>
      <w:t>.</w:t>
    </w:r>
    <w:r w:rsidR="000C6DD5">
      <w:rPr>
        <w:rStyle w:val="CharChar1"/>
        <w:rFonts w:hint="default"/>
        <w:w w:val="90"/>
        <w:szCs w:val="21"/>
      </w:rPr>
      <w:t xml:space="preserve">  </w:t>
    </w:r>
    <w:r w:rsidR="000C6DD5">
      <w:rPr>
        <w:rStyle w:val="CharChar1"/>
        <w:rFonts w:hint="default"/>
        <w:w w:val="90"/>
        <w:sz w:val="20"/>
      </w:rPr>
      <w:t xml:space="preserve"> </w:t>
    </w:r>
    <w:r w:rsidR="000C6DD5">
      <w:rPr>
        <w:rStyle w:val="CharChar1"/>
        <w:rFonts w:hint="default"/>
        <w:w w:val="90"/>
      </w:rPr>
      <w:t xml:space="preserve">                   </w:t>
    </w:r>
  </w:p>
  <w:p w:rsidR="00545695" w:rsidRDefault="0054569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717"/>
    <w:rsid w:val="00066B90"/>
    <w:rsid w:val="000954A0"/>
    <w:rsid w:val="000C520C"/>
    <w:rsid w:val="000C6DD5"/>
    <w:rsid w:val="000E15CA"/>
    <w:rsid w:val="000E59F3"/>
    <w:rsid w:val="00152D7C"/>
    <w:rsid w:val="00191322"/>
    <w:rsid w:val="001A2D7F"/>
    <w:rsid w:val="001B387B"/>
    <w:rsid w:val="001B3D1B"/>
    <w:rsid w:val="001C5D0F"/>
    <w:rsid w:val="00226588"/>
    <w:rsid w:val="002458E8"/>
    <w:rsid w:val="00257733"/>
    <w:rsid w:val="002B13EE"/>
    <w:rsid w:val="002F4962"/>
    <w:rsid w:val="00337922"/>
    <w:rsid w:val="00340867"/>
    <w:rsid w:val="00380837"/>
    <w:rsid w:val="003A198A"/>
    <w:rsid w:val="003D31EA"/>
    <w:rsid w:val="003F2D46"/>
    <w:rsid w:val="004053E4"/>
    <w:rsid w:val="00410914"/>
    <w:rsid w:val="004C094F"/>
    <w:rsid w:val="004F06BF"/>
    <w:rsid w:val="004F3FCD"/>
    <w:rsid w:val="004F4F4E"/>
    <w:rsid w:val="004F6F4E"/>
    <w:rsid w:val="004F7166"/>
    <w:rsid w:val="00501C7B"/>
    <w:rsid w:val="005205B9"/>
    <w:rsid w:val="00530F99"/>
    <w:rsid w:val="00536930"/>
    <w:rsid w:val="00545166"/>
    <w:rsid w:val="00545695"/>
    <w:rsid w:val="005524D9"/>
    <w:rsid w:val="00564E53"/>
    <w:rsid w:val="005A5B57"/>
    <w:rsid w:val="005B15E3"/>
    <w:rsid w:val="005F275B"/>
    <w:rsid w:val="005F4A2B"/>
    <w:rsid w:val="00604130"/>
    <w:rsid w:val="006045A7"/>
    <w:rsid w:val="00606B4A"/>
    <w:rsid w:val="00622106"/>
    <w:rsid w:val="00636EE2"/>
    <w:rsid w:val="00644FE2"/>
    <w:rsid w:val="00672E1E"/>
    <w:rsid w:val="0067640C"/>
    <w:rsid w:val="006A2473"/>
    <w:rsid w:val="006C18D7"/>
    <w:rsid w:val="006C70FD"/>
    <w:rsid w:val="006C78A7"/>
    <w:rsid w:val="006E408B"/>
    <w:rsid w:val="006E678B"/>
    <w:rsid w:val="0070257C"/>
    <w:rsid w:val="00710683"/>
    <w:rsid w:val="00751363"/>
    <w:rsid w:val="00764208"/>
    <w:rsid w:val="007757F3"/>
    <w:rsid w:val="0077650F"/>
    <w:rsid w:val="0078463E"/>
    <w:rsid w:val="007A440B"/>
    <w:rsid w:val="007C0A73"/>
    <w:rsid w:val="007D6842"/>
    <w:rsid w:val="007E3722"/>
    <w:rsid w:val="007E6AEB"/>
    <w:rsid w:val="00801ED3"/>
    <w:rsid w:val="00847581"/>
    <w:rsid w:val="0087291F"/>
    <w:rsid w:val="0088298C"/>
    <w:rsid w:val="00896F02"/>
    <w:rsid w:val="008973EE"/>
    <w:rsid w:val="008D5AF0"/>
    <w:rsid w:val="008E1051"/>
    <w:rsid w:val="00914EF5"/>
    <w:rsid w:val="00920DF5"/>
    <w:rsid w:val="00953ABC"/>
    <w:rsid w:val="00971600"/>
    <w:rsid w:val="00975DC5"/>
    <w:rsid w:val="00985106"/>
    <w:rsid w:val="009973B4"/>
    <w:rsid w:val="009A2DE9"/>
    <w:rsid w:val="009C28C1"/>
    <w:rsid w:val="009D650C"/>
    <w:rsid w:val="009E228B"/>
    <w:rsid w:val="009F7EED"/>
    <w:rsid w:val="00A34FB9"/>
    <w:rsid w:val="00A513C4"/>
    <w:rsid w:val="00A6388E"/>
    <w:rsid w:val="00A70DDE"/>
    <w:rsid w:val="00AA1650"/>
    <w:rsid w:val="00AA3677"/>
    <w:rsid w:val="00AB52A3"/>
    <w:rsid w:val="00AC5004"/>
    <w:rsid w:val="00AD30DF"/>
    <w:rsid w:val="00AE30C9"/>
    <w:rsid w:val="00AF0AAB"/>
    <w:rsid w:val="00AF6D4E"/>
    <w:rsid w:val="00B24DBB"/>
    <w:rsid w:val="00B30AEF"/>
    <w:rsid w:val="00B35E9F"/>
    <w:rsid w:val="00B63FEF"/>
    <w:rsid w:val="00B92F44"/>
    <w:rsid w:val="00BC37A5"/>
    <w:rsid w:val="00BE3F2A"/>
    <w:rsid w:val="00BF4745"/>
    <w:rsid w:val="00BF597E"/>
    <w:rsid w:val="00C05173"/>
    <w:rsid w:val="00C51A36"/>
    <w:rsid w:val="00C55228"/>
    <w:rsid w:val="00CD6690"/>
    <w:rsid w:val="00CE315A"/>
    <w:rsid w:val="00D06F59"/>
    <w:rsid w:val="00D8388C"/>
    <w:rsid w:val="00D92952"/>
    <w:rsid w:val="00DA2F95"/>
    <w:rsid w:val="00DB1A29"/>
    <w:rsid w:val="00DC5B16"/>
    <w:rsid w:val="00DD5C14"/>
    <w:rsid w:val="00E459AE"/>
    <w:rsid w:val="00E5485A"/>
    <w:rsid w:val="00E82679"/>
    <w:rsid w:val="00EB0164"/>
    <w:rsid w:val="00ED0F62"/>
    <w:rsid w:val="00EE1AE7"/>
    <w:rsid w:val="00F006EF"/>
    <w:rsid w:val="00F00E0E"/>
    <w:rsid w:val="00F63B46"/>
    <w:rsid w:val="00FC354E"/>
    <w:rsid w:val="00FE0A5E"/>
    <w:rsid w:val="00FF1B06"/>
    <w:rsid w:val="00FF358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8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107</cp:revision>
  <dcterms:created xsi:type="dcterms:W3CDTF">2015-06-17T12:51:00Z</dcterms:created>
  <dcterms:modified xsi:type="dcterms:W3CDTF">2020-03-16T04:09:00Z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