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河北国瑞企业管理咨询有限公司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管理层、商务部、人事部、项目部</w:t>
            </w:r>
          </w:p>
          <w:p>
            <w:pP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陪同人员：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王合凤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范玲玲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   审核时间：</w:t>
            </w:r>
            <w:bookmarkStart w:id="2" w:name="审核日期"/>
            <w:r>
              <w:rPr>
                <w:color w:val="000000"/>
              </w:rPr>
              <w:t>2023年01月13日 上午至2023年01月13日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：91130900MA07NLDC71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2016年3月9日至无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企业管理咨询；企业形象策划；会议及展览服务，组织文化艺术交流活动；广告设计、代理；广告制作；广告发布；财务咨询；税务服务；信息系统集成服务；信息系统运行维护服务；数据处理和存储支持服务；信息技术咨询服务；软件开发；科技中介服务；商标代理；计算机软硬件及辅助设备批发；通讯设备销售；数字视频监控系统销售；办公设备销售。（除依法须经批准的项目外，凭营业执照依法自主开展经营活动）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  <w:r>
              <w:t>企业管理咨询；商标代理；企业形象策划</w:t>
            </w:r>
            <w:bookmarkEnd w:id="3"/>
            <w:r>
              <w:rPr>
                <w:rFonts w:hint="eastAsia"/>
                <w:color w:val="000000"/>
                <w:szCs w:val="21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生产地址"/>
            <w:r>
              <w:rPr>
                <w:sz w:val="21"/>
                <w:szCs w:val="21"/>
              </w:rPr>
              <w:t>河北省沧州市运河区华元e世界3#楼10层1002号房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sz w:val="21"/>
                <w:szCs w:val="21"/>
              </w:rPr>
              <w:t>河北省沧州市运河区华元e世界3#楼10层1002号房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企业管理咨询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流程</w:t>
            </w:r>
            <w:r>
              <w:rPr>
                <w:sz w:val="21"/>
                <w:szCs w:val="21"/>
              </w:rPr>
              <w:t>；</w:t>
            </w: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高新申报：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客户需求-了解企业情况-组织高新申报资料-网上申报-专家评审-结果公示</w:t>
            </w: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项目申报：客户需求-了解企业情况-组织项目申报资料-专家评审-结果公示</w:t>
            </w:r>
          </w:p>
          <w:p>
            <w:pP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商标代理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流程</w:t>
            </w:r>
            <w:r>
              <w:rPr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客户提供名称-商标系统检索-组织申报材料-网上申报-受理-初审-公告-授权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sz w:val="21"/>
                <w:szCs w:val="21"/>
              </w:rPr>
              <w:t>企业形象策划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logo设计</w:t>
            </w:r>
            <w:r>
              <w:rPr>
                <w:rFonts w:hint="eastAsia"/>
                <w:sz w:val="21"/>
                <w:szCs w:val="21"/>
                <w:lang w:eastAsia="zh-CN"/>
              </w:rPr>
              <w:t>）：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客户需求-了解企业情况-设计logo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9人</w:t>
            </w:r>
            <w:r>
              <w:rPr>
                <w:rFonts w:hint="eastAsia"/>
                <w:color w:val="000000"/>
                <w:szCs w:val="21"/>
              </w:rPr>
              <w:t>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服务</w:t>
            </w:r>
            <w:r>
              <w:rPr>
                <w:rFonts w:hint="eastAsia"/>
                <w:color w:val="000000"/>
                <w:szCs w:val="18"/>
              </w:rPr>
              <w:t>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80" w:lineRule="auto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追求质量、永无止境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；诚信服务，顾客满意。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 xml:space="preserve">□标语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</w:t>
                  </w: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2022.4-12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b w:val="0"/>
                      <w:bCs/>
                      <w:color w:val="000000"/>
                      <w:sz w:val="21"/>
                      <w:szCs w:val="21"/>
                      <w:highlight w:val="cyan"/>
                    </w:rPr>
                  </w:pPr>
                  <w:r>
                    <w:rPr>
                      <w:rFonts w:hint="eastAsia" w:ascii="宋体" w:hAnsi="宋体"/>
                      <w:b w:val="0"/>
                      <w:bCs/>
                      <w:sz w:val="21"/>
                      <w:szCs w:val="21"/>
                      <w:lang w:val="en-US" w:eastAsia="zh-CN"/>
                    </w:rPr>
                    <w:t>服务</w:t>
                  </w:r>
                  <w:r>
                    <w:rPr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一次交验合格率</w:t>
                  </w:r>
                  <w:r>
                    <w:rPr>
                      <w:rFonts w:hint="eastAsia" w:eastAsia="黑体"/>
                      <w:b w:val="0"/>
                      <w:bCs/>
                      <w:sz w:val="21"/>
                      <w:szCs w:val="21"/>
                    </w:rPr>
                    <w:t>≥</w:t>
                  </w:r>
                  <w:r>
                    <w:rPr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98%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每季度一次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服务一次交验合格数/服务交验数量*100%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b w:val="0"/>
                      <w:bCs/>
                      <w:color w:val="000000"/>
                      <w:sz w:val="21"/>
                      <w:szCs w:val="21"/>
                      <w:highlight w:val="cyan"/>
                    </w:rPr>
                  </w:pPr>
                  <w:r>
                    <w:rPr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顾客满意率≥9</w:t>
                  </w:r>
                  <w:r>
                    <w:rPr>
                      <w:rFonts w:hint="eastAsia" w:ascii="宋体" w:hAnsi="宋体"/>
                      <w:b w:val="0"/>
                      <w:bCs/>
                      <w:sz w:val="21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/>
                      <w:b w:val="0"/>
                      <w:bCs/>
                      <w:sz w:val="21"/>
                      <w:szCs w:val="21"/>
                    </w:rPr>
                    <w:t>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每年一次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顾客满意度调查加权得分计算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99%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-《管理手册》份；覆盖了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16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若干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若干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28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pStyle w:val="2"/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服务过程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服务满意度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无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t>□人员技能、□设备能力、□原料控制、□工艺方法、□工作环境、□破坏性试验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客户要求、□国际标准、□国家标准、□行业标准、□地方标准、□企业标准、□企业技术规范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2022年11月进行顾客满意度调查，顾客满意度为99%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</w:t>
            </w:r>
            <w:r>
              <w:rPr>
                <w:rFonts w:hint="eastAsia"/>
                <w:color w:val="000000"/>
                <w:lang w:val="en-US" w:eastAsia="zh-CN"/>
              </w:rPr>
              <w:t>服务</w:t>
            </w:r>
            <w:r>
              <w:rPr>
                <w:rFonts w:hint="eastAsia"/>
                <w:color w:val="000000"/>
              </w:rPr>
              <w:t>区域（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观察基础设施（</w:t>
            </w:r>
            <w:r>
              <w:rPr>
                <w:rFonts w:hint="eastAsia"/>
                <w:color w:val="000000"/>
                <w:lang w:val="en-US" w:eastAsia="zh-CN"/>
              </w:rPr>
              <w:t>服务</w:t>
            </w:r>
            <w:r>
              <w:rPr>
                <w:rFonts w:hint="eastAsia"/>
                <w:color w:val="000000"/>
              </w:rPr>
              <w:t>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电脑、打印机、手机等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无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认证范围变更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：</w:t>
            </w:r>
            <w:r>
              <w:t>企业管理咨询；商标代理；企业形象策划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Logo设计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color w:val="000000"/>
                <w:szCs w:val="21"/>
              </w:rPr>
              <w:t xml:space="preserve">              </w:t>
            </w:r>
            <w:bookmarkStart w:id="5" w:name="_GoBack"/>
            <w:bookmarkEnd w:id="5"/>
            <w:r>
              <w:rPr>
                <w:rFonts w:hint="eastAsia"/>
                <w:color w:val="000000"/>
                <w:szCs w:val="21"/>
              </w:rPr>
              <w:t xml:space="preserve">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00B84E29"/>
    <w:rsid w:val="0A9D4076"/>
    <w:rsid w:val="0B5D1638"/>
    <w:rsid w:val="0D442DD2"/>
    <w:rsid w:val="122F3F3E"/>
    <w:rsid w:val="1A120411"/>
    <w:rsid w:val="1AD74FDF"/>
    <w:rsid w:val="20483DBC"/>
    <w:rsid w:val="229348C3"/>
    <w:rsid w:val="3B3D6B39"/>
    <w:rsid w:val="4FD9683C"/>
    <w:rsid w:val="63A256E3"/>
    <w:rsid w:val="64000253"/>
    <w:rsid w:val="64DD2A98"/>
    <w:rsid w:val="6874548F"/>
    <w:rsid w:val="7CDD22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3432</Words>
  <Characters>3621</Characters>
  <Lines>92</Lines>
  <Paragraphs>26</Paragraphs>
  <TotalTime>0</TotalTime>
  <ScaleCrop>false</ScaleCrop>
  <LinksUpToDate>false</LinksUpToDate>
  <CharactersWithSpaces>4048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2023-01-13T06:14:29Z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2052-11.1.0.13703</vt:lpwstr>
  </property>
</Properties>
</file>