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5A" w:rsidRPr="00162EBE" w:rsidRDefault="0093395A" w:rsidP="00162EBE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162EBE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9"/>
        <w:gridCol w:w="10455"/>
        <w:gridCol w:w="1134"/>
      </w:tblGrid>
      <w:tr w:rsidR="0093395A" w:rsidRPr="00162EBE" w:rsidTr="009A7DC5">
        <w:trPr>
          <w:trHeight w:val="515"/>
        </w:trPr>
        <w:tc>
          <w:tcPr>
            <w:tcW w:w="1951" w:type="dxa"/>
            <w:vMerge w:val="restart"/>
            <w:vAlign w:val="center"/>
          </w:tcPr>
          <w:p w:rsidR="0093395A" w:rsidRPr="00162EBE" w:rsidRDefault="0093395A" w:rsidP="00162EB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3395A" w:rsidRPr="00162EBE" w:rsidRDefault="0093395A" w:rsidP="00162EB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D639C" w:rsidRPr="00162EBE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162EBE"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>冯忠正</w:t>
            </w:r>
            <w:r w:rsidRPr="00162EBE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943840" w:rsidRPr="00162EBE">
              <w:rPr>
                <w:rFonts w:ascii="楷体" w:eastAsia="楷体" w:hAnsi="楷体" w:hint="eastAsia"/>
                <w:sz w:val="24"/>
                <w:szCs w:val="24"/>
              </w:rPr>
              <w:t>扈海宁</w:t>
            </w:r>
          </w:p>
        </w:tc>
        <w:tc>
          <w:tcPr>
            <w:tcW w:w="1134" w:type="dxa"/>
            <w:vMerge w:val="restart"/>
            <w:vAlign w:val="center"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93395A" w:rsidRPr="00162EBE" w:rsidTr="009A7DC5">
        <w:trPr>
          <w:trHeight w:val="403"/>
        </w:trPr>
        <w:tc>
          <w:tcPr>
            <w:tcW w:w="1951" w:type="dxa"/>
            <w:vMerge/>
            <w:vAlign w:val="center"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93395A" w:rsidRPr="00162EBE" w:rsidRDefault="0093395A" w:rsidP="00162EB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0D639C" w:rsidRPr="00162EBE">
              <w:rPr>
                <w:rFonts w:ascii="楷体" w:eastAsia="楷体" w:hAnsi="楷体"/>
                <w:sz w:val="24"/>
                <w:szCs w:val="24"/>
              </w:rPr>
              <w:t xml:space="preserve">  姜海军</w:t>
            </w:r>
            <w:r w:rsidRPr="00162EBE">
              <w:rPr>
                <w:rFonts w:ascii="楷体" w:eastAsia="楷体" w:hAnsi="楷体"/>
                <w:sz w:val="24"/>
                <w:szCs w:val="24"/>
              </w:rPr>
              <w:t xml:space="preserve">               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943840" w:rsidRPr="00162EBE">
              <w:rPr>
                <w:rFonts w:ascii="楷体" w:eastAsia="楷体" w:hAnsi="楷体"/>
                <w:sz w:val="24"/>
                <w:szCs w:val="24"/>
              </w:rPr>
              <w:t>20</w:t>
            </w:r>
            <w:r w:rsidR="00943840" w:rsidRPr="00162EB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0D639C" w:rsidRPr="00162EBE"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 w:rsidR="00943840" w:rsidRPr="00162EBE"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3395A" w:rsidRPr="00162EBE" w:rsidTr="009A7DC5">
        <w:trPr>
          <w:trHeight w:val="516"/>
        </w:trPr>
        <w:tc>
          <w:tcPr>
            <w:tcW w:w="1951" w:type="dxa"/>
            <w:vMerge/>
            <w:vAlign w:val="center"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7555E7" w:rsidRPr="00162EBE" w:rsidRDefault="0093395A" w:rsidP="00162EB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62EBE">
              <w:rPr>
                <w:rFonts w:ascii="楷体" w:eastAsia="楷体" w:hAnsi="楷体" w:hint="eastAsia"/>
                <w:szCs w:val="21"/>
              </w:rPr>
              <w:t>审核条款：</w:t>
            </w:r>
            <w:r w:rsidR="007555E7" w:rsidRPr="00162EBE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93395A" w:rsidRPr="00162EBE" w:rsidRDefault="007555E7" w:rsidP="00162EBE">
            <w:pPr>
              <w:pStyle w:val="a6"/>
              <w:ind w:firstLineChars="0" w:firstLine="0"/>
              <w:rPr>
                <w:rFonts w:ascii="楷体" w:eastAsia="楷体" w:hAnsi="楷体"/>
                <w:sz w:val="21"/>
                <w:szCs w:val="21"/>
              </w:rPr>
            </w:pPr>
            <w:r w:rsidRPr="00162EBE">
              <w:rPr>
                <w:rFonts w:ascii="楷体" w:eastAsia="楷体" w:hAnsi="楷体" w:cs="Arial" w:hint="eastAsia"/>
                <w:sz w:val="21"/>
                <w:szCs w:val="21"/>
              </w:rPr>
              <w:t>EMS：5.3组织的岗位、职责和权限、6.2环境目标、6.1.2环境因素、8.1运行策划和控制、8.2应急准备和响应</w:t>
            </w:r>
            <w:r w:rsidR="000D639C" w:rsidRPr="00162EBE">
              <w:rPr>
                <w:rFonts w:ascii="楷体" w:eastAsia="楷体" w:hAnsi="楷体" w:cs="Arial" w:hint="eastAsia"/>
                <w:sz w:val="21"/>
                <w:szCs w:val="21"/>
              </w:rPr>
              <w:t>，</w:t>
            </w:r>
          </w:p>
        </w:tc>
        <w:tc>
          <w:tcPr>
            <w:tcW w:w="1134" w:type="dxa"/>
            <w:vMerge/>
          </w:tcPr>
          <w:p w:rsidR="0093395A" w:rsidRPr="00162EBE" w:rsidRDefault="0093395A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55E7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岗位职责权限</w:t>
            </w:r>
          </w:p>
        </w:tc>
        <w:tc>
          <w:tcPr>
            <w:tcW w:w="1169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Q：5.3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E: 5.3、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本部门的职责权限为：</w:t>
            </w:r>
            <w:bookmarkStart w:id="0" w:name="_GoBack"/>
            <w:bookmarkEnd w:id="0"/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1)对产品的质量予以监督，协调部门间的工作；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2）负责公司监视测量的管理工作；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3）负责产品质量的相关事宜；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4）负责不合格品的管理工作；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5）负责监视和测量设备的控制。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6）负责原料、成品的监视和测量工作。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7）负责检验过程中的质量、环境的控制和实施。    </w:t>
            </w:r>
          </w:p>
        </w:tc>
        <w:tc>
          <w:tcPr>
            <w:tcW w:w="1134" w:type="dxa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55E7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目标及其实现的策划</w:t>
            </w:r>
          </w:p>
        </w:tc>
        <w:tc>
          <w:tcPr>
            <w:tcW w:w="1169" w:type="dxa"/>
            <w:vAlign w:val="center"/>
          </w:tcPr>
          <w:p w:rsidR="007555E7" w:rsidRPr="00162EBE" w:rsidRDefault="007555E7" w:rsidP="00162EBE">
            <w:pPr>
              <w:pStyle w:val="Default"/>
              <w:spacing w:line="360" w:lineRule="auto"/>
              <w:jc w:val="both"/>
              <w:rPr>
                <w:rFonts w:ascii="楷体" w:eastAsia="楷体" w:hAnsi="楷体" w:cs="Times New Roman"/>
                <w:color w:val="auto"/>
                <w:kern w:val="2"/>
              </w:rPr>
            </w:pPr>
            <w:r w:rsidRPr="00162EBE">
              <w:rPr>
                <w:rFonts w:ascii="楷体" w:eastAsia="楷体" w:hAnsi="楷体" w:cs="Times New Roman" w:hint="eastAsia"/>
                <w:color w:val="auto"/>
                <w:kern w:val="2"/>
              </w:rPr>
              <w:t>Q6.2；</w:t>
            </w:r>
          </w:p>
          <w:p w:rsidR="007555E7" w:rsidRPr="00162EBE" w:rsidRDefault="007555E7" w:rsidP="00162EBE">
            <w:pPr>
              <w:pStyle w:val="Default"/>
              <w:spacing w:line="360" w:lineRule="auto"/>
              <w:jc w:val="both"/>
              <w:rPr>
                <w:rFonts w:ascii="楷体" w:eastAsia="楷体" w:hAnsi="楷体"/>
                <w:color w:val="auto"/>
              </w:rPr>
            </w:pPr>
            <w:r w:rsidRPr="00162EBE">
              <w:rPr>
                <w:rFonts w:ascii="楷体" w:eastAsia="楷体" w:hAnsi="楷体" w:cs="Times New Roman" w:hint="eastAsia"/>
                <w:color w:val="auto"/>
                <w:kern w:val="2"/>
              </w:rPr>
              <w:t>E6.2；</w:t>
            </w:r>
          </w:p>
        </w:tc>
        <w:tc>
          <w:tcPr>
            <w:tcW w:w="10455" w:type="dxa"/>
            <w:vAlign w:val="center"/>
          </w:tcPr>
          <w:p w:rsidR="007555E7" w:rsidRPr="00162EBE" w:rsidRDefault="00CE3150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目标：                     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  完成情况 ：</w:t>
            </w:r>
          </w:p>
          <w:p w:rsidR="007555E7" w:rsidRPr="00162EBE" w:rsidRDefault="007555E7" w:rsidP="00162EBE">
            <w:pPr>
              <w:spacing w:line="360" w:lineRule="auto"/>
              <w:ind w:right="42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产品检验实施率100%；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ab/>
              <w:t xml:space="preserve">            100%</w:t>
            </w:r>
          </w:p>
          <w:p w:rsidR="00CE3150" w:rsidRPr="00162EBE" w:rsidRDefault="007555E7" w:rsidP="00162EBE">
            <w:pPr>
              <w:spacing w:line="360" w:lineRule="auto"/>
              <w:ind w:right="420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固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废统一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收集和回收率100%；     </w:t>
            </w:r>
            <w:r w:rsidR="00CE3150"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 100%</w:t>
            </w:r>
          </w:p>
          <w:p w:rsidR="007555E7" w:rsidRPr="00162EBE" w:rsidRDefault="00CE3150" w:rsidP="00162EBE">
            <w:pPr>
              <w:spacing w:line="360" w:lineRule="auto"/>
              <w:ind w:right="42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2019.12.31日</w:t>
            </w:r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>查目标</w:t>
            </w:r>
            <w:proofErr w:type="gramEnd"/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>已完成。</w:t>
            </w:r>
          </w:p>
        </w:tc>
        <w:tc>
          <w:tcPr>
            <w:tcW w:w="1134" w:type="dxa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55E7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169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Q7.1.5</w:t>
            </w:r>
          </w:p>
        </w:tc>
        <w:tc>
          <w:tcPr>
            <w:tcW w:w="10455" w:type="dxa"/>
            <w:vAlign w:val="center"/>
          </w:tcPr>
          <w:p w:rsidR="007555E7" w:rsidRPr="00162EBE" w:rsidRDefault="00DB5DE5" w:rsidP="00162E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>主要检测设备有</w:t>
            </w:r>
            <w:r w:rsidR="007555E7" w:rsidRPr="00162EBE">
              <w:rPr>
                <w:rFonts w:ascii="楷体" w:eastAsia="楷体" w:hAnsi="楷体" w:cs="Arial" w:hint="eastAsia"/>
                <w:sz w:val="24"/>
                <w:szCs w:val="24"/>
              </w:rPr>
              <w:t>钢</w:t>
            </w:r>
            <w:r w:rsidR="00CE565D" w:rsidRPr="00162EBE">
              <w:rPr>
                <w:rFonts w:ascii="楷体" w:eastAsia="楷体" w:hAnsi="楷体" w:cs="Arial" w:hint="eastAsia"/>
                <w:sz w:val="24"/>
                <w:szCs w:val="24"/>
              </w:rPr>
              <w:t>卷尺、卡尺、绝缘电阻表、接地</w:t>
            </w:r>
            <w:r w:rsidR="000E59CE" w:rsidRPr="00162EBE">
              <w:rPr>
                <w:rFonts w:ascii="楷体" w:eastAsia="楷体" w:hAnsi="楷体" w:cs="Arial" w:hint="eastAsia"/>
                <w:sz w:val="24"/>
                <w:szCs w:val="24"/>
              </w:rPr>
              <w:t>导通</w:t>
            </w:r>
            <w:r w:rsidR="00CE565D" w:rsidRPr="00162EBE">
              <w:rPr>
                <w:rFonts w:ascii="楷体" w:eastAsia="楷体" w:hAnsi="楷体" w:cs="Arial" w:hint="eastAsia"/>
                <w:sz w:val="24"/>
                <w:szCs w:val="24"/>
              </w:rPr>
              <w:t>电阻测试仪、耐压测试仪</w:t>
            </w:r>
            <w:r w:rsidR="007555E7" w:rsidRPr="00162EBE">
              <w:rPr>
                <w:rFonts w:ascii="楷体" w:eastAsia="楷体" w:hAnsi="楷体" w:hint="eastAsia"/>
                <w:sz w:val="24"/>
                <w:szCs w:val="24"/>
              </w:rPr>
              <w:t>等，基本满足目前生产检测要求。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卡尺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HK191217039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型号/规格：0-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150m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m,   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年12月1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年12月1</w:t>
            </w:r>
            <w:r w:rsidR="00D35272" w:rsidRPr="00162EB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抽钢卷尺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，编号</w:t>
            </w:r>
            <w:r w:rsidR="006B7893" w:rsidRPr="00162EBE">
              <w:rPr>
                <w:rFonts w:ascii="楷体" w:eastAsia="楷体" w:hAnsi="楷体" w:hint="eastAsia"/>
                <w:sz w:val="24"/>
                <w:szCs w:val="24"/>
              </w:rPr>
              <w:t>HK1912170394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型号/规格：0-</w:t>
            </w:r>
            <w:r w:rsidR="006B7893" w:rsidRPr="00162EB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m, 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 w:rsidR="006B7893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年12月1</w:t>
            </w:r>
            <w:r w:rsidR="006B7893" w:rsidRPr="00162EBE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="006B7893" w:rsidRPr="00162EBE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年12月1</w:t>
            </w:r>
            <w:r w:rsidR="006B7893" w:rsidRPr="00162EB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日,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抽耐压测试仪，编号</w:t>
            </w:r>
            <w:r w:rsidR="00F10858" w:rsidRPr="00162EBE">
              <w:rPr>
                <w:rFonts w:ascii="楷体" w:eastAsia="楷体" w:hAnsi="楷体" w:hint="eastAsia"/>
                <w:sz w:val="24"/>
                <w:szCs w:val="24"/>
              </w:rPr>
              <w:t>HK1912170390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型号/规格：CC2672D-A, 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 w:rsidR="00F10858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</w:t>
            </w:r>
            <w:r w:rsidR="00F10858" w:rsidRPr="00162EBE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="00F10858" w:rsidRPr="00162EBE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</w:t>
            </w:r>
            <w:r w:rsidR="00F10858" w:rsidRPr="00162EBE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日,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E59CE" w:rsidRPr="00162EBE">
              <w:rPr>
                <w:rFonts w:ascii="楷体" w:eastAsia="楷体" w:hAnsi="楷体" w:hint="eastAsia"/>
                <w:sz w:val="24"/>
                <w:szCs w:val="24"/>
              </w:rPr>
              <w:t>接地</w:t>
            </w:r>
            <w:r w:rsidR="007A6261" w:rsidRPr="00162EBE">
              <w:rPr>
                <w:rFonts w:ascii="楷体" w:eastAsia="楷体" w:hAnsi="楷体" w:hint="eastAsia"/>
                <w:sz w:val="24"/>
                <w:szCs w:val="24"/>
              </w:rPr>
              <w:t>导通电阻测试仪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，编号</w:t>
            </w:r>
            <w:r w:rsidR="001F0255" w:rsidRPr="00162EBE">
              <w:rPr>
                <w:rFonts w:ascii="楷体" w:eastAsia="楷体" w:hAnsi="楷体" w:hint="eastAsia"/>
                <w:sz w:val="24"/>
                <w:szCs w:val="24"/>
              </w:rPr>
              <w:t>HK191217039</w:t>
            </w:r>
            <w:r w:rsidR="007A6261" w:rsidRPr="00162EB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型号/规格：</w:t>
            </w:r>
            <w:r w:rsidR="007A6261" w:rsidRPr="00162EBE">
              <w:rPr>
                <w:rFonts w:ascii="楷体" w:eastAsia="楷体" w:hAnsi="楷体" w:hint="eastAsia"/>
                <w:sz w:val="24"/>
                <w:szCs w:val="24"/>
              </w:rPr>
              <w:t>CC2521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, 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校准日期：201</w:t>
            </w:r>
            <w:r w:rsidR="001F0255" w:rsidRPr="00162EB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</w:t>
            </w:r>
            <w:r w:rsidR="001F0255" w:rsidRPr="00162EBE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有效日期：</w:t>
            </w:r>
            <w:r w:rsidR="001F0255" w:rsidRPr="00162EBE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年12月</w:t>
            </w:r>
            <w:r w:rsidR="001F0255" w:rsidRPr="00162EBE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日,</w:t>
            </w:r>
          </w:p>
          <w:p w:rsidR="007A6261" w:rsidRPr="00162EBE" w:rsidRDefault="007A6261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抽绝缘电阻表，编号HK1912170392，</w:t>
            </w:r>
          </w:p>
          <w:p w:rsidR="007A6261" w:rsidRPr="00162EBE" w:rsidRDefault="007A6261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型号/规格：ZC25-4, </w:t>
            </w:r>
          </w:p>
          <w:p w:rsidR="007A6261" w:rsidRPr="00162EBE" w:rsidRDefault="007A6261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校准日期：2019年12月17日</w:t>
            </w:r>
          </w:p>
          <w:p w:rsidR="007A6261" w:rsidRPr="00162EBE" w:rsidRDefault="007A6261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有效日期：2020年12月16日,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计量设备均在有效期内。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监测仪器检定后没有发生偏离校准情况发生，监测仪器检定后一般不再进行再调整。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监测仪器进行日常维护保养，清理擦拭，并妥善保管，以免损坏。</w:t>
            </w:r>
          </w:p>
        </w:tc>
        <w:tc>
          <w:tcPr>
            <w:tcW w:w="1134" w:type="dxa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55E7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产品和服务的放行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Q8.6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7555E7" w:rsidRPr="00162EBE" w:rsidRDefault="007555E7" w:rsidP="00162E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提供“进货或购入产品验收记录”，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抽查: </w:t>
            </w:r>
            <w:r w:rsidR="0005311B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年9月</w:t>
            </w:r>
            <w:r w:rsidR="0005311B" w:rsidRPr="00162EBE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日进货检验记录，</w:t>
            </w:r>
          </w:p>
          <w:p w:rsidR="0005311B" w:rsidRPr="00162EBE" w:rsidRDefault="0005311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产品名称S11-M-800/10电力变压器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1个，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200FZY2-D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风机4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个，</w:t>
            </w:r>
            <w:r w:rsidR="0043610A" w:rsidRPr="00162EBE">
              <w:rPr>
                <w:rFonts w:ascii="楷体" w:eastAsia="楷体" w:hAnsi="楷体"/>
                <w:sz w:val="24"/>
                <w:szCs w:val="24"/>
              </w:rPr>
              <w:t>FLRN36-12D/630</w:t>
            </w:r>
            <w:r w:rsidR="0043610A" w:rsidRPr="00162EBE">
              <w:rPr>
                <w:rFonts w:ascii="楷体" w:eastAsia="楷体" w:hAnsi="楷体" w:hint="eastAsia"/>
                <w:sz w:val="24"/>
                <w:szCs w:val="24"/>
              </w:rPr>
              <w:t>高压负荷开关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1个，</w:t>
            </w:r>
            <w:r w:rsidR="0043610A" w:rsidRPr="00162EBE">
              <w:rPr>
                <w:rFonts w:ascii="楷体" w:eastAsia="楷体" w:hAnsi="楷体"/>
                <w:sz w:val="24"/>
                <w:szCs w:val="24"/>
              </w:rPr>
              <w:t>YH5WS-17/50</w:t>
            </w:r>
            <w:r w:rsidR="0043610A" w:rsidRPr="00162EBE">
              <w:rPr>
                <w:rFonts w:ascii="楷体" w:eastAsia="楷体" w:hAnsi="楷体" w:hint="eastAsia"/>
                <w:sz w:val="24"/>
                <w:szCs w:val="24"/>
              </w:rPr>
              <w:t>避雷器</w:t>
            </w:r>
            <w:r w:rsidR="0043610A" w:rsidRPr="00162EB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个，</w:t>
            </w:r>
            <w:r w:rsidR="0043610A" w:rsidRPr="00162EBE">
              <w:rPr>
                <w:rFonts w:ascii="楷体" w:eastAsia="楷体" w:hAnsi="楷体"/>
                <w:sz w:val="24"/>
                <w:szCs w:val="24"/>
              </w:rPr>
              <w:t>XRNT1-10</w:t>
            </w:r>
            <w:r w:rsidR="0043610A" w:rsidRPr="00162EBE">
              <w:rPr>
                <w:rFonts w:ascii="楷体" w:eastAsia="楷体" w:hAnsi="楷体" w:hint="eastAsia"/>
                <w:sz w:val="24"/>
                <w:szCs w:val="24"/>
              </w:rPr>
              <w:t>高压熔断器</w:t>
            </w:r>
            <w:r w:rsidR="0043610A" w:rsidRPr="00162EBE">
              <w:rPr>
                <w:rFonts w:ascii="楷体" w:eastAsia="楷体" w:hAnsi="楷体" w:hint="eastAsia"/>
                <w:sz w:val="24"/>
                <w:szCs w:val="24"/>
              </w:rPr>
              <w:t>3个，</w:t>
            </w:r>
            <w:r w:rsidR="00A369BB" w:rsidRPr="00162EBE">
              <w:rPr>
                <w:rFonts w:ascii="楷体" w:eastAsia="楷体" w:hAnsi="楷体"/>
                <w:sz w:val="24"/>
                <w:szCs w:val="24"/>
              </w:rPr>
              <w:t>GSN1-10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带电显示器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1个，</w:t>
            </w:r>
            <w:r w:rsidR="00A369BB" w:rsidRPr="00162EBE">
              <w:rPr>
                <w:rFonts w:ascii="楷体" w:eastAsia="楷体" w:hAnsi="楷体"/>
                <w:sz w:val="24"/>
                <w:szCs w:val="24"/>
              </w:rPr>
              <w:t>NA1-2000  1600A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低压主断路器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1个，</w:t>
            </w:r>
            <w:r w:rsidR="00A369BB" w:rsidRPr="00162EBE">
              <w:rPr>
                <w:rFonts w:ascii="楷体" w:eastAsia="楷体" w:hAnsi="楷体"/>
                <w:sz w:val="24"/>
                <w:szCs w:val="24"/>
              </w:rPr>
              <w:t>HD13-1500  1500A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低压刀开关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1个，</w:t>
            </w:r>
            <w:r w:rsidR="00A369BB" w:rsidRPr="00162EBE">
              <w:rPr>
                <w:rFonts w:ascii="楷体" w:eastAsia="楷体" w:hAnsi="楷体"/>
                <w:sz w:val="24"/>
                <w:szCs w:val="24"/>
              </w:rPr>
              <w:t>NM1-400S/3300 400A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分支断路器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4个，</w:t>
            </w:r>
            <w:r w:rsidR="00A369BB" w:rsidRPr="00162EBE">
              <w:rPr>
                <w:rFonts w:ascii="楷体" w:eastAsia="楷体" w:hAnsi="楷体"/>
                <w:sz w:val="24"/>
                <w:szCs w:val="24"/>
              </w:rPr>
              <w:t>HD13-600 600A</w:t>
            </w:r>
            <w:proofErr w:type="gramStart"/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电容柜主开关</w:t>
            </w:r>
            <w:proofErr w:type="gramEnd"/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1个，</w:t>
            </w:r>
            <w:r w:rsidR="00A369BB" w:rsidRPr="00162EBE">
              <w:rPr>
                <w:rFonts w:ascii="楷体" w:eastAsia="楷体" w:hAnsi="楷体"/>
                <w:sz w:val="24"/>
                <w:szCs w:val="24"/>
              </w:rPr>
              <w:t>BCMJ-0.1-20-3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电力电容器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10个，</w:t>
            </w:r>
            <w:r w:rsidR="00A369BB" w:rsidRPr="00162EBE">
              <w:rPr>
                <w:rFonts w:ascii="楷体" w:eastAsia="楷体" w:hAnsi="楷体"/>
                <w:sz w:val="24"/>
                <w:szCs w:val="24"/>
              </w:rPr>
              <w:t>ZFK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复合开关</w:t>
            </w:r>
            <w:r w:rsidR="00A369BB" w:rsidRPr="00162EBE">
              <w:rPr>
                <w:rFonts w:ascii="楷体" w:eastAsia="楷体" w:hAnsi="楷体" w:hint="eastAsia"/>
                <w:sz w:val="24"/>
                <w:szCs w:val="24"/>
              </w:rPr>
              <w:t>10个，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检验项目：合格证、规格、外观、数量等，检验结果合格，验收人冯忠正</w:t>
            </w:r>
            <w:r w:rsidR="00B64152" w:rsidRPr="00162E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提供“铜排进货检验记录”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抽查201</w:t>
            </w:r>
            <w:r w:rsidR="00D40B8E" w:rsidRPr="00162EB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.10.11日检验记录TMY-10*1</w:t>
            </w:r>
            <w:r w:rsidR="00D40B8E" w:rsidRPr="00162EB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0㎜铜排</w:t>
            </w:r>
            <w:r w:rsidR="00D40B8E" w:rsidRPr="00162EBE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米，检验项目：型号规格、母线材质、尺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寸、表面，检验结果合格，验收人冯忠正。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提供“绝缘件进货检验记录”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D783A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.10.11日检验记录</w:t>
            </w:r>
            <w:r w:rsidR="00FD783A" w:rsidRPr="00162EBE">
              <w:rPr>
                <w:rFonts w:ascii="楷体" w:eastAsia="楷体" w:hAnsi="楷体" w:hint="eastAsia"/>
                <w:sz w:val="24"/>
                <w:szCs w:val="24"/>
              </w:rPr>
              <w:t>DMC M8(φ40*40㎜)绝缘导线1盘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，检验项目：型号规格、尺寸、表面、标识，检验结果合格，验收人冯忠正。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提供“绝缘件进货检验记录”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D783A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.10.1</w:t>
            </w:r>
            <w:r w:rsidR="00FD783A" w:rsidRPr="00162EB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日检验记录DMC M8(φ40*40㎜)绝缘子4个，检验项目：型号规格、尺寸、表面、标识，检验结果合格，验收人冯忠正。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提供“壳体进货检验记录”，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338F5" w:rsidRPr="00162EBE">
              <w:rPr>
                <w:rFonts w:ascii="楷体" w:eastAsia="楷体" w:hAnsi="楷体" w:hint="eastAsia"/>
                <w:sz w:val="24"/>
                <w:szCs w:val="24"/>
              </w:rPr>
              <w:t>: 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年10月</w:t>
            </w:r>
            <w:r w:rsidR="00F338F5" w:rsidRPr="00162EBE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338F5" w:rsidRPr="00162EBE">
              <w:rPr>
                <w:rFonts w:ascii="楷体" w:eastAsia="楷体" w:hAnsi="楷体" w:hint="eastAsia"/>
                <w:sz w:val="24"/>
                <w:szCs w:val="24"/>
              </w:rPr>
              <w:t>MNS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壳体进货检验记录，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产品名称2200mm*800mm*1000mm壳体，检验项目：外观质量、外形尺寸、材质、结构检查、装配质量、防护等级等，检验结果合格，验收人冯忠正。</w:t>
            </w:r>
          </w:p>
          <w:p w:rsidR="00CC2C6F" w:rsidRPr="00162EBE" w:rsidRDefault="00CC2C6F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提供“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材料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进货检验记录”，</w:t>
            </w:r>
          </w:p>
          <w:p w:rsidR="00CC2C6F" w:rsidRPr="00162EBE" w:rsidRDefault="00CC2C6F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抽查: 2019年10月1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日进货检验记录，</w:t>
            </w:r>
          </w:p>
          <w:p w:rsidR="00CC2C6F" w:rsidRPr="00162EBE" w:rsidRDefault="00CC2C6F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NA1-4000X 4000A万能式断路器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，检验项目：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型号规格数量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资料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标志/标识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机械操作验证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分断能力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67DDC" w:rsidRPr="00162EBE">
              <w:rPr>
                <w:rFonts w:ascii="楷体" w:eastAsia="楷体" w:hAnsi="楷体" w:hint="eastAsia"/>
                <w:sz w:val="24"/>
                <w:szCs w:val="24"/>
              </w:rPr>
              <w:t>CCC证书号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等，检验结果合格，验收人冯忠正。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提供过程检验记录，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574736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74736" w:rsidRPr="00162EBE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74736" w:rsidRPr="00162EBE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日低压配电柜过程检验记录，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和安装、绝缘导线、螺栓紧固、防护等级、主要元器件、电气间隙及爬电距离、产品结构、机械操作、规格型号等进行了检验，结果：合格，检验员：冯忠正。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574736" w:rsidRPr="00162EBE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574736" w:rsidRPr="00162EBE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74736" w:rsidRPr="00162EBE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日动力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柜过程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和安装、绝缘导线、防护等级、主要元器件、电气间隙及爬电距离、产品结构、机械操作、规格型号等进行了检验，结果：合格，检验员：冯忠正。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查201</w:t>
            </w:r>
            <w:r w:rsidR="008C2B4E" w:rsidRPr="00162EB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C2B4E" w:rsidRPr="00162EB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C2B4E" w:rsidRPr="00162EBE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日高压/低压预装式变电站确认检验记录，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对辅助回路的电压耐受试验、高压连接线的试验、功能试验、接线正确性检查、电气间隙及爬电距离、产品一致性、防护等级等进行了检验，结果：合格，检验员：冯忠正。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555E7" w:rsidRPr="00162EBE" w:rsidRDefault="007555E7" w:rsidP="00162EBE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交流金属封闭开关设备出厂检验报告/例行检验记录，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抽查: 2019年4月25日出厂检验报告/记录，  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检验项目：直观检测、尺寸检查、接地电阻、电气间隙和爬电距离、防护等级、通电操作试验、机械操作、绝缘电阻、介电强度试验、耐压试验等。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检验结论：合格，检验员：陈勇。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提供XL动力柜出厂检验报告，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B03111" w:rsidRPr="00162EBE">
              <w:rPr>
                <w:rFonts w:ascii="楷体" w:eastAsia="楷体" w:hAnsi="楷体" w:hint="eastAsia"/>
                <w:sz w:val="24"/>
                <w:szCs w:val="24"/>
              </w:rPr>
              <w:t>: 2019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年9月1</w:t>
            </w:r>
            <w:r w:rsidR="00B03111" w:rsidRPr="00162EB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检验结论：合格，检验员：冯忠正。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提供高压/低压预装式变电站出厂检验报告，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抽查: 201</w:t>
            </w:r>
            <w:r w:rsidR="000903CE" w:rsidRPr="00162EB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0903CE" w:rsidRPr="00162EB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903CE" w:rsidRPr="00162EBE"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日出厂检验报告/记录，  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检验项目：一般检查、接地、绝缘电阻、电气间隙和爬电距离、防护等级、耐压试验、功能试验、接线正确性检查等。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检验结论：合格，检验员：冯忠正。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提供GGD低压配电柜出厂检验报告，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抽查: 2019年12月25日出厂检验报告，  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检验项目：布线、开关器件组合、内部电路连接、外接端子、接地电阻、电气间隙和爬电距离、防护等级、机械操作、绝缘电阻、介电强度试验等。</w:t>
            </w:r>
          </w:p>
          <w:p w:rsidR="0034169B" w:rsidRPr="00162EBE" w:rsidRDefault="0034169B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检验结论：合格，检验员：冯忠正。</w:t>
            </w:r>
          </w:p>
          <w:p w:rsidR="007555E7" w:rsidRPr="00162EBE" w:rsidRDefault="007555E7" w:rsidP="00162EB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     (四)第三方检验，</w:t>
            </w:r>
          </w:p>
          <w:p w:rsidR="007555E7" w:rsidRPr="00162EBE" w:rsidRDefault="007555E7" w:rsidP="00162E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提供2018.12.12日低压配电柜、2018.11.12日低压抽出式开关柜、2018.10.30日动力柜、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2018.11.6日高低压预装式变电站、2018.11.13日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Pr="00162EBE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Pr="00162EBE">
              <w:rPr>
                <w:rFonts w:ascii="楷体" w:eastAsia="楷体" w:hAnsi="楷体" w:hint="eastAsia"/>
                <w:sz w:val="24"/>
                <w:szCs w:val="24"/>
              </w:rPr>
              <w:t>交流金属封闭开关设备产品型式试验报告/委托检验报告，</w:t>
            </w:r>
            <w:r w:rsidR="00D77C89" w:rsidRPr="00162EBE">
              <w:rPr>
                <w:rFonts w:ascii="楷体" w:eastAsia="楷体" w:hAnsi="楷体" w:hint="eastAsia"/>
                <w:sz w:val="24"/>
                <w:szCs w:val="24"/>
              </w:rPr>
              <w:t>质量合格</w:t>
            </w:r>
            <w:r w:rsidR="00A85A37" w:rsidRPr="00162EBE"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55E7" w:rsidRPr="00162EBE" w:rsidRDefault="007555E7" w:rsidP="00162E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7555E7" w:rsidRPr="00162EBE" w:rsidRDefault="007555E7" w:rsidP="00162EBE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公司产品监视和测量控制基本符合规定要求。</w:t>
            </w:r>
          </w:p>
        </w:tc>
        <w:tc>
          <w:tcPr>
            <w:tcW w:w="1134" w:type="dxa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55E7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Q8.7</w:t>
            </w:r>
          </w:p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7555E7" w:rsidRPr="00162EBE" w:rsidRDefault="00797E7B" w:rsidP="00162EB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保持了</w:t>
            </w:r>
            <w:r w:rsidR="007555E7" w:rsidRPr="00162EBE">
              <w:rPr>
                <w:rFonts w:ascii="楷体" w:eastAsia="楷体" w:hAnsi="楷体" w:cs="Arial" w:hint="eastAsia"/>
                <w:sz w:val="24"/>
                <w:szCs w:val="24"/>
              </w:rPr>
              <w:t>《不合格输出控制程序》</w:t>
            </w: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7555E7" w:rsidRPr="00162EBE">
              <w:rPr>
                <w:rFonts w:ascii="楷体" w:eastAsia="楷体" w:hAnsi="楷体" w:cs="Arial" w:hint="eastAsia"/>
                <w:sz w:val="24"/>
                <w:szCs w:val="24"/>
              </w:rPr>
              <w:t>生产现场发现原材料不合格品后，员工对不合格品实施隔离，并通知检验员检验确认。检验员检验确认后仓库粘贴不合格标识，供销部退货处理。</w:t>
            </w:r>
          </w:p>
          <w:p w:rsidR="007555E7" w:rsidRPr="00162EBE" w:rsidRDefault="007555E7" w:rsidP="00162EB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检验员在生产现场检验发现的不合格，粘贴不合格标识，进行返工或报废处理，返工后重新检验。</w:t>
            </w:r>
          </w:p>
          <w:p w:rsidR="007555E7" w:rsidRPr="00162EBE" w:rsidRDefault="007555E7" w:rsidP="00162EB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查到</w:t>
            </w:r>
            <w:r w:rsidR="00836D34" w:rsidRPr="00162EBE">
              <w:rPr>
                <w:rFonts w:ascii="楷体" w:eastAsia="楷体" w:hAnsi="楷体" w:cs="Arial" w:hint="eastAsia"/>
                <w:sz w:val="24"/>
                <w:szCs w:val="24"/>
              </w:rPr>
              <w:t>2019</w:t>
            </w: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.11.</w:t>
            </w:r>
            <w:r w:rsidR="00836D34" w:rsidRPr="00162EBE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日《不合格品报告》，1台</w:t>
            </w:r>
            <w:r w:rsidR="00836D34" w:rsidRPr="00162EBE">
              <w:rPr>
                <w:rFonts w:ascii="楷体" w:eastAsia="楷体" w:hAnsi="楷体" w:cs="Arial" w:hint="eastAsia"/>
                <w:sz w:val="24"/>
                <w:szCs w:val="24"/>
              </w:rPr>
              <w:t>动力柜</w:t>
            </w: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壳体受损，报废处理，检验员冯忠正。</w:t>
            </w:r>
          </w:p>
          <w:p w:rsidR="007555E7" w:rsidRPr="00162EBE" w:rsidRDefault="007555E7" w:rsidP="00162EB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能够使现场不合格品得到有效识别，并防止非预期使用和交付。</w:t>
            </w:r>
          </w:p>
          <w:p w:rsidR="007555E7" w:rsidRPr="00162EBE" w:rsidRDefault="007555E7" w:rsidP="00162E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cs="Arial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134" w:type="dxa"/>
          </w:tcPr>
          <w:p w:rsidR="007555E7" w:rsidRPr="00162EBE" w:rsidRDefault="007555E7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069B5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</w:p>
        </w:tc>
        <w:tc>
          <w:tcPr>
            <w:tcW w:w="1169" w:type="dxa"/>
            <w:vAlign w:val="center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E:6.1.2 </w:t>
            </w:r>
          </w:p>
        </w:tc>
        <w:tc>
          <w:tcPr>
            <w:tcW w:w="10455" w:type="dxa"/>
            <w:vAlign w:val="center"/>
          </w:tcPr>
          <w:p w:rsidR="00E069B5" w:rsidRPr="00162EBE" w:rsidRDefault="00E069B5" w:rsidP="00162EB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62EBE">
              <w:rPr>
                <w:rFonts w:ascii="楷体" w:eastAsia="楷体" w:hAnsi="楷体" w:cs="宋体" w:hint="eastAsia"/>
                <w:sz w:val="24"/>
                <w:szCs w:val="24"/>
              </w:rPr>
              <w:t>查到：《环境因素识别、评价、控制表》，分别从“活动、环境因素、排放去向、频率、环境影响、状态时态、打分判断”等方面进行评价环境因素。识别出办公、检验过程中，水电纸张消耗、电池灯管灯泡墨盒硒鼓废弃、办公设备噪声排放、生活污水排放、潜在火灾隐患等环境因素。查到：《重大环境因素清单》，识别了火灾、固废排放为重要环境因素，通过管理方案、管理制度、日常管理进行控制。</w:t>
            </w:r>
          </w:p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 xml:space="preserve">    自上次审核以来未发生变化。</w:t>
            </w:r>
          </w:p>
        </w:tc>
        <w:tc>
          <w:tcPr>
            <w:tcW w:w="1134" w:type="dxa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069B5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169" w:type="dxa"/>
            <w:vAlign w:val="center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 w:cs="Arial"/>
                <w:spacing w:val="-16"/>
                <w:sz w:val="24"/>
                <w:szCs w:val="24"/>
              </w:rPr>
            </w:pPr>
            <w:r w:rsidRPr="00162EBE">
              <w:rPr>
                <w:rFonts w:ascii="楷体" w:eastAsia="楷体" w:hAnsi="楷体" w:cs="Arial" w:hint="eastAsia"/>
                <w:spacing w:val="-16"/>
                <w:sz w:val="24"/>
                <w:szCs w:val="24"/>
              </w:rPr>
              <w:t>E8.1、</w:t>
            </w:r>
          </w:p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9375D" w:rsidRPr="00162EBE" w:rsidRDefault="006B2B2F" w:rsidP="00162EBE">
            <w:pPr>
              <w:snapToGrid w:val="0"/>
              <w:spacing w:line="360" w:lineRule="auto"/>
              <w:ind w:firstLineChars="190" w:firstLine="456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cs="宋体" w:hint="eastAsia"/>
                <w:sz w:val="24"/>
                <w:szCs w:val="24"/>
              </w:rPr>
              <w:t>1.</w:t>
            </w:r>
            <w:r w:rsidR="00E069B5" w:rsidRPr="00162EBE">
              <w:rPr>
                <w:rFonts w:ascii="楷体" w:eastAsia="楷体" w:hAnsi="楷体" w:cs="宋体" w:hint="eastAsia"/>
                <w:sz w:val="24"/>
                <w:szCs w:val="24"/>
              </w:rPr>
              <w:t>部门日常办公活动中，加强用电安全，禁止私接乱接电气线路，防止触电事故和火灾事故的发生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069B5" w:rsidRPr="00162EBE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电器、线路完好无破损，</w:t>
            </w:r>
            <w:r w:rsidR="00E069B5" w:rsidRPr="00162EBE">
              <w:rPr>
                <w:rFonts w:ascii="楷体" w:eastAsia="楷体" w:hAnsi="楷体" w:cs="宋体" w:hint="eastAsia"/>
                <w:sz w:val="24"/>
                <w:szCs w:val="24"/>
              </w:rPr>
              <w:t>未发现用电不当等安全隐患及不良环境影响现象。</w:t>
            </w:r>
          </w:p>
          <w:p w:rsidR="009B0D1A" w:rsidRPr="00162EBE" w:rsidRDefault="006B2B2F" w:rsidP="00162EBE">
            <w:pPr>
              <w:snapToGrid w:val="0"/>
              <w:spacing w:line="360" w:lineRule="auto"/>
              <w:ind w:firstLineChars="190" w:firstLine="456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cs="宋体" w:hint="eastAsia"/>
                <w:sz w:val="24"/>
                <w:szCs w:val="24"/>
              </w:rPr>
              <w:t>2.</w:t>
            </w:r>
            <w:r w:rsidR="009B0D1A" w:rsidRPr="00162EBE">
              <w:rPr>
                <w:rFonts w:ascii="楷体" w:eastAsia="楷体" w:hAnsi="楷体" w:cs="宋体" w:hint="eastAsia"/>
                <w:sz w:val="24"/>
                <w:szCs w:val="24"/>
              </w:rPr>
              <w:t>参加了公司组织的环境保护方面的培训，以及应急演练，对应急消防知识有所了解。</w:t>
            </w:r>
          </w:p>
          <w:p w:rsidR="009A76D3" w:rsidRPr="00162EBE" w:rsidRDefault="006B2B2F" w:rsidP="00162EBE">
            <w:pPr>
              <w:snapToGrid w:val="0"/>
              <w:spacing w:line="360" w:lineRule="auto"/>
              <w:ind w:firstLineChars="190" w:firstLine="456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打印纸张非重要文件双面打印，垃圾箱分类存放，</w:t>
            </w:r>
            <w:r w:rsidR="00E069B5" w:rsidRPr="00162EBE">
              <w:rPr>
                <w:rFonts w:ascii="楷体" w:eastAsia="楷体" w:hAnsi="楷体" w:cs="宋体" w:hint="eastAsia"/>
                <w:sz w:val="24"/>
                <w:szCs w:val="24"/>
              </w:rPr>
              <w:t>办公产生的废纸、生活垃圾等废弃物，以及危废（灯管）分类存放，统一交办公室处理，处理办法委托专业部门处理。</w:t>
            </w:r>
          </w:p>
          <w:p w:rsidR="009A76D3" w:rsidRPr="00162EBE" w:rsidRDefault="006B2B2F" w:rsidP="00162EBE">
            <w:pPr>
              <w:snapToGrid w:val="0"/>
              <w:spacing w:line="360" w:lineRule="auto"/>
              <w:ind w:firstLineChars="190" w:firstLine="456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cs="宋体" w:hint="eastAsia"/>
                <w:sz w:val="24"/>
                <w:szCs w:val="24"/>
              </w:rPr>
              <w:t>3.</w:t>
            </w:r>
            <w:r w:rsidR="00E069B5" w:rsidRPr="00162EBE">
              <w:rPr>
                <w:rFonts w:ascii="楷体" w:eastAsia="楷体" w:hAnsi="楷体" w:cs="宋体" w:hint="eastAsia"/>
                <w:sz w:val="24"/>
                <w:szCs w:val="24"/>
              </w:rPr>
              <w:t>硒鼓墨盒回收交办公耗材公司折价回收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B2B2F" w:rsidRPr="00162EBE" w:rsidRDefault="006B2B2F" w:rsidP="00162EBE">
            <w:pPr>
              <w:snapToGrid w:val="0"/>
              <w:spacing w:line="360" w:lineRule="auto"/>
              <w:ind w:firstLineChars="190" w:firstLine="456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通过日常培训提高员工节能、</w:t>
            </w:r>
            <w:r w:rsidR="009A76D3" w:rsidRPr="00162EBE">
              <w:rPr>
                <w:rFonts w:ascii="楷体" w:eastAsia="楷体" w:hAnsi="楷体" w:hint="eastAsia"/>
                <w:sz w:val="24"/>
                <w:szCs w:val="24"/>
              </w:rPr>
              <w:t>环保、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安全意识，</w:t>
            </w:r>
            <w:r w:rsidRPr="00162EBE">
              <w:rPr>
                <w:rFonts w:ascii="楷体" w:eastAsia="楷体" w:hAnsi="楷体" w:cs="宋体" w:hint="eastAsia"/>
                <w:sz w:val="24"/>
                <w:szCs w:val="24"/>
              </w:rPr>
              <w:t>用毕电脑关闭电源，最后离开部门人员随手关灯。</w:t>
            </w:r>
          </w:p>
          <w:p w:rsidR="00162EBE" w:rsidRPr="00162EBE" w:rsidRDefault="00162EBE" w:rsidP="00162EB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5.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质检部没有独立实验室，在车间检验，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主要检验设备为：</w:t>
            </w:r>
            <w:r w:rsidR="00E069B5" w:rsidRPr="00162EBE">
              <w:rPr>
                <w:rFonts w:ascii="楷体" w:eastAsia="楷体" w:hAnsi="楷体" w:cs="Arial" w:hint="eastAsia"/>
                <w:sz w:val="24"/>
                <w:szCs w:val="24"/>
              </w:rPr>
              <w:t>钢卷尺、卡尺、绝缘电阻表、接地电阻测试仪、耐压测试仪</w:t>
            </w:r>
            <w:r w:rsidR="0009375D" w:rsidRPr="00162E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62EBE" w:rsidRPr="00162EBE" w:rsidRDefault="00162EBE" w:rsidP="00162EB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6.</w:t>
            </w:r>
            <w:r w:rsidR="0009375D" w:rsidRPr="00162EBE">
              <w:rPr>
                <w:rFonts w:ascii="楷体" w:eastAsia="楷体" w:hAnsi="楷体" w:hint="eastAsia"/>
                <w:sz w:val="24"/>
                <w:szCs w:val="24"/>
              </w:rPr>
              <w:t>检验时注意划伤、碰伤，电子仪器有接地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漏电保护开关，使用前先对电源、线路进行检查，再进行通电检验确保安全</w:t>
            </w:r>
            <w:r w:rsidR="009B0D1A" w:rsidRPr="00162EBE">
              <w:rPr>
                <w:rFonts w:ascii="楷体" w:eastAsia="楷体" w:hAnsi="楷体" w:hint="eastAsia"/>
                <w:sz w:val="24"/>
                <w:szCs w:val="24"/>
              </w:rPr>
              <w:t>，使用耐压测试仪时戴绝缘手套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069B5" w:rsidRPr="00162EBE" w:rsidRDefault="00162EBE" w:rsidP="00162E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7.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检验发现的不合格品</w:t>
            </w:r>
            <w:proofErr w:type="gramStart"/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交生产</w:t>
            </w:r>
            <w:proofErr w:type="gramEnd"/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部统一处理，合格品回用。</w:t>
            </w:r>
          </w:p>
          <w:p w:rsidR="00E069B5" w:rsidRPr="00162EBE" w:rsidRDefault="00162EBE" w:rsidP="00162EBE">
            <w:pPr>
              <w:pStyle w:val="a9"/>
              <w:spacing w:before="0" w:beforeAutospacing="0" w:after="0" w:afterAutospacing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8.</w:t>
            </w:r>
            <w:r w:rsidR="00E069B5" w:rsidRPr="00162EBE">
              <w:rPr>
                <w:rFonts w:ascii="楷体" w:eastAsia="楷体" w:hAnsi="楷体" w:hint="eastAsia"/>
                <w:sz w:val="24"/>
                <w:szCs w:val="24"/>
              </w:rPr>
              <w:t>在现场审核过程中，未发现能源浪费及安全隐患的存在。</w:t>
            </w:r>
          </w:p>
          <w:p w:rsidR="00E069B5" w:rsidRPr="00162EBE" w:rsidRDefault="00E069B5" w:rsidP="00162EBE">
            <w:pPr>
              <w:pStyle w:val="a9"/>
              <w:spacing w:before="0" w:beforeAutospacing="0" w:after="0" w:afterAutospacing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环境管理体系在质检部运行控制基本有效。</w:t>
            </w:r>
            <w:r w:rsidRPr="00162EBE">
              <w:rPr>
                <w:rFonts w:ascii="楷体" w:eastAsia="楷体" w:hAnsi="楷体" w:cs="Arial" w:hint="eastAsia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069B5" w:rsidRPr="00162EBE" w:rsidTr="009A7DC5">
        <w:trPr>
          <w:trHeight w:val="1255"/>
        </w:trPr>
        <w:tc>
          <w:tcPr>
            <w:tcW w:w="1951" w:type="dxa"/>
            <w:vAlign w:val="center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应急准备</w:t>
            </w:r>
          </w:p>
        </w:tc>
        <w:tc>
          <w:tcPr>
            <w:tcW w:w="1169" w:type="dxa"/>
            <w:vAlign w:val="center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</w:tc>
        <w:tc>
          <w:tcPr>
            <w:tcW w:w="10455" w:type="dxa"/>
            <w:vAlign w:val="center"/>
          </w:tcPr>
          <w:p w:rsidR="00B37C29" w:rsidRPr="00162EBE" w:rsidRDefault="00E069B5" w:rsidP="00162EB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公司于201</w:t>
            </w:r>
            <w:r w:rsidR="00257343" w:rsidRPr="00162EB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年11月</w:t>
            </w:r>
            <w:r w:rsidR="00257343" w:rsidRPr="00162EB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2日实施了一次消防火灾应急演练，参加人员：全体员工，组长：张青，查见“消防演习记录”，记录了演练完成后对对演练效果进行总结、评价</w:t>
            </w:r>
            <w:r w:rsidR="00A52238" w:rsidRPr="00162EB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52238" w:rsidRPr="00162EBE">
              <w:rPr>
                <w:rFonts w:ascii="楷体" w:eastAsia="楷体" w:hAnsi="楷体" w:hint="eastAsia"/>
                <w:sz w:val="24"/>
                <w:szCs w:val="24"/>
              </w:rPr>
              <w:t>应急人员反应迅速，各项工作紧密结合，各环节衔接及时，能够临危不乱，各负其责，培训有效。程序文件应急预案及内</w:t>
            </w:r>
            <w:r w:rsidR="00A52238" w:rsidRPr="00162EB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容方法符合实际文件不需作修改。演练使用的各种工具器材适合本公司演练基本要求。演练所需的各项物资齐全满足演练需求</w:t>
            </w:r>
            <w:r w:rsidRPr="00162E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37C29" w:rsidRPr="00162EBE" w:rsidRDefault="00B37C29" w:rsidP="00162EB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自体系运行至今未发生紧急情况，</w:t>
            </w:r>
          </w:p>
          <w:p w:rsidR="00E069B5" w:rsidRPr="00162EBE" w:rsidRDefault="00E069B5" w:rsidP="00162E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62EBE">
              <w:rPr>
                <w:rFonts w:ascii="楷体" w:eastAsia="楷体" w:hAnsi="楷体" w:hint="eastAsia"/>
                <w:sz w:val="24"/>
                <w:szCs w:val="24"/>
              </w:rPr>
              <w:t>应急准备和响应控制基本符合标准要求。</w:t>
            </w:r>
          </w:p>
        </w:tc>
        <w:tc>
          <w:tcPr>
            <w:tcW w:w="1134" w:type="dxa"/>
          </w:tcPr>
          <w:p w:rsidR="00E069B5" w:rsidRPr="00162EBE" w:rsidRDefault="00E069B5" w:rsidP="00162E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3395A" w:rsidRPr="00162EBE" w:rsidRDefault="0093395A" w:rsidP="00162EBE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93395A" w:rsidRPr="00162EBE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C0" w:rsidRDefault="007A2EC0" w:rsidP="00EF486E">
      <w:r>
        <w:separator/>
      </w:r>
    </w:p>
  </w:endnote>
  <w:endnote w:type="continuationSeparator" w:id="0">
    <w:p w:rsidR="007A2EC0" w:rsidRDefault="007A2EC0" w:rsidP="00E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18" w:rsidRDefault="005D7E18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A7DC5"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A7DC5">
      <w:rPr>
        <w:b/>
        <w:noProof/>
      </w:rPr>
      <w:t>9</w:t>
    </w:r>
    <w:r>
      <w:rPr>
        <w:b/>
      </w:rPr>
      <w:fldChar w:fldCharType="end"/>
    </w:r>
  </w:p>
  <w:p w:rsidR="005D7E18" w:rsidRDefault="005D7E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C0" w:rsidRDefault="007A2EC0" w:rsidP="00EF486E">
      <w:r>
        <w:separator/>
      </w:r>
    </w:p>
  </w:footnote>
  <w:footnote w:type="continuationSeparator" w:id="0">
    <w:p w:rsidR="007A2EC0" w:rsidRDefault="007A2EC0" w:rsidP="00EF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18" w:rsidRPr="00390345" w:rsidRDefault="007A2EC0" w:rsidP="000D639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5D7E18" w:rsidRPr="00390345">
      <w:rPr>
        <w:rStyle w:val="CharChar1"/>
        <w:rFonts w:hint="eastAsia"/>
      </w:rPr>
      <w:t>北京国标联合认证有限公司</w:t>
    </w:r>
    <w:r w:rsidR="005D7E18" w:rsidRPr="00390345">
      <w:rPr>
        <w:rStyle w:val="CharChar1"/>
      </w:rPr>
      <w:tab/>
    </w:r>
    <w:r w:rsidR="005D7E18" w:rsidRPr="00390345">
      <w:rPr>
        <w:rStyle w:val="CharChar1"/>
      </w:rPr>
      <w:tab/>
    </w:r>
    <w:r w:rsidR="005D7E18">
      <w:rPr>
        <w:rStyle w:val="CharChar1"/>
      </w:rPr>
      <w:tab/>
    </w:r>
  </w:p>
  <w:p w:rsidR="005D7E18" w:rsidRDefault="007A2EC0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5D7E18" w:rsidRPr="000B51BD" w:rsidRDefault="005D7E18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7E18" w:rsidRPr="00390345">
      <w:rPr>
        <w:rStyle w:val="CharChar1"/>
        <w:w w:val="90"/>
      </w:rPr>
      <w:t xml:space="preserve">Beijing International Standard united Certification </w:t>
    </w:r>
    <w:proofErr w:type="spellStart"/>
    <w:r w:rsidR="005D7E18" w:rsidRPr="00390345">
      <w:rPr>
        <w:rStyle w:val="CharChar1"/>
        <w:w w:val="90"/>
      </w:rPr>
      <w:t>Co.</w:t>
    </w:r>
    <w:proofErr w:type="gramStart"/>
    <w:r w:rsidR="005D7E18" w:rsidRPr="00390345">
      <w:rPr>
        <w:rStyle w:val="CharChar1"/>
        <w:w w:val="90"/>
      </w:rPr>
      <w:t>,Ltd</w:t>
    </w:r>
    <w:proofErr w:type="spellEnd"/>
    <w:proofErr w:type="gramEnd"/>
    <w:r w:rsidR="005D7E18" w:rsidRPr="00390345">
      <w:rPr>
        <w:rStyle w:val="CharChar1"/>
        <w:w w:val="90"/>
      </w:rPr>
      <w:t>.</w:t>
    </w:r>
  </w:p>
  <w:p w:rsidR="005D7E18" w:rsidRDefault="005D7E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86E"/>
    <w:rsid w:val="00020045"/>
    <w:rsid w:val="00026F9C"/>
    <w:rsid w:val="00027A3A"/>
    <w:rsid w:val="00031139"/>
    <w:rsid w:val="0003373A"/>
    <w:rsid w:val="000400E2"/>
    <w:rsid w:val="00052AFE"/>
    <w:rsid w:val="0005311B"/>
    <w:rsid w:val="00060693"/>
    <w:rsid w:val="00061C36"/>
    <w:rsid w:val="000903CE"/>
    <w:rsid w:val="0009375D"/>
    <w:rsid w:val="000A3DF6"/>
    <w:rsid w:val="000A5FA2"/>
    <w:rsid w:val="000B1FC3"/>
    <w:rsid w:val="000B50DE"/>
    <w:rsid w:val="000B51BD"/>
    <w:rsid w:val="000C0A39"/>
    <w:rsid w:val="000D639C"/>
    <w:rsid w:val="000E25E5"/>
    <w:rsid w:val="000E59CE"/>
    <w:rsid w:val="00105063"/>
    <w:rsid w:val="00131536"/>
    <w:rsid w:val="00162EBE"/>
    <w:rsid w:val="001678C3"/>
    <w:rsid w:val="001773EE"/>
    <w:rsid w:val="00180154"/>
    <w:rsid w:val="00181FBD"/>
    <w:rsid w:val="00192F0C"/>
    <w:rsid w:val="001940DF"/>
    <w:rsid w:val="00197CF8"/>
    <w:rsid w:val="001B536D"/>
    <w:rsid w:val="001C39C0"/>
    <w:rsid w:val="001C4919"/>
    <w:rsid w:val="001C7071"/>
    <w:rsid w:val="001F0255"/>
    <w:rsid w:val="00204AA1"/>
    <w:rsid w:val="00211C65"/>
    <w:rsid w:val="002166C2"/>
    <w:rsid w:val="00216F5B"/>
    <w:rsid w:val="0024114B"/>
    <w:rsid w:val="00246593"/>
    <w:rsid w:val="00246DB9"/>
    <w:rsid w:val="00254E2D"/>
    <w:rsid w:val="00257343"/>
    <w:rsid w:val="0027427A"/>
    <w:rsid w:val="00276C4C"/>
    <w:rsid w:val="0028167B"/>
    <w:rsid w:val="00291233"/>
    <w:rsid w:val="002B18CD"/>
    <w:rsid w:val="002C27FF"/>
    <w:rsid w:val="002D03AF"/>
    <w:rsid w:val="002D0A1B"/>
    <w:rsid w:val="002D0B8A"/>
    <w:rsid w:val="002F193C"/>
    <w:rsid w:val="00306B8D"/>
    <w:rsid w:val="00330162"/>
    <w:rsid w:val="00332D83"/>
    <w:rsid w:val="00334534"/>
    <w:rsid w:val="00337CF4"/>
    <w:rsid w:val="0034169B"/>
    <w:rsid w:val="00342319"/>
    <w:rsid w:val="00345D2A"/>
    <w:rsid w:val="0035092E"/>
    <w:rsid w:val="003666E5"/>
    <w:rsid w:val="003722C2"/>
    <w:rsid w:val="0037718C"/>
    <w:rsid w:val="00380C94"/>
    <w:rsid w:val="00383FEF"/>
    <w:rsid w:val="00390345"/>
    <w:rsid w:val="003A1801"/>
    <w:rsid w:val="003B7528"/>
    <w:rsid w:val="003C47D0"/>
    <w:rsid w:val="003C671A"/>
    <w:rsid w:val="003D12EA"/>
    <w:rsid w:val="003D58B4"/>
    <w:rsid w:val="003D79B2"/>
    <w:rsid w:val="003F5D25"/>
    <w:rsid w:val="0041231D"/>
    <w:rsid w:val="0041416B"/>
    <w:rsid w:val="0042128F"/>
    <w:rsid w:val="004338C3"/>
    <w:rsid w:val="0043610A"/>
    <w:rsid w:val="004448F8"/>
    <w:rsid w:val="00444BBE"/>
    <w:rsid w:val="00446A9B"/>
    <w:rsid w:val="0047601A"/>
    <w:rsid w:val="00484B69"/>
    <w:rsid w:val="00486A50"/>
    <w:rsid w:val="004A26CA"/>
    <w:rsid w:val="004C3D4E"/>
    <w:rsid w:val="004C45C2"/>
    <w:rsid w:val="004D01B1"/>
    <w:rsid w:val="004D1860"/>
    <w:rsid w:val="004D2048"/>
    <w:rsid w:val="004F72DE"/>
    <w:rsid w:val="005018FC"/>
    <w:rsid w:val="00505D0B"/>
    <w:rsid w:val="005252B8"/>
    <w:rsid w:val="0053449D"/>
    <w:rsid w:val="00535DDD"/>
    <w:rsid w:val="00546074"/>
    <w:rsid w:val="00547942"/>
    <w:rsid w:val="00550079"/>
    <w:rsid w:val="005701F4"/>
    <w:rsid w:val="00574736"/>
    <w:rsid w:val="005830C2"/>
    <w:rsid w:val="005B0D77"/>
    <w:rsid w:val="005B2C9B"/>
    <w:rsid w:val="005B6750"/>
    <w:rsid w:val="005B7542"/>
    <w:rsid w:val="005D7A97"/>
    <w:rsid w:val="005D7E18"/>
    <w:rsid w:val="005E3CD7"/>
    <w:rsid w:val="005E7ACE"/>
    <w:rsid w:val="00600C20"/>
    <w:rsid w:val="00603DA3"/>
    <w:rsid w:val="0060741A"/>
    <w:rsid w:val="006116F3"/>
    <w:rsid w:val="006230F4"/>
    <w:rsid w:val="006527D2"/>
    <w:rsid w:val="0066460A"/>
    <w:rsid w:val="00667DDC"/>
    <w:rsid w:val="00681B26"/>
    <w:rsid w:val="0069557A"/>
    <w:rsid w:val="00696AC4"/>
    <w:rsid w:val="006A0082"/>
    <w:rsid w:val="006B182F"/>
    <w:rsid w:val="006B2B2F"/>
    <w:rsid w:val="006B3E12"/>
    <w:rsid w:val="006B7893"/>
    <w:rsid w:val="006D5181"/>
    <w:rsid w:val="006F4416"/>
    <w:rsid w:val="00710BC2"/>
    <w:rsid w:val="00713A75"/>
    <w:rsid w:val="007226C7"/>
    <w:rsid w:val="007236E7"/>
    <w:rsid w:val="00745560"/>
    <w:rsid w:val="00747E6D"/>
    <w:rsid w:val="007555E7"/>
    <w:rsid w:val="007556CD"/>
    <w:rsid w:val="007607C4"/>
    <w:rsid w:val="007757F3"/>
    <w:rsid w:val="00783D55"/>
    <w:rsid w:val="0079046A"/>
    <w:rsid w:val="00790612"/>
    <w:rsid w:val="00797E7B"/>
    <w:rsid w:val="007A2EC0"/>
    <w:rsid w:val="007A3ABB"/>
    <w:rsid w:val="007A6261"/>
    <w:rsid w:val="007B438D"/>
    <w:rsid w:val="007B6545"/>
    <w:rsid w:val="007C068B"/>
    <w:rsid w:val="007C0B18"/>
    <w:rsid w:val="007C53B5"/>
    <w:rsid w:val="007D0B7F"/>
    <w:rsid w:val="007D48D0"/>
    <w:rsid w:val="007F2EFB"/>
    <w:rsid w:val="007F4D95"/>
    <w:rsid w:val="007F651E"/>
    <w:rsid w:val="00811A19"/>
    <w:rsid w:val="00836D34"/>
    <w:rsid w:val="0084538B"/>
    <w:rsid w:val="00852377"/>
    <w:rsid w:val="00853627"/>
    <w:rsid w:val="00874013"/>
    <w:rsid w:val="008973EE"/>
    <w:rsid w:val="008B5F44"/>
    <w:rsid w:val="008B6658"/>
    <w:rsid w:val="008C2B4E"/>
    <w:rsid w:val="008E1D02"/>
    <w:rsid w:val="008F0638"/>
    <w:rsid w:val="00903DA0"/>
    <w:rsid w:val="009139A8"/>
    <w:rsid w:val="00917C34"/>
    <w:rsid w:val="00920B3C"/>
    <w:rsid w:val="0093395A"/>
    <w:rsid w:val="00943840"/>
    <w:rsid w:val="0094636A"/>
    <w:rsid w:val="0097099C"/>
    <w:rsid w:val="00996166"/>
    <w:rsid w:val="00996651"/>
    <w:rsid w:val="009A10B0"/>
    <w:rsid w:val="009A76D3"/>
    <w:rsid w:val="009A7DC5"/>
    <w:rsid w:val="009B0D1A"/>
    <w:rsid w:val="009C32C0"/>
    <w:rsid w:val="009C3330"/>
    <w:rsid w:val="009C5B3F"/>
    <w:rsid w:val="009C609A"/>
    <w:rsid w:val="009E25E2"/>
    <w:rsid w:val="009E3517"/>
    <w:rsid w:val="00A162AC"/>
    <w:rsid w:val="00A2530B"/>
    <w:rsid w:val="00A33291"/>
    <w:rsid w:val="00A34071"/>
    <w:rsid w:val="00A369BB"/>
    <w:rsid w:val="00A41F19"/>
    <w:rsid w:val="00A520EA"/>
    <w:rsid w:val="00A52238"/>
    <w:rsid w:val="00A62B3D"/>
    <w:rsid w:val="00A75B3B"/>
    <w:rsid w:val="00A85A37"/>
    <w:rsid w:val="00A92C5D"/>
    <w:rsid w:val="00A97140"/>
    <w:rsid w:val="00AB1F6C"/>
    <w:rsid w:val="00AC17E5"/>
    <w:rsid w:val="00AC1D15"/>
    <w:rsid w:val="00AF4BF3"/>
    <w:rsid w:val="00B03111"/>
    <w:rsid w:val="00B37C29"/>
    <w:rsid w:val="00B406E2"/>
    <w:rsid w:val="00B44169"/>
    <w:rsid w:val="00B55A20"/>
    <w:rsid w:val="00B614FB"/>
    <w:rsid w:val="00B64152"/>
    <w:rsid w:val="00B81010"/>
    <w:rsid w:val="00B94E71"/>
    <w:rsid w:val="00B96DB3"/>
    <w:rsid w:val="00BA0E12"/>
    <w:rsid w:val="00BC7B25"/>
    <w:rsid w:val="00BD7255"/>
    <w:rsid w:val="00BE49CC"/>
    <w:rsid w:val="00BE4FF9"/>
    <w:rsid w:val="00BF2026"/>
    <w:rsid w:val="00C03A74"/>
    <w:rsid w:val="00C42773"/>
    <w:rsid w:val="00C5332C"/>
    <w:rsid w:val="00C629CB"/>
    <w:rsid w:val="00C631A2"/>
    <w:rsid w:val="00C6456D"/>
    <w:rsid w:val="00C829DC"/>
    <w:rsid w:val="00C85424"/>
    <w:rsid w:val="00C91633"/>
    <w:rsid w:val="00C97458"/>
    <w:rsid w:val="00C97E91"/>
    <w:rsid w:val="00CA2950"/>
    <w:rsid w:val="00CA3605"/>
    <w:rsid w:val="00CB426C"/>
    <w:rsid w:val="00CB724E"/>
    <w:rsid w:val="00CC2C6F"/>
    <w:rsid w:val="00CE3150"/>
    <w:rsid w:val="00CE565D"/>
    <w:rsid w:val="00D0115F"/>
    <w:rsid w:val="00D0513C"/>
    <w:rsid w:val="00D11D65"/>
    <w:rsid w:val="00D35272"/>
    <w:rsid w:val="00D360C2"/>
    <w:rsid w:val="00D40B8E"/>
    <w:rsid w:val="00D614C8"/>
    <w:rsid w:val="00D77C89"/>
    <w:rsid w:val="00D92414"/>
    <w:rsid w:val="00DA1920"/>
    <w:rsid w:val="00DB5DE5"/>
    <w:rsid w:val="00DC0AE1"/>
    <w:rsid w:val="00DC653B"/>
    <w:rsid w:val="00DF443B"/>
    <w:rsid w:val="00DF4F3E"/>
    <w:rsid w:val="00E069B5"/>
    <w:rsid w:val="00E23FDD"/>
    <w:rsid w:val="00E45E54"/>
    <w:rsid w:val="00E47294"/>
    <w:rsid w:val="00E6224C"/>
    <w:rsid w:val="00EA54A9"/>
    <w:rsid w:val="00EB17D0"/>
    <w:rsid w:val="00EC17CC"/>
    <w:rsid w:val="00EC23BD"/>
    <w:rsid w:val="00ED492B"/>
    <w:rsid w:val="00EF4242"/>
    <w:rsid w:val="00EF486E"/>
    <w:rsid w:val="00F10858"/>
    <w:rsid w:val="00F248E4"/>
    <w:rsid w:val="00F25A67"/>
    <w:rsid w:val="00F338F5"/>
    <w:rsid w:val="00F42B48"/>
    <w:rsid w:val="00F466DE"/>
    <w:rsid w:val="00F52BC9"/>
    <w:rsid w:val="00F5335A"/>
    <w:rsid w:val="00F64802"/>
    <w:rsid w:val="00FC677D"/>
    <w:rsid w:val="00FC6E46"/>
    <w:rsid w:val="00FD6EF5"/>
    <w:rsid w:val="00FD783A"/>
    <w:rsid w:val="00FE4E9C"/>
    <w:rsid w:val="00FE75E5"/>
    <w:rsid w:val="00FF2771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004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2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020045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FD6EF5"/>
    <w:pPr>
      <w:ind w:firstLineChars="200" w:firstLine="420"/>
    </w:pPr>
    <w:rPr>
      <w:sz w:val="24"/>
    </w:rPr>
  </w:style>
  <w:style w:type="paragraph" w:styleId="a7">
    <w:name w:val="Body Text"/>
    <w:basedOn w:val="a"/>
    <w:link w:val="Char2"/>
    <w:uiPriority w:val="99"/>
    <w:rsid w:val="00FD6EF5"/>
    <w:pPr>
      <w:spacing w:line="360" w:lineRule="auto"/>
    </w:pPr>
    <w:rPr>
      <w:sz w:val="24"/>
    </w:rPr>
  </w:style>
  <w:style w:type="character" w:customStyle="1" w:styleId="Char2">
    <w:name w:val="正文文本 Char"/>
    <w:link w:val="a7"/>
    <w:uiPriority w:val="99"/>
    <w:semiHidden/>
    <w:locked/>
    <w:rsid w:val="00FD6EF5"/>
    <w:rPr>
      <w:rFonts w:eastAsia="宋体" w:cs="Times New Roman"/>
      <w:kern w:val="2"/>
      <w:sz w:val="24"/>
      <w:lang w:val="en-US" w:eastAsia="zh-CN" w:bidi="ar-SA"/>
    </w:rPr>
  </w:style>
  <w:style w:type="paragraph" w:customStyle="1" w:styleId="Default">
    <w:name w:val="Default"/>
    <w:rsid w:val="00FD6E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8">
    <w:name w:val="Body Text Indent"/>
    <w:basedOn w:val="a"/>
    <w:link w:val="Char3"/>
    <w:uiPriority w:val="99"/>
    <w:rsid w:val="00FD6EF5"/>
    <w:pPr>
      <w:spacing w:after="120"/>
      <w:ind w:leftChars="200" w:left="420"/>
    </w:pPr>
  </w:style>
  <w:style w:type="character" w:customStyle="1" w:styleId="Char3">
    <w:name w:val="正文文本缩进 Char"/>
    <w:link w:val="a8"/>
    <w:uiPriority w:val="99"/>
    <w:semiHidden/>
    <w:locked/>
    <w:rsid w:val="00FD6EF5"/>
    <w:rPr>
      <w:rFonts w:eastAsia="宋体" w:cs="Times New Roman"/>
      <w:kern w:val="2"/>
      <w:sz w:val="21"/>
      <w:lang w:val="en-US" w:eastAsia="zh-CN" w:bidi="ar-SA"/>
    </w:rPr>
  </w:style>
  <w:style w:type="paragraph" w:styleId="a9">
    <w:name w:val="Normal (Web)"/>
    <w:basedOn w:val="a"/>
    <w:rsid w:val="00FD6EF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304</cp:revision>
  <dcterms:created xsi:type="dcterms:W3CDTF">2015-06-17T12:51:00Z</dcterms:created>
  <dcterms:modified xsi:type="dcterms:W3CDTF">2020-02-26T10:49:00Z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