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衡水亨亚特采暖设备科技有限公司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0002-2023-Q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衡水市冀州区翼州镇大罗村村西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杨志才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衡水市冀州区翼州镇大罗村村西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关秋花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15233288289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15233288289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供热散热器的生产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17.07.01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是 □否专业能力满足要求：□是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关注产品检验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  <w:lang w:val="en-US" w:eastAsia="zh-CN"/>
              </w:rPr>
              <w:t>的过程。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NkY2MxNWJjNGRmNzZlOGE1ZDgyZDcwMDg5YTkyNGEifQ=="/>
  </w:docVars>
  <w:rsids>
    <w:rsidRoot w:val="00000000"/>
    <w:rsid w:val="13052A4F"/>
    <w:rsid w:val="4B4E6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1685</Words>
  <Characters>1798</Characters>
  <Lines>16</Lines>
  <Paragraphs>4</Paragraphs>
  <TotalTime>20</TotalTime>
  <ScaleCrop>false</ScaleCrop>
  <LinksUpToDate>false</LinksUpToDate>
  <CharactersWithSpaces>2300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mlh52058</cp:lastModifiedBy>
  <cp:lastPrinted>2015-12-21T05:08:00Z</cp:lastPrinted>
  <dcterms:modified xsi:type="dcterms:W3CDTF">2023-01-15T07:51:26Z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