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1445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E3054">
        <w:trPr>
          <w:cantSplit/>
          <w:trHeight w:val="915"/>
        </w:trPr>
        <w:tc>
          <w:tcPr>
            <w:tcW w:w="1368" w:type="dxa"/>
          </w:tcPr>
          <w:p w:rsidR="009961FF" w:rsidRDefault="00E144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1445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1445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7E3054">
        <w:trPr>
          <w:cantSplit/>
        </w:trPr>
        <w:tc>
          <w:tcPr>
            <w:tcW w:w="1368" w:type="dxa"/>
          </w:tcPr>
          <w:p w:rsidR="009961FF" w:rsidRDefault="00E144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84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 w:rsidRPr="0018481B">
              <w:rPr>
                <w:rFonts w:ascii="方正仿宋简体" w:eastAsia="方正仿宋简体" w:hint="eastAsia"/>
                <w:b/>
              </w:rPr>
              <w:t>山东言诺教学设备有限公司</w:t>
            </w:r>
            <w:bookmarkEnd w:id="6"/>
          </w:p>
        </w:tc>
      </w:tr>
      <w:tr w:rsidR="0056385D">
        <w:trPr>
          <w:cantSplit/>
        </w:trPr>
        <w:tc>
          <w:tcPr>
            <w:tcW w:w="1368" w:type="dxa"/>
          </w:tcPr>
          <w:p w:rsidR="0056385D" w:rsidRDefault="0056385D" w:rsidP="00663B8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6385D" w:rsidRDefault="0056385D" w:rsidP="00663B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56385D" w:rsidRDefault="0056385D" w:rsidP="00663B8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6385D" w:rsidRDefault="0018481B" w:rsidP="00663B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李鹏</w:t>
            </w:r>
          </w:p>
        </w:tc>
      </w:tr>
      <w:tr w:rsidR="0056385D">
        <w:trPr>
          <w:trHeight w:val="4138"/>
        </w:trPr>
        <w:tc>
          <w:tcPr>
            <w:tcW w:w="10035" w:type="dxa"/>
            <w:gridSpan w:val="4"/>
          </w:tcPr>
          <w:p w:rsidR="0056385D" w:rsidRDefault="0056385D" w:rsidP="00663B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6385D" w:rsidRDefault="0056385D" w:rsidP="0066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审核时发现公司未能提供2019年度进行</w:t>
            </w:r>
            <w:r w:rsidR="004900B7">
              <w:rPr>
                <w:rFonts w:ascii="宋体" w:hAnsi="宋体" w:cs="宋体" w:hint="eastAsia"/>
                <w:b/>
                <w:bCs/>
                <w:szCs w:val="21"/>
              </w:rPr>
              <w:t>合</w:t>
            </w:r>
            <w:proofErr w:type="gramStart"/>
            <w:r w:rsidR="004900B7">
              <w:rPr>
                <w:rFonts w:ascii="宋体" w:hAnsi="宋体" w:cs="宋体" w:hint="eastAsia"/>
                <w:b/>
                <w:bCs/>
                <w:szCs w:val="21"/>
              </w:rPr>
              <w:t>规</w:t>
            </w:r>
            <w:proofErr w:type="gramEnd"/>
            <w:r w:rsidR="004900B7">
              <w:rPr>
                <w:rFonts w:ascii="宋体" w:hAnsi="宋体" w:cs="宋体" w:hint="eastAsia"/>
                <w:b/>
                <w:bCs/>
                <w:szCs w:val="21"/>
              </w:rPr>
              <w:t>性评价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的证据，不符合文件和标准要求。</w:t>
            </w:r>
          </w:p>
          <w:p w:rsidR="0056385D" w:rsidRDefault="0056385D" w:rsidP="0066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6385D" w:rsidRDefault="0056385D" w:rsidP="0066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6385D" w:rsidRDefault="0056385D" w:rsidP="0066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6385D" w:rsidRDefault="0056385D" w:rsidP="0066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6385D" w:rsidRPr="00BA2DA8" w:rsidRDefault="0056385D" w:rsidP="00663B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900B7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4900B7"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56385D" w:rsidRPr="00BA2DA8" w:rsidRDefault="0056385D" w:rsidP="00663B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56385D" w:rsidRPr="00BA2DA8" w:rsidRDefault="0056385D" w:rsidP="00663B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</w:t>
            </w:r>
            <w:r w:rsidR="004900B7">
              <w:rPr>
                <w:rFonts w:ascii="宋体" w:hAnsi="宋体" w:hint="eastAsia"/>
                <w:b/>
                <w:sz w:val="22"/>
                <w:szCs w:val="22"/>
              </w:rPr>
              <w:t>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56385D" w:rsidRPr="00BA2DA8" w:rsidRDefault="0056385D" w:rsidP="00663B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4.5.</w:t>
            </w:r>
            <w:r w:rsidR="004900B7">
              <w:rPr>
                <w:rFonts w:ascii="宋体" w:hAnsi="宋体" w:hint="eastAsia"/>
                <w:b/>
                <w:sz w:val="22"/>
                <w:szCs w:val="22"/>
              </w:rPr>
              <w:t>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56385D" w:rsidRDefault="0056385D" w:rsidP="00663B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56385D" w:rsidRDefault="0056385D" w:rsidP="00663B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6385D" w:rsidRDefault="0018481B" w:rsidP="00663B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28D634" wp14:editId="3CAE6880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146685</wp:posOffset>
                  </wp:positionV>
                  <wp:extent cx="1066800" cy="58420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85D">
              <w:rPr>
                <w:rFonts w:hAnsi="宋体"/>
                <w:b/>
                <w:sz w:val="22"/>
                <w:szCs w:val="22"/>
              </w:rPr>
              <w:t>不符合性质</w:t>
            </w:r>
            <w:r w:rsidR="0056385D">
              <w:rPr>
                <w:rFonts w:hAnsi="宋体"/>
                <w:b/>
                <w:sz w:val="20"/>
              </w:rPr>
              <w:t>：</w:t>
            </w:r>
            <w:r w:rsidR="0056385D"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56385D">
              <w:rPr>
                <w:rFonts w:hAnsi="宋体"/>
                <w:b/>
                <w:sz w:val="22"/>
                <w:szCs w:val="22"/>
              </w:rPr>
              <w:t>严重</w:t>
            </w:r>
            <w:r w:rsidR="0056385D"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6385D">
              <w:rPr>
                <w:rFonts w:ascii="宋体" w:hAnsi="宋体" w:hint="eastAsia"/>
              </w:rPr>
              <w:t>■</w:t>
            </w:r>
            <w:r w:rsidR="0056385D"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6385D" w:rsidRDefault="00E12B72" w:rsidP="00663B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ECFE3B" wp14:editId="32E1F699">
                  <wp:simplePos x="0" y="0"/>
                  <wp:positionH relativeFrom="column">
                    <wp:posOffset>643467</wp:posOffset>
                  </wp:positionH>
                  <wp:positionV relativeFrom="paragraph">
                    <wp:posOffset>63288</wp:posOffset>
                  </wp:positionV>
                  <wp:extent cx="1066800" cy="58420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62" cy="58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85D" w:rsidRPr="00DB1D1E" w:rsidRDefault="0056385D" w:rsidP="00663B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</w:t>
            </w:r>
            <w:r w:rsidR="00E12B72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       </w:t>
            </w:r>
            <w:r w:rsidR="00E12B7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56385D" w:rsidRDefault="0056385D" w:rsidP="00663B8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56385D">
        <w:trPr>
          <w:trHeight w:val="4491"/>
        </w:trPr>
        <w:tc>
          <w:tcPr>
            <w:tcW w:w="10035" w:type="dxa"/>
            <w:gridSpan w:val="4"/>
          </w:tcPr>
          <w:p w:rsidR="0056385D" w:rsidRDefault="005638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6385D" w:rsidRDefault="005638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6385D" w:rsidRDefault="005638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6385D" w:rsidRDefault="005638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6385D" w:rsidRDefault="001848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D5A074" wp14:editId="2E796113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278765</wp:posOffset>
                  </wp:positionV>
                  <wp:extent cx="1066800" cy="58420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85D" w:rsidRDefault="0056385D" w:rsidP="00E12B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DB1D1E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</w:t>
            </w:r>
            <w:r w:rsidR="0018481B">
              <w:rPr>
                <w:rFonts w:ascii="方正仿宋简体" w:eastAsia="方正仿宋简体" w:hint="eastAsia"/>
                <w:b/>
              </w:rPr>
              <w:t xml:space="preserve"> </w:t>
            </w:r>
            <w:r w:rsidR="00DB1D1E">
              <w:rPr>
                <w:rFonts w:ascii="方正仿宋简体" w:eastAsia="方正仿宋简体" w:hint="eastAsia"/>
                <w:b/>
              </w:rPr>
              <w:t xml:space="preserve">   </w:t>
            </w:r>
            <w:r w:rsidR="0018481B">
              <w:rPr>
                <w:rFonts w:ascii="方正仿宋简体" w:eastAsia="方正仿宋简体" w:hint="eastAsia"/>
                <w:b/>
              </w:rPr>
              <w:t xml:space="preserve">  </w:t>
            </w:r>
            <w:r w:rsidR="00E12B72">
              <w:rPr>
                <w:rFonts w:ascii="方正仿宋简体" w:eastAsia="方正仿宋简体" w:hint="eastAsia"/>
                <w:b/>
              </w:rPr>
              <w:t xml:space="preserve">      </w:t>
            </w:r>
            <w:r w:rsidR="00DB1D1E">
              <w:rPr>
                <w:rFonts w:ascii="方正仿宋简体" w:eastAsia="方正仿宋简体" w:hint="eastAsia"/>
                <w:b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</w:rPr>
              <w:t xml:space="preserve">日期：       </w:t>
            </w:r>
          </w:p>
        </w:tc>
      </w:tr>
    </w:tbl>
    <w:p w:rsidR="009961FF" w:rsidRDefault="00E1445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6385D" w:rsidTr="0056385D">
        <w:trPr>
          <w:trHeight w:val="1702"/>
        </w:trPr>
        <w:tc>
          <w:tcPr>
            <w:tcW w:w="10028" w:type="dxa"/>
          </w:tcPr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4900B7">
            <w:pPr>
              <w:ind w:firstLineChars="200" w:firstLine="420"/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</w:t>
            </w:r>
            <w:r w:rsidR="004900B7">
              <w:rPr>
                <w:rFonts w:ascii="宋体" w:hAnsi="宋体" w:hint="eastAsia"/>
                <w:szCs w:val="21"/>
              </w:rPr>
              <w:t>合</w:t>
            </w:r>
            <w:proofErr w:type="gramStart"/>
            <w:r w:rsidR="004900B7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="004900B7">
              <w:rPr>
                <w:rFonts w:ascii="宋体" w:hAnsi="宋体" w:hint="eastAsia"/>
                <w:szCs w:val="21"/>
              </w:rPr>
              <w:t>性评价</w:t>
            </w:r>
            <w:r w:rsidRPr="00BF56E7">
              <w:rPr>
                <w:rFonts w:ascii="宋体" w:hAnsi="宋体" w:hint="eastAsia"/>
                <w:szCs w:val="21"/>
              </w:rPr>
              <w:t>的证据。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</w:tc>
      </w:tr>
      <w:tr w:rsidR="0056385D" w:rsidTr="0056385D">
        <w:trPr>
          <w:trHeight w:val="1393"/>
        </w:trPr>
        <w:tc>
          <w:tcPr>
            <w:tcW w:w="10028" w:type="dxa"/>
          </w:tcPr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</w:t>
            </w:r>
            <w:r w:rsidR="007E16D1">
              <w:rPr>
                <w:rFonts w:ascii="宋体" w:hAnsi="宋体" w:hint="eastAsia"/>
                <w:szCs w:val="21"/>
              </w:rPr>
              <w:t>适用的法律法规和其他要求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="007E16D1">
              <w:rPr>
                <w:rFonts w:ascii="宋体" w:hAnsi="宋体" w:hint="eastAsia"/>
                <w:szCs w:val="21"/>
              </w:rPr>
              <w:t>合</w:t>
            </w:r>
            <w:proofErr w:type="gramStart"/>
            <w:r w:rsidR="007E16D1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="007E16D1">
              <w:rPr>
                <w:rFonts w:ascii="宋体" w:hAnsi="宋体" w:hint="eastAsia"/>
                <w:szCs w:val="21"/>
              </w:rPr>
              <w:t>性评价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</w:tc>
      </w:tr>
      <w:tr w:rsidR="0056385D" w:rsidTr="0056385D">
        <w:trPr>
          <w:trHeight w:val="1854"/>
        </w:trPr>
        <w:tc>
          <w:tcPr>
            <w:tcW w:w="10028" w:type="dxa"/>
          </w:tcPr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办公室相关人员对</w:t>
            </w:r>
            <w:r w:rsidRPr="00BF56E7">
              <w:rPr>
                <w:rFonts w:ascii="宋体" w:hAnsi="宋体"/>
              </w:rPr>
              <w:t xml:space="preserve">GB/T24001-2016 </w:t>
            </w:r>
            <w:r w:rsidRPr="00BF56E7">
              <w:rPr>
                <w:rFonts w:ascii="宋体" w:hAnsi="宋体" w:hint="eastAsia"/>
              </w:rPr>
              <w:t>标准</w:t>
            </w:r>
            <w:r w:rsidRPr="00BF56E7">
              <w:rPr>
                <w:rFonts w:ascii="宋体" w:hAnsi="宋体"/>
              </w:rPr>
              <w:t>9.1.</w:t>
            </w:r>
            <w:r w:rsidR="007E16D1">
              <w:rPr>
                <w:rFonts w:ascii="宋体" w:hAnsi="宋体" w:hint="eastAsia"/>
              </w:rPr>
              <w:t>2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BF56E7">
              <w:rPr>
                <w:rFonts w:ascii="宋体" w:hAnsi="宋体"/>
              </w:rPr>
              <w:t>GB/T28001-2011</w:t>
            </w:r>
            <w:r w:rsidRPr="00BF56E7">
              <w:rPr>
                <w:rFonts w:ascii="宋体" w:hAnsi="宋体" w:hint="eastAsia"/>
              </w:rPr>
              <w:t>标准</w:t>
            </w:r>
            <w:r w:rsidRPr="00BF56E7">
              <w:rPr>
                <w:rFonts w:ascii="宋体" w:hAnsi="宋体"/>
              </w:rPr>
              <w:t>4.5.</w:t>
            </w:r>
            <w:r w:rsidR="007E16D1">
              <w:rPr>
                <w:rFonts w:ascii="宋体" w:hAnsi="宋体" w:hint="eastAsia"/>
              </w:rPr>
              <w:t>2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内容学习不够，没有认识到定期</w:t>
            </w:r>
            <w:r w:rsidR="007E16D1">
              <w:rPr>
                <w:rFonts w:ascii="宋体" w:hAnsi="宋体" w:hint="eastAsia"/>
              </w:rPr>
              <w:t>合</w:t>
            </w:r>
            <w:proofErr w:type="gramStart"/>
            <w:r w:rsidR="007E16D1">
              <w:rPr>
                <w:rFonts w:ascii="宋体" w:hAnsi="宋体" w:hint="eastAsia"/>
              </w:rPr>
              <w:t>规</w:t>
            </w:r>
            <w:proofErr w:type="gramEnd"/>
            <w:r w:rsidR="007E16D1">
              <w:rPr>
                <w:rFonts w:ascii="宋体" w:hAnsi="宋体" w:hint="eastAsia"/>
              </w:rPr>
              <w:t>性评价</w:t>
            </w:r>
            <w:r>
              <w:rPr>
                <w:rFonts w:ascii="宋体" w:hAnsi="宋体" w:hint="eastAsia"/>
              </w:rPr>
              <w:t>的重要性。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</w:tc>
      </w:tr>
      <w:tr w:rsidR="0056385D" w:rsidTr="0056385D">
        <w:trPr>
          <w:trHeight w:val="1537"/>
        </w:trPr>
        <w:tc>
          <w:tcPr>
            <w:tcW w:w="10028" w:type="dxa"/>
          </w:tcPr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</w:t>
            </w:r>
            <w:r w:rsidR="007E16D1">
              <w:rPr>
                <w:rFonts w:ascii="宋体" w:hAnsi="宋体" w:hint="eastAsia"/>
              </w:rPr>
              <w:t>2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GB/T28001-2011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4.5.</w:t>
            </w:r>
            <w:r w:rsidR="007E16D1">
              <w:rPr>
                <w:rFonts w:ascii="宋体" w:hAnsi="宋体" w:hint="eastAsia"/>
              </w:rPr>
              <w:t>2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DB1D1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392729">
              <w:rPr>
                <w:rFonts w:ascii="方正仿宋简体" w:eastAsia="方正仿宋简体" w:hint="eastAsia"/>
                <w:b/>
              </w:rPr>
              <w:t>2020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B1D1E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B1D1E">
              <w:rPr>
                <w:rFonts w:ascii="方正仿宋简体" w:eastAsia="方正仿宋简体" w:hint="eastAsia"/>
                <w:b/>
              </w:rPr>
              <w:t>30</w:t>
            </w:r>
          </w:p>
        </w:tc>
      </w:tr>
      <w:tr w:rsidR="0056385D" w:rsidTr="0056385D">
        <w:trPr>
          <w:trHeight w:val="1699"/>
        </w:trPr>
        <w:tc>
          <w:tcPr>
            <w:tcW w:w="10028" w:type="dxa"/>
          </w:tcPr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Pr="00CA47A0" w:rsidRDefault="0056385D" w:rsidP="00663B83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</w:tc>
      </w:tr>
      <w:tr w:rsidR="0056385D" w:rsidTr="0056385D">
        <w:trPr>
          <w:trHeight w:val="2485"/>
        </w:trPr>
        <w:tc>
          <w:tcPr>
            <w:tcW w:w="10028" w:type="dxa"/>
          </w:tcPr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Pr="00CA47A0" w:rsidRDefault="0056385D" w:rsidP="00663B83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</w:p>
          <w:p w:rsidR="0056385D" w:rsidRDefault="0056385D" w:rsidP="00663B8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 </w:t>
            </w:r>
            <w:r w:rsidR="00DB1D1E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56385D" w:rsidRDefault="0056385D">
      <w:pPr>
        <w:rPr>
          <w:rFonts w:eastAsia="方正仿宋简体"/>
          <w:b/>
        </w:rPr>
      </w:pPr>
    </w:p>
    <w:p w:rsidR="009961FF" w:rsidRDefault="00E1445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DB1D1E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0227C5" w:rsidRDefault="000227C5">
      <w:pPr>
        <w:rPr>
          <w:rFonts w:eastAsia="方正仿宋简体"/>
          <w:b/>
        </w:rPr>
      </w:pPr>
    </w:p>
    <w:p w:rsidR="000227C5" w:rsidRDefault="000227C5">
      <w:pPr>
        <w:rPr>
          <w:rFonts w:eastAsia="方正仿宋简体"/>
          <w:b/>
        </w:rPr>
      </w:pPr>
    </w:p>
    <w:sectPr w:rsidR="000227C5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A3" w:rsidRDefault="002724A3">
      <w:r>
        <w:separator/>
      </w:r>
    </w:p>
  </w:endnote>
  <w:endnote w:type="continuationSeparator" w:id="0">
    <w:p w:rsidR="002724A3" w:rsidRDefault="0027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E1445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A3" w:rsidRDefault="002724A3">
      <w:r>
        <w:separator/>
      </w:r>
    </w:p>
  </w:footnote>
  <w:footnote w:type="continuationSeparator" w:id="0">
    <w:p w:rsidR="002724A3" w:rsidRDefault="0027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E14450" w:rsidP="0056385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724A3" w:rsidP="0056385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1445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450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E14450" w:rsidRPr="00321878">
      <w:rPr>
        <w:rStyle w:val="CharChar1"/>
        <w:rFonts w:hint="default"/>
        <w:w w:val="90"/>
        <w:sz w:val="18"/>
      </w:rPr>
      <w:t>Co.</w:t>
    </w:r>
    <w:proofErr w:type="gramStart"/>
    <w:r w:rsidR="00E14450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E14450" w:rsidRPr="00321878">
      <w:rPr>
        <w:rStyle w:val="CharChar1"/>
        <w:rFonts w:hint="default"/>
        <w:w w:val="90"/>
        <w:sz w:val="18"/>
      </w:rPr>
      <w:t>.</w:t>
    </w:r>
  </w:p>
  <w:p w:rsidR="00B426E3" w:rsidRDefault="002724A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724A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30C0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656B52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D5692C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51EC2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A65A5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CDC4E3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438FE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9038F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0C0C3C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054"/>
    <w:rsid w:val="000227C5"/>
    <w:rsid w:val="000F2B9A"/>
    <w:rsid w:val="0018481B"/>
    <w:rsid w:val="002724A3"/>
    <w:rsid w:val="00392729"/>
    <w:rsid w:val="00485E5A"/>
    <w:rsid w:val="004900B7"/>
    <w:rsid w:val="004B6D2C"/>
    <w:rsid w:val="004D20EB"/>
    <w:rsid w:val="0056385D"/>
    <w:rsid w:val="005F383E"/>
    <w:rsid w:val="007E16D1"/>
    <w:rsid w:val="007E3054"/>
    <w:rsid w:val="00AB68D3"/>
    <w:rsid w:val="00B9368A"/>
    <w:rsid w:val="00C61B87"/>
    <w:rsid w:val="00DB1D1E"/>
    <w:rsid w:val="00E12B72"/>
    <w:rsid w:val="00E1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2B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B7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2020-06-30T08:12:00Z</cp:lastPrinted>
  <dcterms:created xsi:type="dcterms:W3CDTF">2015-06-17T14:39:00Z</dcterms:created>
  <dcterms:modified xsi:type="dcterms:W3CDTF">2020-06-30T08:18:00Z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