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Default="00A97B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454A5A" w:rsidTr="00651893">
        <w:trPr>
          <w:trHeight w:val="742"/>
        </w:trPr>
        <w:tc>
          <w:tcPr>
            <w:tcW w:w="1668" w:type="dxa"/>
            <w:vMerge w:val="restart"/>
            <w:vAlign w:val="center"/>
          </w:tcPr>
          <w:p w:rsidR="0087466F" w:rsidRPr="00454A5A" w:rsidRDefault="00A97B9D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454A5A" w:rsidRDefault="00A97B9D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454A5A" w:rsidRDefault="00A97B9D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454A5A" w:rsidRDefault="00A97B9D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454A5A" w:rsidRDefault="00A97B9D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E14BFE">
              <w:rPr>
                <w:rFonts w:ascii="楷体" w:eastAsia="楷体" w:hAnsi="楷体" w:cs="宋体" w:hint="eastAsia"/>
                <w:sz w:val="24"/>
                <w:szCs w:val="24"/>
              </w:rPr>
              <w:t>综合办公室</w:t>
            </w:r>
            <w:r w:rsidR="00FE6EFD" w:rsidRPr="00454A5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C17F8F">
              <w:rPr>
                <w:rFonts w:ascii="楷体" w:eastAsia="楷体" w:hAnsi="楷体" w:cs="宋体" w:hint="eastAsia"/>
                <w:sz w:val="24"/>
                <w:szCs w:val="24"/>
              </w:rPr>
              <w:t>程洁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C32C4F" w:rsidRPr="00C32C4F">
              <w:rPr>
                <w:rFonts w:ascii="楷体" w:eastAsia="楷体" w:hAnsi="楷体" w:cs="宋体" w:hint="eastAsia"/>
                <w:sz w:val="24"/>
                <w:szCs w:val="24"/>
              </w:rPr>
              <w:t>刘锡珍</w:t>
            </w:r>
          </w:p>
        </w:tc>
        <w:tc>
          <w:tcPr>
            <w:tcW w:w="851" w:type="dxa"/>
            <w:vMerge w:val="restart"/>
            <w:vAlign w:val="center"/>
          </w:tcPr>
          <w:p w:rsidR="0087466F" w:rsidRPr="00454A5A" w:rsidRDefault="00A97B9D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454A5A" w:rsidTr="00651893">
        <w:trPr>
          <w:trHeight w:val="635"/>
        </w:trPr>
        <w:tc>
          <w:tcPr>
            <w:tcW w:w="1668" w:type="dxa"/>
            <w:vMerge/>
            <w:vAlign w:val="center"/>
          </w:tcPr>
          <w:p w:rsidR="0087466F" w:rsidRPr="00454A5A" w:rsidRDefault="0087466F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454A5A" w:rsidRDefault="0087466F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454A5A" w:rsidRDefault="00A97B9D" w:rsidP="00A844D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7A3646" w:rsidRPr="00454A5A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A4305C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454A5A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A844D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BC22B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BC22B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A4305C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DB643B">
              <w:rPr>
                <w:rFonts w:ascii="楷体" w:eastAsia="楷体" w:hAnsi="楷体" w:cs="宋体" w:hint="eastAsia"/>
                <w:sz w:val="24"/>
                <w:szCs w:val="24"/>
              </w:rPr>
              <w:t xml:space="preserve">  远程审核沟通工具：微信、电话</w:t>
            </w:r>
          </w:p>
        </w:tc>
        <w:tc>
          <w:tcPr>
            <w:tcW w:w="851" w:type="dxa"/>
            <w:vMerge/>
          </w:tcPr>
          <w:p w:rsidR="0087466F" w:rsidRPr="00454A5A" w:rsidRDefault="0087466F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454A5A" w:rsidTr="00A4305C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454A5A" w:rsidRDefault="0087466F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454A5A" w:rsidRDefault="0087466F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651893" w:rsidRDefault="00A97B9D" w:rsidP="00651893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066129" w:rsidRPr="00651893" w:rsidRDefault="00066129" w:rsidP="00651893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QMS:9.1.1监视、测量、分析和评价总则、9.1.3分析与评价，</w:t>
            </w:r>
          </w:p>
          <w:p w:rsidR="00066129" w:rsidRPr="00651893" w:rsidRDefault="00066129" w:rsidP="00651893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EMS:6.1.2环境因素、6.1.3合</w:t>
            </w:r>
            <w:proofErr w:type="gramStart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  <w:p w:rsidR="0087466F" w:rsidRPr="00651893" w:rsidRDefault="00066129" w:rsidP="00651893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OHS</w:t>
            </w:r>
            <w:r w:rsidR="00867AAE" w:rsidRPr="00651893">
              <w:rPr>
                <w:rFonts w:ascii="楷体" w:eastAsia="楷体" w:hAnsi="楷体" w:cs="宋体" w:hint="eastAsia"/>
                <w:sz w:val="24"/>
                <w:szCs w:val="24"/>
              </w:rPr>
              <w:t>M</w:t>
            </w:r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S:6.1.2危险源的辨识与评价、6.1.3合</w:t>
            </w:r>
            <w:proofErr w:type="gramStart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1893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454A5A" w:rsidRDefault="0087466F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454A5A" w:rsidTr="008A7570">
        <w:trPr>
          <w:trHeight w:val="2110"/>
        </w:trPr>
        <w:tc>
          <w:tcPr>
            <w:tcW w:w="1668" w:type="dxa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4D06DC" w:rsidRPr="00454A5A" w:rsidRDefault="005E6C92" w:rsidP="00BF0F49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查公司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编制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了《</w:t>
            </w:r>
            <w:r w:rsidR="004D06DC" w:rsidRPr="00644302">
              <w:rPr>
                <w:rFonts w:ascii="楷体" w:eastAsia="楷体" w:hAnsi="楷体" w:cs="宋体" w:hint="eastAsia"/>
                <w:sz w:val="24"/>
                <w:szCs w:val="24"/>
              </w:rPr>
              <w:t>环境因素识别与评价控制程序</w:t>
            </w:r>
            <w:r w:rsidR="004D06DC" w:rsidRPr="00644302">
              <w:rPr>
                <w:rFonts w:ascii="楷体" w:eastAsia="楷体" w:hAnsi="楷体" w:cs="宋体" w:hint="eastAsia"/>
                <w:sz w:val="24"/>
                <w:szCs w:val="24"/>
              </w:rPr>
              <w:tab/>
              <w:t>GUIHE-CX-04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4D06DC" w:rsidRPr="00644302">
              <w:rPr>
                <w:rFonts w:ascii="楷体" w:eastAsia="楷体" w:hAnsi="楷体" w:cs="宋体" w:hint="eastAsia"/>
                <w:sz w:val="24"/>
                <w:szCs w:val="24"/>
              </w:rPr>
              <w:t>危险源辨识、风险评价和风险控制程序GUIHE-CX-07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4D06DC" w:rsidRPr="00454A5A" w:rsidRDefault="004D06DC" w:rsidP="00AF6A9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1、查“</w:t>
            </w:r>
            <w:r w:rsidRPr="008E1F99">
              <w:rPr>
                <w:rFonts w:ascii="楷体" w:eastAsia="楷体" w:hAnsi="楷体" w:cs="宋体" w:hint="eastAsia"/>
                <w:sz w:val="24"/>
                <w:szCs w:val="24"/>
              </w:rPr>
              <w:t>环境因素识别、评价、控制清单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”，涉及</w:t>
            </w:r>
            <w:r w:rsidR="00223325">
              <w:rPr>
                <w:rFonts w:ascii="楷体" w:eastAsia="楷体" w:hAnsi="楷体" w:cs="宋体" w:hint="eastAsia"/>
                <w:sz w:val="24"/>
                <w:szCs w:val="24"/>
              </w:rPr>
              <w:t>综合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办公室的环境因素有</w:t>
            </w:r>
            <w:r w:rsidR="00223325" w:rsidRPr="00223325">
              <w:rPr>
                <w:rFonts w:ascii="楷体" w:eastAsia="楷体" w:hAnsi="楷体" w:cs="宋体" w:hint="eastAsia"/>
                <w:sz w:val="24"/>
                <w:szCs w:val="24"/>
              </w:rPr>
              <w:t>办公用品的消耗、能源的消耗、生活垃圾的排放、废水的排放、火灾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等。采用评分标准以打分的方式评价重要环境因素，评价出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综合办公室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的重要环境因素为</w:t>
            </w:r>
            <w:r w:rsidR="00FE18CE">
              <w:rPr>
                <w:rFonts w:ascii="楷体" w:eastAsia="楷体" w:hAnsi="楷体" w:cs="宋体" w:hint="eastAsia"/>
                <w:sz w:val="24"/>
                <w:szCs w:val="24"/>
              </w:rPr>
              <w:t>固废排放、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潜在火灾</w:t>
            </w:r>
            <w:r w:rsidR="00FE18CE">
              <w:rPr>
                <w:rFonts w:ascii="楷体" w:eastAsia="楷体" w:hAnsi="楷体" w:cs="宋体" w:hint="eastAsia"/>
                <w:sz w:val="24"/>
                <w:szCs w:val="24"/>
              </w:rPr>
              <w:t>、电的消耗。</w:t>
            </w:r>
          </w:p>
          <w:p w:rsidR="004D06DC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AEAE34E" wp14:editId="701EDFAE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126365</wp:posOffset>
                  </wp:positionV>
                  <wp:extent cx="4732655" cy="31476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655" cy="314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51893" w:rsidRDefault="00651893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C4FCC" w:rsidRDefault="00FC4FC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E5611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2、查“</w:t>
            </w:r>
            <w:r w:rsidRPr="008E1F99">
              <w:rPr>
                <w:rFonts w:ascii="楷体" w:eastAsia="楷体" w:hAnsi="楷体" w:cs="宋体" w:hint="eastAsia"/>
                <w:sz w:val="24"/>
                <w:szCs w:val="24"/>
              </w:rPr>
              <w:t>危险源辨识、评价、控制清单</w:t>
            </w:r>
            <w:r w:rsidR="00E5611E">
              <w:rPr>
                <w:rFonts w:ascii="楷体" w:eastAsia="楷体" w:hAnsi="楷体" w:cs="宋体" w:hint="eastAsia"/>
                <w:sz w:val="24"/>
                <w:szCs w:val="24"/>
              </w:rPr>
              <w:t>”，识别了办公活动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中的危险源，主要包括</w:t>
            </w:r>
            <w:r w:rsidR="00E5611E" w:rsidRPr="00E5611E">
              <w:rPr>
                <w:rFonts w:ascii="楷体" w:eastAsia="楷体" w:hAnsi="楷体" w:cs="宋体" w:hint="eastAsia"/>
                <w:sz w:val="24"/>
                <w:szCs w:val="24"/>
              </w:rPr>
              <w:t>打印机废粉、臭氧的排放，拖地时地面积水。照明不足、视力疲劳，长时间坐着工作，颈椎病、腰椎病，火灾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4D06DC" w:rsidRPr="00454A5A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4D06DC" w:rsidRPr="00454A5A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3、查“不可接受风险清单”，评价出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综合办公室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不可接受风险包括：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Default="004D06DC" w:rsidP="00E5611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E5611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8F4F65" w:rsidRDefault="00E5611E" w:rsidP="00E5611E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B7806D3" wp14:editId="76AACD2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-3175</wp:posOffset>
                  </wp:positionV>
                  <wp:extent cx="6027420" cy="2447925"/>
                  <wp:effectExtent l="0" t="0" r="0" b="952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42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Default="004D06DC" w:rsidP="00E5611E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10533A" w:rsidP="0010533A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制订了环境、职业健康安全管理方案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策划了控制措施，通过安全培训教育、应急预案等对重</w:t>
            </w:r>
            <w:r w:rsidR="000F3351">
              <w:rPr>
                <w:rFonts w:ascii="楷体" w:eastAsia="楷体" w:hAnsi="楷体" w:cs="宋体" w:hint="eastAsia"/>
                <w:sz w:val="24"/>
                <w:szCs w:val="24"/>
              </w:rPr>
              <w:t>要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环境因素</w:t>
            </w:r>
            <w:r w:rsidR="004D06DC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="000F335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实施控制，基本适宜。</w:t>
            </w:r>
          </w:p>
        </w:tc>
        <w:tc>
          <w:tcPr>
            <w:tcW w:w="851" w:type="dxa"/>
          </w:tcPr>
          <w:p w:rsidR="004D06DC" w:rsidRPr="00454A5A" w:rsidRDefault="00D55F86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D06DC" w:rsidRPr="00454A5A" w:rsidTr="00A4305C">
        <w:trPr>
          <w:trHeight w:val="2110"/>
        </w:trPr>
        <w:tc>
          <w:tcPr>
            <w:tcW w:w="1668" w:type="dxa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D926F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</w:tc>
        <w:tc>
          <w:tcPr>
            <w:tcW w:w="1134" w:type="dxa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D926F1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</w:tc>
        <w:tc>
          <w:tcPr>
            <w:tcW w:w="11056" w:type="dxa"/>
            <w:shd w:val="clear" w:color="auto" w:fill="auto"/>
          </w:tcPr>
          <w:p w:rsidR="004D06DC" w:rsidRPr="00454A5A" w:rsidRDefault="00F95836" w:rsidP="00BF0F49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查公司</w:t>
            </w:r>
            <w:proofErr w:type="gramEnd"/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13127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13127" w:rsidRPr="00C13127">
              <w:rPr>
                <w:rFonts w:ascii="楷体" w:eastAsia="楷体" w:hAnsi="楷体" w:cs="宋体" w:hint="eastAsia"/>
                <w:sz w:val="24"/>
                <w:szCs w:val="24"/>
              </w:rPr>
              <w:t>法律法规与其他要求控制程序</w:t>
            </w:r>
            <w:r w:rsidR="00C13127" w:rsidRPr="00C13127">
              <w:rPr>
                <w:rFonts w:ascii="楷体" w:eastAsia="楷体" w:hAnsi="楷体" w:cs="宋体" w:hint="eastAsia"/>
                <w:sz w:val="24"/>
                <w:szCs w:val="24"/>
              </w:rPr>
              <w:tab/>
              <w:t>GUIHE-CX-08</w:t>
            </w:r>
            <w:r w:rsidR="00C1312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D926F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13127" w:rsidRPr="00454A5A">
              <w:rPr>
                <w:rFonts w:ascii="楷体" w:eastAsia="楷体" w:hAnsi="楷体" w:cs="宋体" w:hint="eastAsia"/>
                <w:sz w:val="24"/>
                <w:szCs w:val="24"/>
              </w:rPr>
              <w:t>对法律法规的识别、更新和应用进行规定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454A5A" w:rsidRDefault="004D06DC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AB1BF1" w:rsidRPr="00AB1BF1">
              <w:rPr>
                <w:rFonts w:ascii="楷体" w:eastAsia="楷体" w:hAnsi="楷体" w:cs="宋体" w:hint="eastAsia"/>
                <w:sz w:val="24"/>
                <w:szCs w:val="24"/>
              </w:rPr>
              <w:t>“适用法律法规、标准及其他要求清单（环境类）”、“适用法律法规、标准及其他要求清单（职业健康安全类）”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，识别了企业相关环境和职业健康安全法律法规、</w:t>
            </w:r>
            <w:r w:rsidR="002875F8">
              <w:rPr>
                <w:rFonts w:ascii="楷体" w:eastAsia="楷体" w:hAnsi="楷体" w:cs="宋体" w:hint="eastAsia"/>
                <w:sz w:val="24"/>
                <w:szCs w:val="24"/>
              </w:rPr>
              <w:t>标准和其他要求，如：中华人民共和国环境保护法</w:t>
            </w:r>
            <w:r w:rsidR="002875F8" w:rsidRPr="00454A5A">
              <w:rPr>
                <w:rFonts w:ascii="楷体" w:eastAsia="楷体" w:hAnsi="楷体" w:cs="宋体" w:hint="eastAsia"/>
                <w:sz w:val="24"/>
                <w:szCs w:val="24"/>
              </w:rPr>
              <w:t>、中华人民共和国固体废物污染环境防治法</w:t>
            </w:r>
            <w:r w:rsidR="002875F8">
              <w:rPr>
                <w:rFonts w:ascii="楷体" w:eastAsia="楷体" w:hAnsi="楷体" w:cs="宋体" w:hint="eastAsia"/>
                <w:sz w:val="24"/>
                <w:szCs w:val="24"/>
              </w:rPr>
              <w:t>、中华人民共和国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噪声污染防治法、中华人民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共和国大气污染防治法、中华人民共和国节约能源法、中华人民共和国职业病防治法、中华人民共和国消防法、</w:t>
            </w:r>
            <w:r w:rsidR="002875F8" w:rsidRPr="002875F8">
              <w:rPr>
                <w:rFonts w:ascii="楷体" w:eastAsia="楷体" w:hAnsi="楷体" w:cs="宋体" w:hint="eastAsia"/>
                <w:sz w:val="24"/>
                <w:szCs w:val="24"/>
              </w:rPr>
              <w:t>中华人民共和国传染病防治法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、中华人民共和国妇女权益保障法、中华人民共和国安全生产法</w:t>
            </w:r>
            <w:r w:rsidR="008C4C4F" w:rsidRPr="008C4C4F">
              <w:rPr>
                <w:rFonts w:ascii="楷体" w:eastAsia="楷体" w:hAnsi="楷体" w:cs="宋体" w:hint="eastAsia"/>
                <w:sz w:val="24"/>
                <w:szCs w:val="24"/>
              </w:rPr>
              <w:t>、工伤保险条例、山东省安全生产条例、山东省区域性大气污染</w:t>
            </w:r>
            <w:proofErr w:type="gramStart"/>
            <w:r w:rsidR="008C4C4F" w:rsidRPr="008C4C4F">
              <w:rPr>
                <w:rFonts w:ascii="楷体" w:eastAsia="楷体" w:hAnsi="楷体" w:cs="宋体" w:hint="eastAsia"/>
                <w:sz w:val="24"/>
                <w:szCs w:val="24"/>
              </w:rPr>
              <w:t>物综合</w:t>
            </w:r>
            <w:proofErr w:type="gramEnd"/>
            <w:r w:rsidR="008C4C4F" w:rsidRPr="008C4C4F">
              <w:rPr>
                <w:rFonts w:ascii="楷体" w:eastAsia="楷体" w:hAnsi="楷体" w:cs="宋体" w:hint="eastAsia"/>
                <w:sz w:val="24"/>
                <w:szCs w:val="24"/>
              </w:rPr>
              <w:t>排放标准</w:t>
            </w:r>
            <w:r w:rsidR="002875F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hyperlink r:id="rId12" w:history="1">
              <w:r w:rsidR="002875F8" w:rsidRPr="002875F8">
                <w:rPr>
                  <w:rFonts w:ascii="楷体" w:eastAsia="楷体" w:hAnsi="楷体" w:hint="eastAsia"/>
                  <w:sz w:val="24"/>
                  <w:szCs w:val="24"/>
                </w:rPr>
                <w:t>山东省安全生产监督管理规定</w:t>
              </w:r>
            </w:hyperlink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等，基本符合。</w:t>
            </w:r>
          </w:p>
          <w:p w:rsidR="004D06DC" w:rsidRDefault="004D06DC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2875F8" w:rsidRPr="00454A5A" w:rsidRDefault="002875F8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但是查看以上个别合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义务不是最新版本，已交流。</w:t>
            </w:r>
          </w:p>
          <w:p w:rsidR="00361DE7" w:rsidRPr="00065D81" w:rsidRDefault="004D06DC" w:rsidP="00D926F1">
            <w:pPr>
              <w:pStyle w:val="a7"/>
              <w:spacing w:after="0" w:line="360" w:lineRule="auto"/>
              <w:ind w:firstLine="480"/>
              <w:rPr>
                <w:b/>
                <w:snapToGrid w:val="0"/>
                <w:kern w:val="0"/>
                <w:sz w:val="28"/>
                <w:szCs w:val="28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</w:tc>
        <w:tc>
          <w:tcPr>
            <w:tcW w:w="851" w:type="dxa"/>
          </w:tcPr>
          <w:p w:rsidR="004D06DC" w:rsidRPr="00454A5A" w:rsidRDefault="00D55F86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D06DC" w:rsidRPr="00454A5A" w:rsidTr="00A4305C">
        <w:trPr>
          <w:trHeight w:val="2110"/>
        </w:trPr>
        <w:tc>
          <w:tcPr>
            <w:tcW w:w="1668" w:type="dxa"/>
            <w:vAlign w:val="center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运行的策划和控制</w:t>
            </w:r>
          </w:p>
        </w:tc>
        <w:tc>
          <w:tcPr>
            <w:tcW w:w="1134" w:type="dxa"/>
            <w:vAlign w:val="center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EO 8.1</w:t>
            </w:r>
          </w:p>
        </w:tc>
        <w:tc>
          <w:tcPr>
            <w:tcW w:w="11056" w:type="dxa"/>
          </w:tcPr>
          <w:p w:rsidR="004D06DC" w:rsidRDefault="004D06DC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公司策划了环境安全管理相关程序文件和管理制度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EF3353" w:rsidRPr="00EF3353">
              <w:rPr>
                <w:rFonts w:ascii="楷体" w:eastAsia="楷体" w:hAnsi="楷体" w:cs="宋体" w:hint="eastAsia"/>
                <w:sz w:val="24"/>
                <w:szCs w:val="24"/>
              </w:rPr>
              <w:t>污染物控制程序</w:t>
            </w:r>
            <w:r w:rsidR="00EF335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F3353" w:rsidRPr="00EF3353">
              <w:rPr>
                <w:rFonts w:ascii="楷体" w:eastAsia="楷体" w:hAnsi="楷体" w:cs="宋体" w:hint="eastAsia"/>
                <w:sz w:val="24"/>
                <w:szCs w:val="24"/>
              </w:rPr>
              <w:t>能源资源控制程序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F3353" w:rsidRPr="00EF3353">
              <w:rPr>
                <w:rFonts w:ascii="楷体" w:eastAsia="楷体" w:hAnsi="楷体" w:cs="宋体" w:hint="eastAsia"/>
                <w:sz w:val="24"/>
                <w:szCs w:val="24"/>
              </w:rPr>
              <w:t>消防管理程序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EF3353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应急准备和响应控制程序</w:t>
            </w:r>
            <w:r w:rsidR="00EF335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等；</w:t>
            </w:r>
          </w:p>
          <w:p w:rsidR="00B52F7F" w:rsidRDefault="00B52F7F" w:rsidP="00B52F7F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企业属于仪器仪表组装类项目，无需环评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。查见排污许可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登记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证号：</w:t>
            </w:r>
            <w:r w:rsidRPr="00933ED6">
              <w:rPr>
                <w:rFonts w:ascii="楷体" w:eastAsia="楷体" w:hAnsi="楷体" w:cs="宋体"/>
                <w:sz w:val="24"/>
                <w:szCs w:val="24"/>
              </w:rPr>
              <w:t>913702113340297861001X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有效期：</w:t>
            </w:r>
            <w:r w:rsidRPr="00933ED6">
              <w:rPr>
                <w:rFonts w:ascii="楷体" w:eastAsia="楷体" w:hAnsi="楷体" w:cs="宋体"/>
                <w:sz w:val="24"/>
                <w:szCs w:val="24"/>
              </w:rPr>
              <w:t>2020年06月16日至2025年06月15日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454A5A" w:rsidRDefault="00E64D80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远程视频</w:t>
            </w:r>
            <w:r w:rsidR="004D06DC" w:rsidRPr="00454A5A">
              <w:rPr>
                <w:rFonts w:ascii="楷体" w:eastAsia="楷体" w:hAnsi="楷体" w:cs="宋体"/>
                <w:sz w:val="24"/>
                <w:szCs w:val="24"/>
              </w:rPr>
              <w:t>观察：</w:t>
            </w:r>
          </w:p>
          <w:p w:rsidR="004D06DC" w:rsidRPr="00454A5A" w:rsidRDefault="004D06DC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1、公司场地宽敞，</w:t>
            </w:r>
            <w:r w:rsidR="00EF3353">
              <w:rPr>
                <w:rFonts w:ascii="楷体" w:eastAsia="楷体" w:hAnsi="楷体" w:cs="宋体" w:hint="eastAsia"/>
                <w:sz w:val="24"/>
                <w:szCs w:val="24"/>
              </w:rPr>
              <w:t>有办公楼一处</w:t>
            </w:r>
            <w:r w:rsidR="00C740A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工作场所布局合理，光照及温度适宜，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办公环境安静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B52F7F" w:rsidRDefault="004D06DC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2、</w:t>
            </w:r>
            <w:r w:rsidR="00EF3353">
              <w:rPr>
                <w:rFonts w:ascii="楷体" w:eastAsia="楷体" w:hAnsi="楷体" w:cs="宋体" w:hint="eastAsia"/>
                <w:sz w:val="24"/>
                <w:szCs w:val="24"/>
              </w:rPr>
              <w:t>无工业废水，</w:t>
            </w:r>
            <w:r w:rsidR="00EF3353" w:rsidRPr="00454A5A">
              <w:rPr>
                <w:rFonts w:ascii="楷体" w:eastAsia="楷体" w:hAnsi="楷体" w:cs="宋体"/>
                <w:sz w:val="24"/>
                <w:szCs w:val="24"/>
              </w:rPr>
              <w:t>生活废水经市政管网排放</w:t>
            </w:r>
            <w:r w:rsidR="00EF3353" w:rsidRPr="00454A5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EF3353" w:rsidRDefault="00B52F7F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="00EF3353">
              <w:rPr>
                <w:rFonts w:ascii="楷体" w:eastAsia="楷体" w:hAnsi="楷体" w:cs="宋体" w:hint="eastAsia"/>
                <w:sz w:val="24"/>
                <w:szCs w:val="24"/>
              </w:rPr>
              <w:t>办公室无废气和噪声排放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B52F7F" w:rsidRPr="00454A5A" w:rsidRDefault="00B52F7F" w:rsidP="00B52F7F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日常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节约用水用电、纸张双面使用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B52F7F" w:rsidRPr="00454A5A" w:rsidRDefault="00B52F7F" w:rsidP="00B52F7F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办公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摆放整齐、有序；固废物都指定放置区域，办公生活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垃圾由环卫部门收集处理；办公用墨盒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lastRenderedPageBreak/>
              <w:t>硒鼓等</w:t>
            </w:r>
            <w:proofErr w:type="gramStart"/>
            <w:r w:rsidRPr="00454A5A">
              <w:rPr>
                <w:rFonts w:ascii="楷体" w:eastAsia="楷体" w:hAnsi="楷体" w:cs="宋体"/>
                <w:sz w:val="24"/>
                <w:szCs w:val="24"/>
              </w:rPr>
              <w:t>危废</w:t>
            </w:r>
            <w:r>
              <w:rPr>
                <w:rFonts w:ascii="楷体" w:eastAsia="楷体" w:hAnsi="楷体" w:cs="宋体"/>
                <w:sz w:val="24"/>
                <w:szCs w:val="24"/>
              </w:rPr>
              <w:t>交供应</w:t>
            </w:r>
            <w:proofErr w:type="gramEnd"/>
            <w:r>
              <w:rPr>
                <w:rFonts w:ascii="楷体" w:eastAsia="楷体" w:hAnsi="楷体" w:cs="宋体"/>
                <w:sz w:val="24"/>
                <w:szCs w:val="24"/>
              </w:rPr>
              <w:t>商处理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以旧换新；</w:t>
            </w:r>
          </w:p>
          <w:p w:rsidR="004D06DC" w:rsidRPr="00454A5A" w:rsidRDefault="00B52F7F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、员工有自我防护意识，</w:t>
            </w:r>
            <w:r w:rsidR="004D06DC" w:rsidRPr="00454A5A">
              <w:rPr>
                <w:rFonts w:ascii="楷体" w:eastAsia="楷体" w:hAnsi="楷体" w:cs="宋体"/>
                <w:sz w:val="24"/>
                <w:szCs w:val="24"/>
              </w:rPr>
              <w:t xml:space="preserve"> 电路、电源正常，电路布线合理、电气插座完整，未见破损，无乱拉乱接电线、使用超额电气等现象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4D06DC" w:rsidRPr="00454A5A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EF3353" w:rsidRPr="00454A5A" w:rsidRDefault="00B52F7F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F3353" w:rsidRPr="00454A5A">
              <w:rPr>
                <w:rFonts w:ascii="楷体" w:eastAsia="楷体" w:hAnsi="楷体" w:cs="宋体" w:hint="eastAsia"/>
                <w:sz w:val="24"/>
                <w:szCs w:val="24"/>
              </w:rPr>
              <w:t>座椅和办公桌符合人体工程学要求。员工坐姿正确，避免过度疲劳；</w:t>
            </w:r>
          </w:p>
          <w:p w:rsidR="004D06DC" w:rsidRPr="00454A5A" w:rsidRDefault="00B52F7F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、抽查2</w:t>
            </w:r>
            <w:r w:rsidR="004D06DC" w:rsidRPr="00454A5A">
              <w:rPr>
                <w:rFonts w:ascii="楷体" w:eastAsia="楷体" w:hAnsi="楷体" w:cs="宋体"/>
                <w:sz w:val="24"/>
                <w:szCs w:val="24"/>
              </w:rPr>
              <w:t>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4D06D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D06DC">
              <w:rPr>
                <w:rFonts w:ascii="楷体" w:eastAsia="楷体" w:hAnsi="楷体" w:cs="宋体" w:hint="eastAsia"/>
                <w:sz w:val="24"/>
                <w:szCs w:val="24"/>
              </w:rPr>
              <w:t>交费</w:t>
            </w:r>
            <w:r w:rsidR="004D06DC" w:rsidRPr="00454A5A">
              <w:rPr>
                <w:rFonts w:ascii="楷体" w:eastAsia="楷体" w:hAnsi="楷体" w:cs="宋体" w:hint="eastAsia"/>
                <w:sz w:val="24"/>
                <w:szCs w:val="24"/>
              </w:rPr>
              <w:t>记录，有为员工购买社会保险、工伤保障及医疗保险。</w:t>
            </w:r>
          </w:p>
          <w:p w:rsidR="00B52F7F" w:rsidRPr="00454A5A" w:rsidRDefault="00B52F7F" w:rsidP="00B52F7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查见配置有灭火器，状态良好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消防通道、应急指示良好。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BE217D" w:rsidRPr="00BE217D" w:rsidRDefault="00BE217D" w:rsidP="00BF0F49">
            <w:pPr>
              <w:spacing w:after="0"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1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、查到“</w:t>
            </w:r>
            <w:r w:rsidRPr="00BE217D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BE217D">
              <w:rPr>
                <w:rFonts w:ascii="楷体" w:eastAsia="楷体" w:hAnsi="楷体" w:cs="宋体" w:hint="eastAsia"/>
                <w:sz w:val="24"/>
                <w:szCs w:val="24"/>
              </w:rPr>
              <w:t>年用于环境职业健康安全投入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”，202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年用于环保和职业健康安全方面的投入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主要是：</w:t>
            </w:r>
            <w:r w:rsidR="00B52F7F" w:rsidRPr="00B52F7F">
              <w:rPr>
                <w:rFonts w:ascii="楷体" w:eastAsia="楷体" w:hAnsi="楷体" w:cs="宋体" w:hint="eastAsia"/>
                <w:sz w:val="24"/>
                <w:szCs w:val="24"/>
              </w:rPr>
              <w:t>体检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52F7F" w:rsidRPr="00B52F7F">
              <w:rPr>
                <w:rFonts w:ascii="楷体" w:eastAsia="楷体" w:hAnsi="楷体" w:cs="宋体" w:hint="eastAsia"/>
                <w:sz w:val="24"/>
                <w:szCs w:val="24"/>
              </w:rPr>
              <w:t>保险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52F7F" w:rsidRPr="00B52F7F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52F7F" w:rsidRPr="00B52F7F">
              <w:rPr>
                <w:rFonts w:ascii="楷体" w:eastAsia="楷体" w:hAnsi="楷体" w:cs="宋体" w:hint="eastAsia"/>
                <w:sz w:val="24"/>
                <w:szCs w:val="24"/>
              </w:rPr>
              <w:t>消防设施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52F7F" w:rsidRPr="00B52F7F">
              <w:rPr>
                <w:rFonts w:ascii="楷体" w:eastAsia="楷体" w:hAnsi="楷体" w:cs="宋体" w:hint="eastAsia"/>
                <w:sz w:val="24"/>
                <w:szCs w:val="24"/>
              </w:rPr>
              <w:t>应急预案演练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52F7F" w:rsidRPr="00B52F7F">
              <w:rPr>
                <w:rFonts w:ascii="楷体" w:eastAsia="楷体" w:hAnsi="楷体" w:cs="宋体" w:hint="eastAsia"/>
                <w:sz w:val="24"/>
                <w:szCs w:val="24"/>
              </w:rPr>
              <w:t>处理废弃物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等，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约</w:t>
            </w:r>
            <w:r w:rsidRPr="00BE217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B52F7F">
              <w:rPr>
                <w:rFonts w:ascii="楷体" w:eastAsia="楷体" w:hAnsi="楷体" w:cs="宋体" w:hint="eastAsia"/>
                <w:sz w:val="24"/>
                <w:szCs w:val="24"/>
              </w:rPr>
              <w:t>万多</w:t>
            </w:r>
            <w:r w:rsidRPr="00BE217D">
              <w:rPr>
                <w:rFonts w:ascii="楷体" w:eastAsia="楷体" w:hAnsi="楷体" w:cs="宋体" w:hint="eastAsia"/>
                <w:sz w:val="24"/>
                <w:szCs w:val="24"/>
              </w:rPr>
              <w:t>元。</w:t>
            </w:r>
          </w:p>
          <w:p w:rsidR="004D06DC" w:rsidRPr="00454A5A" w:rsidRDefault="00EF3353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部门运行控制基本符合要求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/>
                <w:sz w:val="24"/>
                <w:szCs w:val="24"/>
              </w:rPr>
              <w:t>能考虑到生命周期观点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454A5A" w:rsidTr="00A4305C">
        <w:trPr>
          <w:trHeight w:val="2110"/>
        </w:trPr>
        <w:tc>
          <w:tcPr>
            <w:tcW w:w="1668" w:type="dxa"/>
            <w:vAlign w:val="center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8.2</w:t>
            </w:r>
          </w:p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D06DC" w:rsidRPr="00454A5A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制定了《应急准备和响应控制程序》，确定并编制了火灾、触电、机械伤害的应急预案，包含事件发生时的处理步骤、事件处理职责分工及事后分析等要求。具有可操作性。</w:t>
            </w:r>
          </w:p>
          <w:p w:rsidR="004D06DC" w:rsidRPr="00454A5A" w:rsidRDefault="004D06DC" w:rsidP="00BF0F49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应急设施配置：办公场所和车间配备了灭火器、消防栓等消防设施，均在有效期内，状态良好。</w:t>
            </w:r>
          </w:p>
          <w:p w:rsidR="004D06DC" w:rsidRPr="00454A5A" w:rsidRDefault="004D06DC" w:rsidP="00BF0F49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536D8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8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454A5A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536D8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日进行《火灾演练应急记录》，演练内容：依据《应急准备和响应控制程序》，定期检查应急救援物资，火灾发生时，对泡沫灭火器的使用方法，应急小组的处理能力。</w:t>
            </w:r>
          </w:p>
          <w:p w:rsidR="00E72076" w:rsidRDefault="004D06DC" w:rsidP="00BF0F49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应急演练后对应急预案进行了评审，应急预案不重要修订。</w:t>
            </w:r>
          </w:p>
          <w:p w:rsidR="004D06DC" w:rsidRDefault="004D06DC" w:rsidP="00BF0F49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自体系运行以来尚未发生紧急情况。</w:t>
            </w:r>
          </w:p>
          <w:p w:rsidR="00536D88" w:rsidRPr="00536D88" w:rsidRDefault="00536D88" w:rsidP="00536D88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Pr="00536D88">
              <w:rPr>
                <w:rFonts w:ascii="楷体" w:eastAsia="楷体" w:hAnsi="楷体" w:cs="宋体" w:hint="eastAsia"/>
                <w:sz w:val="24"/>
                <w:szCs w:val="24"/>
              </w:rPr>
              <w:t>灭火器检查记录表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”，抽查2022年9月份检查记录，结果正常，</w:t>
            </w:r>
            <w:r w:rsidRPr="00536D88">
              <w:rPr>
                <w:rFonts w:ascii="楷体" w:eastAsia="楷体" w:hAnsi="楷体" w:cs="宋体" w:hint="eastAsia"/>
                <w:sz w:val="24"/>
                <w:szCs w:val="24"/>
              </w:rPr>
              <w:t>检查员：徐文政。</w:t>
            </w:r>
          </w:p>
        </w:tc>
        <w:tc>
          <w:tcPr>
            <w:tcW w:w="851" w:type="dxa"/>
          </w:tcPr>
          <w:p w:rsidR="004D06DC" w:rsidRPr="00454A5A" w:rsidRDefault="004D06DC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454A5A" w:rsidRDefault="004D06DC" w:rsidP="00BF0F49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F45DE" w:rsidRPr="00454A5A" w:rsidTr="003841D6">
        <w:trPr>
          <w:trHeight w:val="2110"/>
        </w:trPr>
        <w:tc>
          <w:tcPr>
            <w:tcW w:w="1668" w:type="dxa"/>
          </w:tcPr>
          <w:p w:rsidR="00AF45DE" w:rsidRPr="00454A5A" w:rsidRDefault="00AF45DE" w:rsidP="006A1322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6A1322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AF45DE" w:rsidRPr="00454A5A" w:rsidRDefault="00AF45DE" w:rsidP="006A1322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</w:tcPr>
          <w:p w:rsidR="00AF45DE" w:rsidRPr="00454A5A" w:rsidRDefault="00AF45DE" w:rsidP="006A1322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查公司</w:t>
            </w:r>
            <w:proofErr w:type="gramEnd"/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C13127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 w:rsidRPr="00C13127">
              <w:rPr>
                <w:rFonts w:ascii="楷体" w:eastAsia="楷体" w:hAnsi="楷体" w:cs="宋体" w:hint="eastAsia"/>
                <w:sz w:val="24"/>
                <w:szCs w:val="24"/>
              </w:rPr>
              <w:tab/>
              <w:t>GUIHE-CX-17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规定了对本公司法规及其他要求的合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性评价的要求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F45DE" w:rsidRDefault="00AF45DE" w:rsidP="006A1322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065D81">
              <w:rPr>
                <w:rFonts w:ascii="楷体" w:eastAsia="楷体" w:hAnsi="楷体" w:cs="宋体" w:hint="eastAsia"/>
                <w:sz w:val="24"/>
                <w:szCs w:val="24"/>
              </w:rPr>
              <w:t>适用法律法规、标准及其他要求清单及符合性评价（环境类）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”、“</w:t>
            </w:r>
            <w:r w:rsidRPr="00065D81">
              <w:rPr>
                <w:rFonts w:ascii="楷体" w:eastAsia="楷体" w:hAnsi="楷体" w:cs="宋体" w:hint="eastAsia"/>
                <w:sz w:val="24"/>
                <w:szCs w:val="24"/>
              </w:rPr>
              <w:t>适用法律法规、标准及其他要求清单及符合性评价（职业健康安全类）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”“</w:t>
            </w:r>
            <w:r w:rsidRPr="00065D81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法律法规和其他要求适宜性和符合性评价报告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，202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26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日对公司适用的法律法规及其他要求的遵守情况进行了评价，评价结论：</w:t>
            </w:r>
            <w:r w:rsidRPr="00AF45DE">
              <w:rPr>
                <w:rFonts w:ascii="楷体" w:eastAsia="楷体" w:hAnsi="楷体" w:cs="宋体" w:hint="eastAsia"/>
                <w:sz w:val="24"/>
                <w:szCs w:val="24"/>
              </w:rPr>
              <w:t>通过对我公司的环境、职业健康安全管理体系等需要遵守的法律法规进行评估，我公司在生产经营及其他管理活动过程中，能够严格遵守相关的法律法规，按照规范要求去做，自生产运行以来，未发生违法、违规情况，在环境、职业健康安全方面，未发生</w:t>
            </w:r>
            <w:proofErr w:type="gramStart"/>
            <w:r w:rsidRPr="00AF45DE">
              <w:rPr>
                <w:rFonts w:ascii="楷体" w:eastAsia="楷体" w:hAnsi="楷体" w:cs="宋体" w:hint="eastAsia"/>
                <w:sz w:val="24"/>
                <w:szCs w:val="24"/>
              </w:rPr>
              <w:t>一</w:t>
            </w:r>
            <w:proofErr w:type="gramEnd"/>
            <w:r w:rsidRPr="00AF45DE">
              <w:rPr>
                <w:rFonts w:ascii="楷体" w:eastAsia="楷体" w:hAnsi="楷体" w:cs="宋体" w:hint="eastAsia"/>
                <w:sz w:val="24"/>
                <w:szCs w:val="24"/>
              </w:rPr>
              <w:t>起因违犯法规而造成的环境、危害及安全事故。因此在今后的工作中，各部门应继续严格按照法律法规的规定执行，并加强法律法规的宣传、培训力度，随时更新法律法规，使我公司做到守法诚信、持续改进、保健康安全，保护环境、预防污染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F45DE" w:rsidRPr="00065D81" w:rsidRDefault="00AF45DE" w:rsidP="006A1322">
            <w:pPr>
              <w:pStyle w:val="a7"/>
              <w:spacing w:after="0" w:line="360" w:lineRule="auto"/>
              <w:ind w:firstLine="480"/>
              <w:rPr>
                <w:b/>
                <w:snapToGrid w:val="0"/>
                <w:kern w:val="0"/>
                <w:sz w:val="28"/>
                <w:szCs w:val="28"/>
              </w:rPr>
            </w:pPr>
            <w:r w:rsidRPr="00361DE7">
              <w:rPr>
                <w:rFonts w:ascii="楷体" w:eastAsia="楷体" w:hAnsi="楷体" w:cs="宋体" w:hint="eastAsia"/>
                <w:sz w:val="24"/>
                <w:szCs w:val="24"/>
              </w:rPr>
              <w:t>评价人：程洁、徐金玲、徐文政、于丽、李慧、赵胜涛，审批人：丁飞，2022.09.26日。</w:t>
            </w:r>
          </w:p>
        </w:tc>
        <w:tc>
          <w:tcPr>
            <w:tcW w:w="851" w:type="dxa"/>
          </w:tcPr>
          <w:p w:rsidR="00AF45DE" w:rsidRPr="00454A5A" w:rsidRDefault="00AF45DE" w:rsidP="006A1322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F45DE" w:rsidRPr="00454A5A" w:rsidTr="00A4305C">
        <w:trPr>
          <w:trHeight w:val="1837"/>
        </w:trPr>
        <w:tc>
          <w:tcPr>
            <w:tcW w:w="1668" w:type="dxa"/>
          </w:tcPr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分析与评价</w:t>
            </w:r>
          </w:p>
        </w:tc>
        <w:tc>
          <w:tcPr>
            <w:tcW w:w="1134" w:type="dxa"/>
          </w:tcPr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BF0F4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AF45DE" w:rsidRPr="00454A5A" w:rsidRDefault="00AF45DE" w:rsidP="00BF0F4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1056" w:type="dxa"/>
          </w:tcPr>
          <w:p w:rsidR="00AF45DE" w:rsidRPr="00454A5A" w:rsidRDefault="00AF45DE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Pr="00962FAA">
              <w:rPr>
                <w:rFonts w:ascii="楷体" w:eastAsia="楷体" w:hAnsi="楷体" w:cs="宋体" w:hint="eastAsia"/>
                <w:sz w:val="24"/>
                <w:szCs w:val="24"/>
              </w:rPr>
              <w:t>绩效监视与测量控制程序</w:t>
            </w:r>
            <w:r w:rsidRPr="00962FAA">
              <w:rPr>
                <w:rFonts w:ascii="楷体" w:eastAsia="楷体" w:hAnsi="楷体" w:cs="宋体" w:hint="eastAsia"/>
                <w:sz w:val="24"/>
                <w:szCs w:val="24"/>
              </w:rPr>
              <w:tab/>
              <w:t>GUIHE-CX-16</w:t>
            </w:r>
            <w:r w:rsidR="00416ECC">
              <w:rPr>
                <w:rFonts w:ascii="楷体" w:eastAsia="楷体" w:hAnsi="楷体" w:cs="宋体" w:hint="eastAsia"/>
                <w:sz w:val="24"/>
                <w:szCs w:val="24"/>
              </w:rPr>
              <w:t>》，对产品、过程和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管理体系进行监视和测量，及时采取纠正和预防措施，确保</w:t>
            </w:r>
            <w:r w:rsidR="00416ECC">
              <w:rPr>
                <w:rFonts w:ascii="楷体" w:eastAsia="楷体" w:hAnsi="楷体" w:cs="宋体" w:hint="eastAsia"/>
                <w:sz w:val="24"/>
                <w:szCs w:val="24"/>
              </w:rPr>
              <w:t>生产和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服务符合规定要求</w:t>
            </w:r>
          </w:p>
          <w:p w:rsidR="00AF45DE" w:rsidRPr="00454A5A" w:rsidRDefault="00AF45DE" w:rsidP="00BF0F4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1、公司组织各部门策划和实施必要的监视和测量活动，确保产品、体系和过程的符合性，以持续改进质量管理体系的有效性。</w:t>
            </w:r>
          </w:p>
          <w:p w:rsidR="00AF45DE" w:rsidRPr="00454A5A" w:rsidRDefault="00AF45DE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16ECC" w:rsidRPr="00416ECC">
              <w:rPr>
                <w:rFonts w:ascii="楷体" w:eastAsia="楷体" w:hAnsi="楷体" w:cs="宋体" w:hint="eastAsia"/>
                <w:sz w:val="24"/>
                <w:szCs w:val="24"/>
              </w:rPr>
              <w:t>2022.9.30日和2022.12.10日综合办公室对目标完成情况进行了考核，已完成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F45DE" w:rsidRPr="00454A5A" w:rsidRDefault="00AF45DE" w:rsidP="00BF0F4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检验、顾客满意度测量等的方式完成。</w:t>
            </w:r>
          </w:p>
          <w:p w:rsidR="00AF45DE" w:rsidRPr="00454A5A" w:rsidRDefault="00AF45DE" w:rsidP="00BF0F4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采购部负责对供方予以评价，对供方实施了监视和测量；</w:t>
            </w:r>
          </w:p>
          <w:p w:rsidR="00AF45DE" w:rsidRPr="00454A5A" w:rsidRDefault="00AF45DE" w:rsidP="00BF0F4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销售部对产品销售过程的监视和测量活动进行了策划和实施；对顾客满意度进行了定期评价和分析；</w:t>
            </w:r>
          </w:p>
          <w:p w:rsidR="00AF45DE" w:rsidRPr="00454A5A" w:rsidRDefault="00AF45DE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生产技术部对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产品实现各过程进行监督检查、</w:t>
            </w:r>
            <w:r w:rsidR="00416ECC">
              <w:rPr>
                <w:rFonts w:ascii="楷体" w:eastAsia="楷体" w:hAnsi="楷体" w:cs="宋体" w:hint="eastAsia"/>
                <w:sz w:val="24"/>
                <w:szCs w:val="24"/>
              </w:rPr>
              <w:t>对产品质量进行检验，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分析与评价。</w:t>
            </w:r>
          </w:p>
          <w:p w:rsidR="00093F8B" w:rsidRDefault="002256F0" w:rsidP="00093F8B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抽查2022.10.29日</w:t>
            </w:r>
            <w:r w:rsidR="00093F8B" w:rsidRPr="00454A5A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093F8B" w:rsidRPr="004515DC">
              <w:rPr>
                <w:rFonts w:ascii="楷体" w:eastAsia="楷体" w:hAnsi="楷体" w:cs="宋体" w:hint="eastAsia"/>
                <w:sz w:val="24"/>
                <w:szCs w:val="24"/>
              </w:rPr>
              <w:t>职业健康安全巡检记录</w:t>
            </w:r>
            <w:r w:rsidR="00093F8B" w:rsidRPr="00454A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，检查内容：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办公室电线有无电线老化、裸露、接地不良、无防护措施等现象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办公室有无长明灯现象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办公室有无违规使用大功率电器现象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办公室有无乱扔烟头现象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公车有无故障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车辆有无违章现象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等，检查结果正常，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检查人：徐文政。</w:t>
            </w:r>
          </w:p>
          <w:p w:rsidR="00093F8B" w:rsidRDefault="002256F0" w:rsidP="002256F0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093F8B"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抽查2022.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093F8B" w:rsidRPr="00454A5A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2256F0">
              <w:rPr>
                <w:rFonts w:ascii="楷体" w:eastAsia="楷体" w:hAnsi="楷体" w:cs="宋体" w:hint="eastAsia"/>
                <w:sz w:val="24"/>
                <w:szCs w:val="24"/>
              </w:rPr>
              <w:t>安全检查记录</w:t>
            </w:r>
            <w:r w:rsidR="00093F8B" w:rsidRPr="00454A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，检查内容：</w:t>
            </w:r>
            <w:r w:rsidRPr="002256F0">
              <w:rPr>
                <w:rFonts w:ascii="楷体" w:eastAsia="楷体" w:hAnsi="楷体" w:cs="宋体" w:hint="eastAsia"/>
                <w:sz w:val="24"/>
                <w:szCs w:val="24"/>
              </w:rPr>
              <w:t>酒后驾驶、酒后上岗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256F0">
              <w:rPr>
                <w:rFonts w:ascii="楷体" w:eastAsia="楷体" w:hAnsi="楷体" w:cs="宋体" w:hint="eastAsia"/>
                <w:sz w:val="24"/>
                <w:szCs w:val="24"/>
              </w:rPr>
              <w:t>不按操作规程、不佩戴防护用品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256F0">
              <w:rPr>
                <w:rFonts w:ascii="楷体" w:eastAsia="楷体" w:hAnsi="楷体" w:cs="宋体" w:hint="eastAsia"/>
                <w:sz w:val="24"/>
                <w:szCs w:val="24"/>
              </w:rPr>
              <w:t>电器线路老化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256F0">
              <w:rPr>
                <w:rFonts w:ascii="楷体" w:eastAsia="楷体" w:hAnsi="楷体" w:cs="宋体" w:hint="eastAsia"/>
                <w:sz w:val="24"/>
                <w:szCs w:val="24"/>
              </w:rPr>
              <w:t>禁烟区域抽烟</w:t>
            </w:r>
            <w:r w:rsidR="00093F8B">
              <w:rPr>
                <w:rFonts w:ascii="楷体" w:eastAsia="楷体" w:hAnsi="楷体" w:cs="宋体" w:hint="eastAsia"/>
                <w:sz w:val="24"/>
                <w:szCs w:val="24"/>
              </w:rPr>
              <w:t>等，检查结果正常，</w:t>
            </w:r>
            <w:r w:rsidR="00093F8B" w:rsidRPr="00093F8B">
              <w:rPr>
                <w:rFonts w:ascii="楷体" w:eastAsia="楷体" w:hAnsi="楷体" w:cs="宋体" w:hint="eastAsia"/>
                <w:sz w:val="24"/>
                <w:szCs w:val="24"/>
              </w:rPr>
              <w:t>检查人：徐文政。</w:t>
            </w:r>
          </w:p>
          <w:p w:rsidR="002256F0" w:rsidRDefault="002256F0" w:rsidP="002256F0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抽查2022.11.9日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4515DC">
              <w:rPr>
                <w:rFonts w:ascii="楷体" w:eastAsia="楷体" w:hAnsi="楷体" w:cs="宋体" w:hint="eastAsia"/>
                <w:sz w:val="24"/>
                <w:szCs w:val="24"/>
              </w:rPr>
              <w:t>节约能源实施情况检查表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，检查内容：</w:t>
            </w:r>
            <w:r w:rsidRPr="002256F0">
              <w:rPr>
                <w:rFonts w:ascii="楷体" w:eastAsia="楷体" w:hAnsi="楷体" w:cs="宋体" w:hint="eastAsia"/>
                <w:sz w:val="24"/>
                <w:szCs w:val="24"/>
              </w:rPr>
              <w:t>白天无开灯、无人时关空调。各水龙头无长流水。关于用纸的统计。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关于节能的其他事项等，检查结果合格</w:t>
            </w:r>
            <w:r w:rsidRPr="00093F8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D28F2" w:rsidRDefault="002D28F2" w:rsidP="002D28F2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抽查2022.11.30日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环境安全绩效监视和测量</w:t>
            </w: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，检查内容：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办公设备维护及保养和运行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固体废弃物收集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目标指标完成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管理方案的运行情况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消防器材的管理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员工环境安全意识培训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文明工作、噪音的排放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法律法规遵守情况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安全设施的管理情况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现场安全制度的执行情况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等，检查结果</w:t>
            </w:r>
            <w:r w:rsidRPr="002D28F2">
              <w:rPr>
                <w:rFonts w:ascii="楷体" w:eastAsia="楷体" w:hAnsi="楷体" w:cs="宋体" w:hint="eastAsia"/>
                <w:sz w:val="24"/>
                <w:szCs w:val="24"/>
              </w:rPr>
              <w:t>大部分方案已完成，个别尚在实施中，其余合格，检查人：程洁</w:t>
            </w:r>
            <w:r w:rsidRPr="00093F8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F45DE" w:rsidRPr="00454A5A" w:rsidRDefault="002D28F2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F45DE" w:rsidRPr="00454A5A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proofErr w:type="gramStart"/>
            <w:r w:rsidR="00AF45DE" w:rsidRPr="00454A5A">
              <w:rPr>
                <w:rFonts w:ascii="楷体" w:eastAsia="楷体" w:hAnsi="楷体" w:cs="宋体"/>
                <w:sz w:val="24"/>
                <w:szCs w:val="24"/>
              </w:rPr>
              <w:t>抽见体检</w:t>
            </w:r>
            <w:proofErr w:type="gramEnd"/>
            <w:r w:rsidR="00AF45DE" w:rsidRPr="00454A5A">
              <w:rPr>
                <w:rFonts w:ascii="楷体" w:eastAsia="楷体" w:hAnsi="楷体" w:cs="宋体"/>
                <w:sz w:val="24"/>
                <w:szCs w:val="24"/>
              </w:rPr>
              <w:t>报告，</w:t>
            </w:r>
            <w:r w:rsidR="00AF45DE">
              <w:rPr>
                <w:rFonts w:ascii="楷体" w:eastAsia="楷体" w:hAnsi="楷体" w:cs="宋体"/>
                <w:sz w:val="24"/>
                <w:szCs w:val="24"/>
              </w:rPr>
              <w:t>张贺</w:t>
            </w:r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、秦侦宾</w:t>
            </w:r>
            <w:r w:rsidR="00AF45DE" w:rsidRPr="00454A5A">
              <w:rPr>
                <w:rFonts w:ascii="楷体" w:eastAsia="楷体" w:hAnsi="楷体" w:cs="宋体"/>
                <w:sz w:val="24"/>
                <w:szCs w:val="24"/>
              </w:rPr>
              <w:t>、</w:t>
            </w:r>
            <w:r w:rsidR="00AF45DE">
              <w:rPr>
                <w:rFonts w:ascii="楷体" w:eastAsia="楷体" w:hAnsi="楷体" w:cs="宋体"/>
                <w:sz w:val="24"/>
                <w:szCs w:val="24"/>
              </w:rPr>
              <w:t>司龙凤</w:t>
            </w:r>
            <w:r w:rsidR="00AF45DE" w:rsidRPr="00454A5A">
              <w:rPr>
                <w:rFonts w:ascii="楷体" w:eastAsia="楷体" w:hAnsi="楷体" w:cs="宋体"/>
                <w:sz w:val="24"/>
                <w:szCs w:val="24"/>
              </w:rPr>
              <w:t>等人，结果均正常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青岛中</w:t>
            </w:r>
            <w:proofErr w:type="gramStart"/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康国际</w:t>
            </w:r>
            <w:proofErr w:type="gramEnd"/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体检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中心出具，202</w:t>
            </w:r>
            <w:r w:rsidR="00AF45DE" w:rsidRPr="00454A5A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28日。</w:t>
            </w:r>
            <w:r w:rsidR="006D0857">
              <w:rPr>
                <w:rFonts w:ascii="楷体" w:eastAsia="楷体" w:hAnsi="楷体" w:cs="宋体" w:hint="eastAsia"/>
                <w:sz w:val="24"/>
                <w:szCs w:val="24"/>
              </w:rPr>
              <w:t>2022年度由于疫情，体检延期，下次审核时继续关注。</w:t>
            </w:r>
          </w:p>
          <w:p w:rsidR="00AF45DE" w:rsidRPr="00454A5A" w:rsidRDefault="006D0857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9</w:t>
            </w:r>
            <w:r w:rsidR="00AF45DE" w:rsidRPr="00454A5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F45DE">
              <w:rPr>
                <w:rFonts w:ascii="楷体" w:eastAsia="楷体" w:hAnsi="楷体" w:cs="宋体" w:hint="eastAsia"/>
                <w:sz w:val="24"/>
                <w:szCs w:val="24"/>
              </w:rPr>
              <w:t>无需环境监测，无需环境和职业健康安全监测设备。</w:t>
            </w:r>
          </w:p>
          <w:p w:rsidR="00AF45DE" w:rsidRPr="00454A5A" w:rsidRDefault="00AF45DE" w:rsidP="00D55F86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851" w:type="dxa"/>
          </w:tcPr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54A5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45DE" w:rsidRPr="00454A5A" w:rsidRDefault="00AF45DE" w:rsidP="00BF0F49">
            <w:pPr>
              <w:spacing w:after="0"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F45DE" w:rsidRPr="00454A5A" w:rsidTr="00D55F86">
        <w:trPr>
          <w:trHeight w:val="703"/>
        </w:trPr>
        <w:tc>
          <w:tcPr>
            <w:tcW w:w="1668" w:type="dxa"/>
          </w:tcPr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5DE" w:rsidRPr="00454A5A" w:rsidRDefault="00AF45DE" w:rsidP="00BF0F4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AF45DE" w:rsidRDefault="004A295A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A801A97" wp14:editId="1F89026D">
                  <wp:simplePos x="0" y="0"/>
                  <wp:positionH relativeFrom="column">
                    <wp:posOffset>3478530</wp:posOffset>
                  </wp:positionH>
                  <wp:positionV relativeFrom="paragraph">
                    <wp:posOffset>135890</wp:posOffset>
                  </wp:positionV>
                  <wp:extent cx="1722755" cy="2146935"/>
                  <wp:effectExtent l="0" t="0" r="0" b="5715"/>
                  <wp:wrapNone/>
                  <wp:docPr id="5" name="图片 5" descr="E:\姜海军移动云盘1\移动云盘同步\国标联合审核\202301\青岛贵和测控科技\新建文件夹\微信图片_20230107100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1\青岛贵和测控科技\新建文件夹\微信图片_202301071005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49"/>
                          <a:stretch/>
                        </pic:blipFill>
                        <pic:spPr bwMode="auto">
                          <a:xfrm>
                            <a:off x="0" y="0"/>
                            <a:ext cx="1722755" cy="214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065D9607" wp14:editId="4F513C3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135890</wp:posOffset>
                  </wp:positionV>
                  <wp:extent cx="3159760" cy="2216150"/>
                  <wp:effectExtent l="0" t="0" r="2540" b="0"/>
                  <wp:wrapNone/>
                  <wp:docPr id="1" name="图片 1" descr="E:\姜海军移动云盘1\移动云盘同步\国标联合审核\202301\青岛贵和测控科技\新建文件夹\微信图片_2023010710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1\青岛贵和测控科技\新建文件夹\微信图片_202301071005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97"/>
                          <a:stretch/>
                        </pic:blipFill>
                        <pic:spPr bwMode="auto">
                          <a:xfrm>
                            <a:off x="0" y="0"/>
                            <a:ext cx="315976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5035" w:rsidRDefault="008A5035" w:rsidP="008A5035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1" w:name="_GoBack"/>
            <w:bookmarkEnd w:id="1"/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A5035" w:rsidRPr="00454A5A" w:rsidRDefault="008A5035" w:rsidP="00BF0F4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AF45DE" w:rsidRPr="00454A5A" w:rsidRDefault="00AF45DE" w:rsidP="00BF0F4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454A5A" w:rsidRDefault="00A97B9D">
      <w:pPr>
        <w:rPr>
          <w:rFonts w:ascii="楷体" w:eastAsia="楷体" w:hAnsi="楷体" w:cs="宋体"/>
          <w:sz w:val="24"/>
          <w:szCs w:val="24"/>
        </w:rPr>
      </w:pPr>
      <w:r w:rsidRPr="00454A5A">
        <w:rPr>
          <w:rFonts w:ascii="楷体" w:eastAsia="楷体" w:hAnsi="楷体" w:cs="宋体"/>
          <w:sz w:val="24"/>
          <w:szCs w:val="24"/>
        </w:rPr>
        <w:ptab w:relativeTo="margin" w:alignment="left" w:leader="none"/>
      </w:r>
    </w:p>
    <w:p w:rsidR="0087466F" w:rsidRPr="00454A5A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454A5A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454A5A">
      <w:headerReference w:type="default" r:id="rId15"/>
      <w:footerReference w:type="default" r:id="rId1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E4" w:rsidRDefault="006506E4">
      <w:pPr>
        <w:spacing w:after="0" w:line="240" w:lineRule="auto"/>
      </w:pPr>
      <w:r>
        <w:separator/>
      </w:r>
    </w:p>
  </w:endnote>
  <w:endnote w:type="continuationSeparator" w:id="0">
    <w:p w:rsidR="006506E4" w:rsidRDefault="0065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29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29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E4" w:rsidRDefault="006506E4">
      <w:pPr>
        <w:spacing w:after="0" w:line="240" w:lineRule="auto"/>
      </w:pPr>
      <w:r>
        <w:separator/>
      </w:r>
    </w:p>
  </w:footnote>
  <w:footnote w:type="continuationSeparator" w:id="0">
    <w:p w:rsidR="006506E4" w:rsidRDefault="0065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D8" w:rsidRDefault="00A430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EA54A" wp14:editId="6057E431">
          <wp:simplePos x="0" y="0"/>
          <wp:positionH relativeFrom="column">
            <wp:posOffset>-57785</wp:posOffset>
          </wp:positionH>
          <wp:positionV relativeFrom="paragraph">
            <wp:posOffset>57150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8724EF" wp14:editId="41A0A09E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  <w:r w:rsidR="00C910D8">
      <w:rPr>
        <w:rStyle w:val="CharChar1"/>
        <w:rFonts w:hint="default"/>
      </w:rPr>
      <w:tab/>
    </w:r>
    <w:r w:rsidR="00C910D8">
      <w:rPr>
        <w:rStyle w:val="CharChar1"/>
        <w:rFonts w:hint="default"/>
      </w:rPr>
      <w:tab/>
    </w:r>
    <w:r w:rsidR="00C910D8">
      <w:rPr>
        <w:rStyle w:val="CharChar1"/>
        <w:rFonts w:hint="default"/>
      </w:rPr>
      <w:tab/>
    </w:r>
  </w:p>
  <w:p w:rsidR="00C910D8" w:rsidRDefault="00C910D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1396F"/>
    <w:rsid w:val="00013F7E"/>
    <w:rsid w:val="00032127"/>
    <w:rsid w:val="0003212F"/>
    <w:rsid w:val="00042FF4"/>
    <w:rsid w:val="00062FC7"/>
    <w:rsid w:val="000657DB"/>
    <w:rsid w:val="00065D81"/>
    <w:rsid w:val="00066129"/>
    <w:rsid w:val="00070886"/>
    <w:rsid w:val="00085918"/>
    <w:rsid w:val="00093F8B"/>
    <w:rsid w:val="000A104F"/>
    <w:rsid w:val="000B7129"/>
    <w:rsid w:val="000D0D25"/>
    <w:rsid w:val="000E5930"/>
    <w:rsid w:val="000F3351"/>
    <w:rsid w:val="000F65B1"/>
    <w:rsid w:val="00100EBF"/>
    <w:rsid w:val="0010533A"/>
    <w:rsid w:val="00110685"/>
    <w:rsid w:val="001128AE"/>
    <w:rsid w:val="00120588"/>
    <w:rsid w:val="00127F7D"/>
    <w:rsid w:val="00141525"/>
    <w:rsid w:val="00144F66"/>
    <w:rsid w:val="00146EEB"/>
    <w:rsid w:val="00150117"/>
    <w:rsid w:val="0015769E"/>
    <w:rsid w:val="00162BAA"/>
    <w:rsid w:val="00166ECE"/>
    <w:rsid w:val="001C631C"/>
    <w:rsid w:val="001E03E6"/>
    <w:rsid w:val="001F2128"/>
    <w:rsid w:val="00223325"/>
    <w:rsid w:val="002256F0"/>
    <w:rsid w:val="00246B48"/>
    <w:rsid w:val="00251BB0"/>
    <w:rsid w:val="00254E44"/>
    <w:rsid w:val="002650D9"/>
    <w:rsid w:val="002749F9"/>
    <w:rsid w:val="00277D65"/>
    <w:rsid w:val="00281AB3"/>
    <w:rsid w:val="002875F8"/>
    <w:rsid w:val="002A1C07"/>
    <w:rsid w:val="002B2B18"/>
    <w:rsid w:val="002D28F2"/>
    <w:rsid w:val="00304DF6"/>
    <w:rsid w:val="00334240"/>
    <w:rsid w:val="00347282"/>
    <w:rsid w:val="00355574"/>
    <w:rsid w:val="003560AD"/>
    <w:rsid w:val="00361DE7"/>
    <w:rsid w:val="003647D4"/>
    <w:rsid w:val="00383B19"/>
    <w:rsid w:val="003928A7"/>
    <w:rsid w:val="003A0058"/>
    <w:rsid w:val="003A5C10"/>
    <w:rsid w:val="003C7C76"/>
    <w:rsid w:val="003E0457"/>
    <w:rsid w:val="003E6CB9"/>
    <w:rsid w:val="003F2A7C"/>
    <w:rsid w:val="004021A0"/>
    <w:rsid w:val="004070FD"/>
    <w:rsid w:val="00416ECC"/>
    <w:rsid w:val="00440B45"/>
    <w:rsid w:val="00442A4C"/>
    <w:rsid w:val="00442E05"/>
    <w:rsid w:val="00451227"/>
    <w:rsid w:val="004515DC"/>
    <w:rsid w:val="00454A5A"/>
    <w:rsid w:val="00462EE1"/>
    <w:rsid w:val="00481B28"/>
    <w:rsid w:val="00484E0B"/>
    <w:rsid w:val="00486D6E"/>
    <w:rsid w:val="004944B7"/>
    <w:rsid w:val="0049585A"/>
    <w:rsid w:val="004A295A"/>
    <w:rsid w:val="004B5DFB"/>
    <w:rsid w:val="004D06DC"/>
    <w:rsid w:val="004F6B34"/>
    <w:rsid w:val="00526D38"/>
    <w:rsid w:val="00536D88"/>
    <w:rsid w:val="005405C1"/>
    <w:rsid w:val="005408DA"/>
    <w:rsid w:val="005429F9"/>
    <w:rsid w:val="0056079F"/>
    <w:rsid w:val="0058586B"/>
    <w:rsid w:val="005A159D"/>
    <w:rsid w:val="005C071B"/>
    <w:rsid w:val="005D1EF8"/>
    <w:rsid w:val="005E0EBF"/>
    <w:rsid w:val="005E6C92"/>
    <w:rsid w:val="005F1F5E"/>
    <w:rsid w:val="00606F3F"/>
    <w:rsid w:val="00633173"/>
    <w:rsid w:val="00644302"/>
    <w:rsid w:val="006506E4"/>
    <w:rsid w:val="00651893"/>
    <w:rsid w:val="006631F8"/>
    <w:rsid w:val="006672CE"/>
    <w:rsid w:val="0067090C"/>
    <w:rsid w:val="00684BE9"/>
    <w:rsid w:val="00684F54"/>
    <w:rsid w:val="00687298"/>
    <w:rsid w:val="006A5521"/>
    <w:rsid w:val="006B044D"/>
    <w:rsid w:val="006B745F"/>
    <w:rsid w:val="006D0857"/>
    <w:rsid w:val="006D2404"/>
    <w:rsid w:val="006D6B47"/>
    <w:rsid w:val="006E4716"/>
    <w:rsid w:val="006E73C2"/>
    <w:rsid w:val="006F04A3"/>
    <w:rsid w:val="0070618B"/>
    <w:rsid w:val="00717AAC"/>
    <w:rsid w:val="007202CD"/>
    <w:rsid w:val="007251F4"/>
    <w:rsid w:val="00733CE9"/>
    <w:rsid w:val="007346D2"/>
    <w:rsid w:val="007356A4"/>
    <w:rsid w:val="00762CC1"/>
    <w:rsid w:val="00771FCD"/>
    <w:rsid w:val="00782E1F"/>
    <w:rsid w:val="00792F5D"/>
    <w:rsid w:val="007A1195"/>
    <w:rsid w:val="007A3646"/>
    <w:rsid w:val="007A6503"/>
    <w:rsid w:val="007A6DB3"/>
    <w:rsid w:val="007B7DD2"/>
    <w:rsid w:val="008011EE"/>
    <w:rsid w:val="00805673"/>
    <w:rsid w:val="00811BE3"/>
    <w:rsid w:val="00815A3B"/>
    <w:rsid w:val="0081750D"/>
    <w:rsid w:val="008254B0"/>
    <w:rsid w:val="0083176F"/>
    <w:rsid w:val="00834A6E"/>
    <w:rsid w:val="00840823"/>
    <w:rsid w:val="00867AAE"/>
    <w:rsid w:val="00872EDF"/>
    <w:rsid w:val="0087466F"/>
    <w:rsid w:val="00876AE4"/>
    <w:rsid w:val="008847D4"/>
    <w:rsid w:val="008900CC"/>
    <w:rsid w:val="008A1DD0"/>
    <w:rsid w:val="008A450D"/>
    <w:rsid w:val="008A5035"/>
    <w:rsid w:val="008B315D"/>
    <w:rsid w:val="008C4C4F"/>
    <w:rsid w:val="008D5F21"/>
    <w:rsid w:val="008E1F99"/>
    <w:rsid w:val="008E2023"/>
    <w:rsid w:val="008F4F65"/>
    <w:rsid w:val="009051D6"/>
    <w:rsid w:val="00921680"/>
    <w:rsid w:val="00933ED6"/>
    <w:rsid w:val="009476A2"/>
    <w:rsid w:val="00955A08"/>
    <w:rsid w:val="009612FF"/>
    <w:rsid w:val="00962FAA"/>
    <w:rsid w:val="00966E3C"/>
    <w:rsid w:val="00976DAC"/>
    <w:rsid w:val="009958F0"/>
    <w:rsid w:val="009B2A60"/>
    <w:rsid w:val="009B3D7C"/>
    <w:rsid w:val="009B4B2C"/>
    <w:rsid w:val="009F5AF2"/>
    <w:rsid w:val="00A237A3"/>
    <w:rsid w:val="00A316BE"/>
    <w:rsid w:val="00A3756F"/>
    <w:rsid w:val="00A4305C"/>
    <w:rsid w:val="00A814FD"/>
    <w:rsid w:val="00A844DB"/>
    <w:rsid w:val="00A97B9D"/>
    <w:rsid w:val="00AA375B"/>
    <w:rsid w:val="00AB1BF1"/>
    <w:rsid w:val="00AF45DE"/>
    <w:rsid w:val="00AF6A9F"/>
    <w:rsid w:val="00AF7BE5"/>
    <w:rsid w:val="00B02512"/>
    <w:rsid w:val="00B07E86"/>
    <w:rsid w:val="00B26F9C"/>
    <w:rsid w:val="00B4054E"/>
    <w:rsid w:val="00B47C66"/>
    <w:rsid w:val="00B52F7F"/>
    <w:rsid w:val="00B66EC0"/>
    <w:rsid w:val="00B851CB"/>
    <w:rsid w:val="00B91EF9"/>
    <w:rsid w:val="00B921A6"/>
    <w:rsid w:val="00B957EA"/>
    <w:rsid w:val="00BA482E"/>
    <w:rsid w:val="00BA58FA"/>
    <w:rsid w:val="00BA6F9B"/>
    <w:rsid w:val="00BB0D0E"/>
    <w:rsid w:val="00BC205C"/>
    <w:rsid w:val="00BC22BA"/>
    <w:rsid w:val="00BD1D6D"/>
    <w:rsid w:val="00BD3AE0"/>
    <w:rsid w:val="00BE217D"/>
    <w:rsid w:val="00BE2C1D"/>
    <w:rsid w:val="00BF0F49"/>
    <w:rsid w:val="00BF7736"/>
    <w:rsid w:val="00C00EC7"/>
    <w:rsid w:val="00C057B9"/>
    <w:rsid w:val="00C1280C"/>
    <w:rsid w:val="00C13127"/>
    <w:rsid w:val="00C17F8F"/>
    <w:rsid w:val="00C26D49"/>
    <w:rsid w:val="00C32C4F"/>
    <w:rsid w:val="00C34980"/>
    <w:rsid w:val="00C43ECC"/>
    <w:rsid w:val="00C60CC9"/>
    <w:rsid w:val="00C70D6F"/>
    <w:rsid w:val="00C740A4"/>
    <w:rsid w:val="00C86A20"/>
    <w:rsid w:val="00C910D8"/>
    <w:rsid w:val="00CA0EB4"/>
    <w:rsid w:val="00CB60E8"/>
    <w:rsid w:val="00CB7230"/>
    <w:rsid w:val="00CC2925"/>
    <w:rsid w:val="00CD3E8F"/>
    <w:rsid w:val="00CD4D8B"/>
    <w:rsid w:val="00CE02E9"/>
    <w:rsid w:val="00CE0F41"/>
    <w:rsid w:val="00CE23CA"/>
    <w:rsid w:val="00D02A27"/>
    <w:rsid w:val="00D05311"/>
    <w:rsid w:val="00D14831"/>
    <w:rsid w:val="00D23EF3"/>
    <w:rsid w:val="00D55F86"/>
    <w:rsid w:val="00D926F1"/>
    <w:rsid w:val="00D947A5"/>
    <w:rsid w:val="00D94C1C"/>
    <w:rsid w:val="00DB643B"/>
    <w:rsid w:val="00DC6DC7"/>
    <w:rsid w:val="00DE51B3"/>
    <w:rsid w:val="00E0124A"/>
    <w:rsid w:val="00E130BA"/>
    <w:rsid w:val="00E14BFE"/>
    <w:rsid w:val="00E5611E"/>
    <w:rsid w:val="00E61A6C"/>
    <w:rsid w:val="00E64D80"/>
    <w:rsid w:val="00E65FEA"/>
    <w:rsid w:val="00E72076"/>
    <w:rsid w:val="00E92314"/>
    <w:rsid w:val="00EA4AAD"/>
    <w:rsid w:val="00EB7B4A"/>
    <w:rsid w:val="00EE3578"/>
    <w:rsid w:val="00EF3353"/>
    <w:rsid w:val="00F11607"/>
    <w:rsid w:val="00F1166E"/>
    <w:rsid w:val="00F1394D"/>
    <w:rsid w:val="00F2158D"/>
    <w:rsid w:val="00F2335C"/>
    <w:rsid w:val="00F23E70"/>
    <w:rsid w:val="00F500F6"/>
    <w:rsid w:val="00F80BAD"/>
    <w:rsid w:val="00F956CA"/>
    <w:rsid w:val="00F956EB"/>
    <w:rsid w:val="00F95836"/>
    <w:rsid w:val="00FA4102"/>
    <w:rsid w:val="00FA729F"/>
    <w:rsid w:val="00FB3C52"/>
    <w:rsid w:val="00FC0D7B"/>
    <w:rsid w:val="00FC0EF6"/>
    <w:rsid w:val="00FC4FCC"/>
    <w:rsid w:val="00FD69EE"/>
    <w:rsid w:val="00FD6B71"/>
    <w:rsid w:val="00FE18CE"/>
    <w:rsid w:val="00FE6EFD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287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287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jnajj.gov.cn/3j.asp?type=??&amp;id=2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E541D-43AA-4160-8B99-C299B6C7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8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246</cp:revision>
  <dcterms:created xsi:type="dcterms:W3CDTF">2021-09-24T01:54:00Z</dcterms:created>
  <dcterms:modified xsi:type="dcterms:W3CDTF">2023-01-24T11:32:00Z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