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1"/>
                <w:szCs w:val="21"/>
              </w:rPr>
              <w:t>天津市正方科技发展有限公司</w:t>
            </w:r>
            <w:bookmarkEnd w:id="0"/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管理层、人事部、   </w:t>
            </w:r>
            <w:r>
              <w:rPr>
                <w:rFonts w:hint="eastAsia"/>
                <w:color w:val="000000"/>
                <w:sz w:val="21"/>
                <w:szCs w:val="21"/>
              </w:rPr>
              <w:t>陪同人员：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蒋朝晖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宋翠琳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【远程审核】（微信视频、文件传输）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</w:t>
            </w:r>
          </w:p>
          <w:p>
            <w:pPr>
              <w:spacing w:before="12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2023年01月03日 上午至2023年01月03日 上午</w:t>
            </w:r>
            <w:bookmarkEnd w:id="1"/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：911201166007316911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成立时间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1990.10.14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有效期：无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：石油天然气技术服务；地质勘查技术服务；技术服务、技术开发、技术咨询、技术交流、技术转让、技术推广；发电技术服务；安全系统监控服务；信息系统集成服务；物联网应用服务；信息咨询服务（不含许可类信息咨询服务）；工业工程设计服务；集成电路芯片设计及服务；网络技术服务；新材料技术推广服务；安全技术防范系统设计施工服务；物联网技术服务；信息技术咨询服务；数据处理服务；专业设计服务；人工智能行业应用系统集成服务；工业互联网数据服务；计算机系统服务；太阳能发电技术服务；工业设计服务；智能控制系统集成；人工智能通用应用系统；物联网技术研发；采矿行业高效节能技术研发；余热发电关键技术研发；余热余压余气利用技术研发；软件开发；人工智能应用软件开发；网络与信息安全软件开发；机械设备研发；新材料技术研发；集成电路设计；通用设备制造（不含特种设备制造）；机械电气设备制造；仪器仪表制造；计算机及办公设备维修；电子、机械设备维护（不含特种设备）；电气设备修理；仪器仪表修理；通用设备修理；专用设备修理；泵及真空设备销售；发电机及发电机组销售；电器辅件销售；专用化学产品销售（不含危险化学品）；太阳能热发电产品售；集成电路销售；信息安全设备销售；五金产售；机械零件、零部件销售；炼油、化工生产专用设备销售；集成电路芯片及产品销售；太阳能热利用产品销售；电子元器件与机电组件设备销售；化工产品销售（不含许可类化工产品）；直饮水设备销售；太阳能热利用装备销售；气体压缩机械销售；仪器仪表销售；机械电气设备销售；工业自动控制系统装置销售；机械设备销售；电工仪器仪表销售；配电开关控制设备销售；气体、液体分离及纯净设备销售；阀门和旋塞销售；工业控制计算机及系统销售；电子专用设备销售；智能仪器仪表销售；石油钻采专用设备销售；电线、电缆经营；电气设备销售；安防设备销售；物联网设备销售；终端计量设备销售；环境保护专用设备销售；工业机器人销售；太阳能热发电装备销售；燃煤烟气脱硫脱硝装备销售；特种设备销售；机械设备租赁；特种设备出租。（除依法须经批准的项目外，凭营业执照依法自主开展经营活动）许可项目：危险化学品经营；特种设备制造；特种设备设计；道路货物运输（不含危险货物）；建设工程施工；建设工程设计；建筑智能化系统设计；建筑劳务分包；施工专业作业。（依法须经批准的项目，经相关部门批准后方可开展经营活动，具体经营项目以相关部门批准文件或许可证件为准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t>石油机械设备的加工、组装所涉及的能源管理活动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2" w:name="生产地址"/>
            <w:r>
              <w:rPr>
                <w:sz w:val="21"/>
                <w:szCs w:val="21"/>
              </w:rPr>
              <w:t>天津市滨海新区大港开发区吉照路133号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天津市滨海新区大港开发区吉照路133号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下料—机加工—组装—调试—检验—入库、出厂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:24人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bookmarkStart w:id="3" w:name="_GoBack"/>
            <w:bookmarkEnd w:id="3"/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6BC7058"/>
    <w:rsid w:val="0CBE69BE"/>
    <w:rsid w:val="160C6CC1"/>
    <w:rsid w:val="1A6F6DFF"/>
    <w:rsid w:val="20023CA6"/>
    <w:rsid w:val="24135347"/>
    <w:rsid w:val="2B6E7FC0"/>
    <w:rsid w:val="324E4488"/>
    <w:rsid w:val="34863B11"/>
    <w:rsid w:val="3B9516DB"/>
    <w:rsid w:val="43C20EE5"/>
    <w:rsid w:val="5AAF7F51"/>
    <w:rsid w:val="5FEC5266"/>
    <w:rsid w:val="7023237A"/>
    <w:rsid w:val="7FA97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4465</Words>
  <Characters>4694</Characters>
  <Lines>92</Lines>
  <Paragraphs>26</Paragraphs>
  <TotalTime>8</TotalTime>
  <ScaleCrop>false</ScaleCrop>
  <LinksUpToDate>false</LinksUpToDate>
  <CharactersWithSpaces>5495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2023-01-11T06:51:01Z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