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289"/>
        <w:gridCol w:w="12"/>
        <w:gridCol w:w="851"/>
        <w:gridCol w:w="567"/>
        <w:gridCol w:w="1064"/>
        <w:gridCol w:w="1355"/>
        <w:gridCol w:w="416"/>
        <w:gridCol w:w="355"/>
        <w:gridCol w:w="300"/>
        <w:gridCol w:w="205"/>
        <w:gridCol w:w="960"/>
        <w:gridCol w:w="145"/>
        <w:gridCol w:w="481"/>
        <w:gridCol w:w="236"/>
        <w:gridCol w:w="108"/>
        <w:gridCol w:w="367"/>
        <w:gridCol w:w="138"/>
        <w:gridCol w:w="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东力(南通)化工有限公司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6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t>江苏省如东县洋口化学工业园聚集区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4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6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t>江苏省如东县洋口化学工业园聚集区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8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审核地点</w:t>
            </w:r>
          </w:p>
        </w:tc>
        <w:tc>
          <w:tcPr>
            <w:tcW w:w="8542" w:type="dxa"/>
            <w:gridSpan w:val="17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企业地址+审核组成员的住址（见公司打卡地点）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0007-2020-QEO</w:t>
            </w:r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9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□5</w:t>
            </w:r>
            <w:r>
              <w:rPr>
                <w:sz w:val="21"/>
                <w:szCs w:val="21"/>
              </w:rPr>
              <w:t>0430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spacing w:val="-2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pacing w:val="-2"/>
                <w:sz w:val="21"/>
                <w:szCs w:val="21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徐林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管理者代表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联系人电话"/>
            <w:r>
              <w:rPr>
                <w:sz w:val="21"/>
                <w:szCs w:val="21"/>
              </w:rPr>
              <w:t>15862750917</w:t>
            </w:r>
            <w:bookmarkEnd w:id="0"/>
          </w:p>
        </w:tc>
        <w:tc>
          <w:tcPr>
            <w:tcW w:w="849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982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4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周建总经理</w:t>
            </w:r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/>
        </w:tc>
        <w:tc>
          <w:tcPr>
            <w:tcW w:w="849" w:type="dxa"/>
            <w:gridSpan w:val="4"/>
            <w:vMerge w:val="continue"/>
            <w:vAlign w:val="center"/>
          </w:tcPr>
          <w:p/>
        </w:tc>
        <w:tc>
          <w:tcPr>
            <w:tcW w:w="982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4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4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699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审核范围"/>
            <w:r>
              <w:rPr>
                <w:sz w:val="21"/>
                <w:szCs w:val="21"/>
              </w:rPr>
              <w:t>Q：甲基肼（含40%甲基肼水溶液）及副产品1，1-二甲基肼、异戊酰氯及副产品盐酸、3（2，2-二甲基肼）-丙酸乙酯、亚硫酸钠、3-（2，2，2-三甲基肼）丙酸甲酯溴盐、3-（2，2，2-三甲基肼）丙酸甲酯硫酸盐、3-（2，2，2-三甲基肼）丙酸盐二水合物及副产溴化钾、碳酸钾、甲基硫酸钾的生产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甲基肼（含40%甲基肼水溶液）及副产品1，1-二甲基肼、异戊酰氯及副产品盐酸、3（2，2-二甲基肼）-丙酸乙酯、亚硫酸钠、3-（2，2，2-三甲基肼）丙酸甲酯溴盐、3-（2，2，2-三甲基肼）丙酸甲酯硫酸盐、3-（2，2，2-三甲基肼）丙酸盐二水合物及副产溴化钾、碳酸钾、甲基硫酸钾的生产及其所涉及场所的环境管理活动</w:t>
            </w:r>
          </w:p>
          <w:p>
            <w:r>
              <w:rPr>
                <w:sz w:val="21"/>
                <w:szCs w:val="21"/>
              </w:rPr>
              <w:t>O：甲基肼（含40%甲基肼水溶液）及副产品1，1-二甲基肼、异戊酰氯及副产品盐酸、3（2，2-二甲基肼）-丙酸乙酯、亚硫酸钠、3-（2，2，2-三甲基肼）丙酸甲酯溴盐、3-（2，2，2-三甲基肼）丙酸甲酯硫酸盐、3-（2，2，2-三甲基肼）丙酸盐二水合物及副产溴化钾、碳酸钾、甲基硫酸钾的生产及其所涉及场所的职业健康安全管理活动</w:t>
            </w:r>
            <w:bookmarkEnd w:id="1"/>
          </w:p>
        </w:tc>
        <w:tc>
          <w:tcPr>
            <w:tcW w:w="711" w:type="dxa"/>
            <w:gridSpan w:val="3"/>
            <w:vAlign w:val="center"/>
          </w:tcPr>
          <w:p>
            <w:r>
              <w:rPr>
                <w:rFonts w:hint="eastAsia"/>
              </w:rPr>
              <w:t>专业代码</w:t>
            </w:r>
          </w:p>
        </w:tc>
        <w:tc>
          <w:tcPr>
            <w:tcW w:w="1120" w:type="dxa"/>
            <w:gridSpan w:val="2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Q：12.01.03;12.01.04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E：12.01.03;12.01.04</w:t>
            </w:r>
          </w:p>
          <w:p>
            <w:pPr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O：12.01.03;12.01.04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4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GB/T19001-2016□GB/T 50430-2017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GB/T24001-2016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GB/T28001-2011□ISO45001：2018标准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</w:p>
          <w:p>
            <w:pPr>
              <w:spacing w:line="240" w:lineRule="exac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r>
              <w:rPr>
                <w:rFonts w:ascii="宋体" w:hAnsi="宋体"/>
                <w:b/>
                <w:sz w:val="21"/>
                <w:szCs w:val="21"/>
              </w:rPr>
              <w:t>GB/T 22000-2006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专项技术要求： </w:t>
            </w:r>
            <w:r>
              <w:rPr>
                <w:rFonts w:ascii="宋体" w:hAnsi="宋体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0"/>
                <w:u w:val="single"/>
                <w:lang w:val="en-GB"/>
              </w:rPr>
              <w:t xml:space="preserve">CNCA/CTS </w:t>
            </w:r>
            <w:r>
              <w:rPr>
                <w:rFonts w:ascii="宋体" w:hAnsi="宋体"/>
                <w:sz w:val="20"/>
                <w:u w:val="single"/>
                <w:lang w:val="en-GB"/>
              </w:rPr>
              <w:t>00</w:t>
            </w:r>
            <w:r>
              <w:rPr>
                <w:rFonts w:hint="eastAsia" w:ascii="宋体" w:hAnsi="宋体"/>
                <w:sz w:val="20"/>
                <w:u w:val="single"/>
                <w:lang w:val="en-GB"/>
              </w:rPr>
              <w:t>XX-2008A（CCAA</w:t>
            </w:r>
            <w:r>
              <w:rPr>
                <w:rFonts w:ascii="宋体" w:hAnsi="宋体"/>
                <w:sz w:val="20"/>
                <w:u w:val="single"/>
                <w:lang w:val="en-GB"/>
              </w:rPr>
              <w:t>00</w:t>
            </w:r>
            <w:r>
              <w:rPr>
                <w:rFonts w:hint="eastAsia" w:ascii="宋体" w:hAnsi="宋体"/>
                <w:sz w:val="20"/>
                <w:u w:val="single"/>
                <w:lang w:val="en-GB"/>
              </w:rPr>
              <w:t>XX-2014） 食品安全管理体系 XX加工企业要求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</w:rPr>
              <w:t xml:space="preserve">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□适用于受审核方的法律法规及其他要求；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□认证合同</w:t>
            </w:r>
          </w:p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4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rFonts w:hint="eastAsia"/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现场审核于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  <w:u w:val="single"/>
                <w:lang w:val="en-US" w:eastAsia="zh-CN"/>
              </w:rPr>
              <w:t>2020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  <w:lang w:val="en-US" w:eastAsia="zh-CN"/>
              </w:rPr>
              <w:t>2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  <w:lang w:val="en-US" w:eastAsia="zh-CN"/>
              </w:rPr>
              <w:t>25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日至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  <w:u w:val="single"/>
                <w:lang w:val="en-US" w:eastAsia="zh-CN"/>
              </w:rPr>
              <w:t>2020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  <w:lang w:val="en-US" w:eastAsia="zh-CN"/>
              </w:rPr>
              <w:t>2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  <w:lang w:val="en-US" w:eastAsia="zh-CN"/>
              </w:rPr>
              <w:t>26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日，共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  <w:lang w:val="en-US" w:eastAsia="zh-CN"/>
              </w:rPr>
              <w:t>1.5</w:t>
            </w:r>
            <w:r>
              <w:rPr>
                <w:b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4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2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820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86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组内代码</w:t>
            </w:r>
          </w:p>
        </w:tc>
        <w:tc>
          <w:tcPr>
            <w:tcW w:w="159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</w:rPr>
              <w:t>审核组长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张静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2018-N1QMS-1011923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2018-N1EMS-3011923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2017-N1OHSMS-2011923</w:t>
            </w:r>
          </w:p>
        </w:tc>
        <w:tc>
          <w:tcPr>
            <w:tcW w:w="1820" w:type="dxa"/>
            <w:gridSpan w:val="4"/>
            <w:vAlign w:val="center"/>
          </w:tcPr>
          <w:p/>
        </w:tc>
        <w:tc>
          <w:tcPr>
            <w:tcW w:w="862" w:type="dxa"/>
            <w:gridSpan w:val="3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159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13501146660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</w:rPr>
              <w:t>审核员1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郝本东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2018-N1QMS-2047774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2017-N1EMS-3047774</w:t>
            </w:r>
          </w:p>
        </w:tc>
        <w:tc>
          <w:tcPr>
            <w:tcW w:w="1820" w:type="dxa"/>
            <w:gridSpan w:val="4"/>
            <w:vAlign w:val="center"/>
          </w:tcPr>
          <w:p/>
        </w:tc>
        <w:tc>
          <w:tcPr>
            <w:tcW w:w="862" w:type="dxa"/>
            <w:gridSpan w:val="3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159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13851633086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</w:rPr>
              <w:t>审核员</w:t>
            </w:r>
            <w:r>
              <w:t>2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2019-N1QMS-1258213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2020-N1EMS-1258213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2020-N0OHSMS-1258213</w:t>
            </w:r>
          </w:p>
        </w:tc>
        <w:tc>
          <w:tcPr>
            <w:tcW w:w="1820" w:type="dxa"/>
            <w:gridSpan w:val="4"/>
            <w:vAlign w:val="center"/>
          </w:tcPr>
          <w:p/>
        </w:tc>
        <w:tc>
          <w:tcPr>
            <w:tcW w:w="862" w:type="dxa"/>
            <w:gridSpan w:val="3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</w:t>
            </w:r>
          </w:p>
        </w:tc>
        <w:tc>
          <w:tcPr>
            <w:tcW w:w="159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18697572785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</w:rPr>
              <w:t>审核员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胡益民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2020-N0QMS-1263842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2020-N0EMS-1263842</w:t>
            </w:r>
          </w:p>
        </w:tc>
        <w:tc>
          <w:tcPr>
            <w:tcW w:w="1820" w:type="dxa"/>
            <w:gridSpan w:val="4"/>
            <w:vAlign w:val="center"/>
          </w:tcPr>
          <w:p>
            <w:pPr>
              <w:pStyle w:val="2"/>
              <w:bidi w:val="0"/>
            </w:pPr>
            <w:r>
              <w:t>Q:12.01.03,12.01.04</w:t>
            </w:r>
          </w:p>
          <w:p>
            <w:pPr>
              <w:pStyle w:val="2"/>
              <w:bidi w:val="0"/>
            </w:pPr>
            <w:r>
              <w:t>E:12.01.03,12.01.04</w:t>
            </w:r>
          </w:p>
          <w:p>
            <w:pPr>
              <w:pStyle w:val="2"/>
              <w:bidi w:val="0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62" w:type="dxa"/>
            <w:gridSpan w:val="3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159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13852712659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2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860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10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组内代码</w:t>
            </w:r>
          </w:p>
        </w:tc>
        <w:tc>
          <w:tcPr>
            <w:tcW w:w="1487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技术专家1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sz w:val="21"/>
                <w:szCs w:val="21"/>
              </w:rPr>
              <w:t>胡益民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2835" w:type="dxa"/>
            <w:gridSpan w:val="3"/>
            <w:vAlign w:val="center"/>
          </w:tcPr>
          <w:p>
            <w:r>
              <w:rPr>
                <w:rFonts w:hint="eastAsia"/>
              </w:rPr>
              <w:t>扬州大学</w:t>
            </w:r>
          </w:p>
        </w:tc>
        <w:tc>
          <w:tcPr>
            <w:tcW w:w="860" w:type="dxa"/>
            <w:gridSpan w:val="3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教授</w:t>
            </w:r>
          </w:p>
        </w:tc>
        <w:tc>
          <w:tcPr>
            <w:tcW w:w="1105" w:type="dxa"/>
            <w:gridSpan w:val="2"/>
            <w:vAlign w:val="center"/>
          </w:tcPr>
          <w:p>
            <w: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O:12.01.03,12.01.04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1487" w:type="dxa"/>
            <w:gridSpan w:val="3"/>
            <w:vAlign w:val="center"/>
          </w:tcPr>
          <w:p>
            <w:r>
              <w:rPr>
                <w:sz w:val="21"/>
                <w:szCs w:val="21"/>
              </w:rPr>
              <w:t>13852712659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技术专家</w:t>
            </w:r>
            <w:r>
              <w:t>2</w:t>
            </w:r>
          </w:p>
        </w:tc>
        <w:tc>
          <w:tcPr>
            <w:tcW w:w="1152" w:type="dxa"/>
            <w:gridSpan w:val="3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3"/>
            <w:vAlign w:val="center"/>
          </w:tcPr>
          <w:p/>
        </w:tc>
        <w:tc>
          <w:tcPr>
            <w:tcW w:w="860" w:type="dxa"/>
            <w:gridSpan w:val="3"/>
            <w:vAlign w:val="center"/>
          </w:tcPr>
          <w:p/>
        </w:tc>
        <w:tc>
          <w:tcPr>
            <w:tcW w:w="1105" w:type="dxa"/>
            <w:gridSpan w:val="2"/>
            <w:vAlign w:val="center"/>
          </w:tcPr>
          <w:p/>
        </w:tc>
        <w:tc>
          <w:tcPr>
            <w:tcW w:w="825" w:type="dxa"/>
            <w:gridSpan w:val="3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</w:t>
            </w:r>
          </w:p>
        </w:tc>
        <w:tc>
          <w:tcPr>
            <w:tcW w:w="1487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20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张静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10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13501146660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10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2020-02-19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10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2020-02--25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07:55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审核组准备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审核员A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/B/C/D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2020-02--25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08:00</w:t>
            </w:r>
          </w:p>
        </w:tc>
        <w:tc>
          <w:tcPr>
            <w:tcW w:w="6781" w:type="dxa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Chars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审核员A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/B/C/D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2020-02--25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08:30</w:t>
            </w:r>
          </w:p>
        </w:tc>
        <w:tc>
          <w:tcPr>
            <w:tcW w:w="6781" w:type="dxa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合同基本信息确认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核对资质证书（营业执照、生产（安全）许可证、行业许可证、3C证书等）</w:t>
            </w:r>
            <w:r>
              <w:rPr>
                <w:rFonts w:hint="eastAsia"/>
                <w:b/>
                <w:bCs/>
                <w:color w:val="FF0000"/>
                <w:sz w:val="21"/>
                <w:szCs w:val="21"/>
              </w:rPr>
              <w:t>原件</w:t>
            </w:r>
            <w:r>
              <w:rPr>
                <w:rFonts w:hint="eastAsia"/>
                <w:sz w:val="21"/>
                <w:szCs w:val="21"/>
              </w:rPr>
              <w:t>和复印件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扫描件的一致性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确定审核范围的合理性（地址、产品/服务）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确定多现场和临时现场的地址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确定有效的员工人数</w:t>
            </w:r>
            <w:r>
              <w:rPr>
                <w:sz w:val="21"/>
                <w:szCs w:val="21"/>
              </w:rPr>
              <w:t xml:space="preserve"> 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生产、服务的班次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审核员A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/B/C/D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2020-02--25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09:30</w:t>
            </w:r>
          </w:p>
        </w:tc>
        <w:tc>
          <w:tcPr>
            <w:tcW w:w="6781" w:type="dxa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主要的相关方和期望</w:t>
            </w:r>
            <w:r>
              <w:rPr>
                <w:sz w:val="21"/>
                <w:szCs w:val="21"/>
              </w:rPr>
              <w:t xml:space="preserve"> 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审核员A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/B/C/D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2020-02--25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10:30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现场</w:t>
            </w:r>
            <w:r>
              <w:rPr>
                <w:rFonts w:hint="eastAsia"/>
                <w:sz w:val="21"/>
                <w:szCs w:val="21"/>
                <w:shd w:val="clear" w:color="FFFFFF" w:fill="D9D9D9"/>
                <w:lang w:val="en-US" w:eastAsia="zh-CN"/>
              </w:rPr>
              <w:t>视频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巡视（车间、化验室、仓库、危废存放库、动力车间）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审核员A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/B/C/D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12:30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360" w:leftChars="0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午餐休息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F6C8FF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2020-02--25</w:t>
            </w:r>
          </w:p>
        </w:tc>
        <w:tc>
          <w:tcPr>
            <w:tcW w:w="1389" w:type="dxa"/>
            <w:shd w:val="clear" w:color="auto" w:fill="F6C8FF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13:00</w:t>
            </w:r>
          </w:p>
        </w:tc>
        <w:tc>
          <w:tcPr>
            <w:tcW w:w="6781" w:type="dxa"/>
            <w:shd w:val="clear" w:color="auto" w:fill="F6C8FF"/>
            <w:vAlign w:val="center"/>
          </w:tcPr>
          <w:p>
            <w:pPr>
              <w:shd w:val="clear" w:fill="F6C8FF"/>
              <w:jc w:val="left"/>
              <w:rPr>
                <w:rFonts w:hint="eastAsia" w:eastAsia="宋体"/>
                <w:sz w:val="21"/>
                <w:szCs w:val="21"/>
                <w:shd w:val="clear" w:color="FFFFFF" w:fill="D9D9D9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FFFFFF" w:fill="D9D9D9"/>
              </w:rPr>
              <w:t>OHSMS场所</w:t>
            </w:r>
            <w:r>
              <w:rPr>
                <w:rFonts w:hint="eastAsia"/>
                <w:sz w:val="21"/>
                <w:szCs w:val="21"/>
                <w:shd w:val="clear" w:color="FFFFFF" w:fill="D9D9D9"/>
                <w:lang w:val="en-US" w:eastAsia="zh-CN"/>
              </w:rPr>
              <w:t>视频</w:t>
            </w:r>
            <w:r>
              <w:rPr>
                <w:rFonts w:hint="eastAsia"/>
                <w:sz w:val="21"/>
                <w:szCs w:val="21"/>
                <w:shd w:val="clear" w:color="FFFFFF" w:fill="D9D9D9"/>
              </w:rPr>
              <w:t>巡查</w:t>
            </w:r>
            <w:r>
              <w:rPr>
                <w:sz w:val="21"/>
                <w:szCs w:val="21"/>
                <w:shd w:val="clear" w:color="FFFFFF" w:fill="D9D9D9"/>
              </w:rPr>
              <w:t>:</w:t>
            </w:r>
            <w:r>
              <w:rPr>
                <w:rFonts w:hint="eastAsia"/>
                <w:sz w:val="21"/>
                <w:szCs w:val="21"/>
                <w:shd w:val="clear" w:color="FFFFFF" w:fill="D9D9D9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shd w:val="clear" w:color="FFFFFF" w:fill="D9D9D9"/>
                <w:lang w:val="en-US" w:eastAsia="zh-CN"/>
              </w:rPr>
              <w:t>以A为主</w:t>
            </w:r>
            <w:r>
              <w:rPr>
                <w:rFonts w:hint="eastAsia"/>
                <w:sz w:val="21"/>
                <w:szCs w:val="21"/>
                <w:shd w:val="clear" w:color="FFFFFF" w:fill="D9D9D9"/>
                <w:lang w:eastAsia="zh-CN"/>
              </w:rPr>
              <w:t>）</w:t>
            </w:r>
          </w:p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F6C8FF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F6C8FF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2020-02--25</w:t>
            </w:r>
          </w:p>
        </w:tc>
        <w:tc>
          <w:tcPr>
            <w:tcW w:w="1389" w:type="dxa"/>
            <w:shd w:val="clear" w:color="auto" w:fill="F6C8FF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13:00</w:t>
            </w:r>
          </w:p>
        </w:tc>
        <w:tc>
          <w:tcPr>
            <w:tcW w:w="6781" w:type="dxa"/>
            <w:shd w:val="clear" w:color="auto" w:fill="F6C8FF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shd w:val="pct10" w:color="auto" w:fill="FFFFFF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EMS场所</w:t>
            </w:r>
            <w:r>
              <w:rPr>
                <w:rFonts w:hint="eastAsia"/>
                <w:sz w:val="21"/>
                <w:szCs w:val="21"/>
                <w:shd w:val="pct10" w:color="auto" w:fill="FFFFFF"/>
                <w:lang w:val="en-US" w:eastAsia="zh-CN"/>
              </w:rPr>
              <w:t>视频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  <w:r>
              <w:rPr>
                <w:rFonts w:hint="eastAsia"/>
                <w:sz w:val="21"/>
                <w:szCs w:val="21"/>
                <w:shd w:val="pct10" w:color="auto" w:fill="FFFFFF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shd w:val="pct10" w:color="auto" w:fill="FFFFFF"/>
                <w:lang w:val="en-US" w:eastAsia="zh-CN"/>
              </w:rPr>
              <w:t>以C为主</w:t>
            </w:r>
            <w:r>
              <w:rPr>
                <w:rFonts w:hint="eastAsia"/>
                <w:sz w:val="21"/>
                <w:szCs w:val="21"/>
                <w:shd w:val="pct10" w:color="auto" w:fill="FFFFFF"/>
                <w:lang w:eastAsia="zh-CN"/>
              </w:rPr>
              <w:t>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F6C8FF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F6C8FF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2020-02--25</w:t>
            </w:r>
          </w:p>
        </w:tc>
        <w:tc>
          <w:tcPr>
            <w:tcW w:w="1389" w:type="dxa"/>
            <w:shd w:val="clear" w:color="auto" w:fill="F6C8FF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15:00</w:t>
            </w:r>
          </w:p>
        </w:tc>
        <w:tc>
          <w:tcPr>
            <w:tcW w:w="6781" w:type="dxa"/>
            <w:shd w:val="clear" w:color="auto" w:fill="F6C8FF"/>
            <w:vAlign w:val="center"/>
          </w:tcPr>
          <w:p>
            <w:pPr>
              <w:widowControl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EMS/OHSAS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管理手册；</w:t>
            </w:r>
          </w:p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文件化的程序；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作业文件；</w:t>
            </w:r>
          </w:p>
          <w:p>
            <w:pPr>
              <w:rPr>
                <w:rFonts w:hint="eastAsia"/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F6C8FF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EMS</w:t>
            </w:r>
            <w:r>
              <w:rPr>
                <w:rFonts w:hint="eastAsia"/>
                <w:b/>
                <w:sz w:val="21"/>
                <w:szCs w:val="21"/>
              </w:rPr>
              <w:t>审核员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C/ OHSAS</w:t>
            </w:r>
            <w:r>
              <w:rPr>
                <w:rFonts w:hint="eastAsia"/>
                <w:b/>
                <w:sz w:val="21"/>
                <w:szCs w:val="21"/>
              </w:rPr>
              <w:t>审核员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F6C8FF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2020-02--25</w:t>
            </w:r>
          </w:p>
        </w:tc>
        <w:tc>
          <w:tcPr>
            <w:tcW w:w="1389" w:type="dxa"/>
            <w:shd w:val="clear" w:color="auto" w:fill="F6C8FF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15:30</w:t>
            </w:r>
          </w:p>
        </w:tc>
        <w:tc>
          <w:tcPr>
            <w:tcW w:w="6781" w:type="dxa"/>
            <w:shd w:val="clear" w:color="auto" w:fill="F6C8FF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EMS/OHSAS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F6C8FF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EMS</w:t>
            </w:r>
            <w:r>
              <w:rPr>
                <w:rFonts w:hint="eastAsia"/>
                <w:b/>
                <w:sz w:val="21"/>
                <w:szCs w:val="21"/>
              </w:rPr>
              <w:t>审核员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C/ OHSAS</w:t>
            </w:r>
            <w:r>
              <w:rPr>
                <w:rFonts w:hint="eastAsia"/>
                <w:b/>
                <w:sz w:val="21"/>
                <w:szCs w:val="21"/>
              </w:rPr>
              <w:t>审核员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8FDFF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2020-02--25</w:t>
            </w:r>
          </w:p>
        </w:tc>
        <w:tc>
          <w:tcPr>
            <w:tcW w:w="1389" w:type="dxa"/>
            <w:shd w:val="clear" w:color="auto" w:fill="D8FDFF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13:00</w:t>
            </w:r>
          </w:p>
        </w:tc>
        <w:tc>
          <w:tcPr>
            <w:tcW w:w="6781" w:type="dxa"/>
            <w:shd w:val="clear" w:color="auto" w:fill="D8FDFF"/>
            <w:vAlign w:val="center"/>
          </w:tcPr>
          <w:p>
            <w:pPr>
              <w:widowControl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QMS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管理手册；</w:t>
            </w:r>
          </w:p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文件化的程序；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作业文件；</w:t>
            </w:r>
          </w:p>
          <w:p>
            <w:pPr>
              <w:rPr>
                <w:rFonts w:hint="eastAsia"/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8FDFF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B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8FDFF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2020-02--25</w:t>
            </w:r>
          </w:p>
        </w:tc>
        <w:tc>
          <w:tcPr>
            <w:tcW w:w="1389" w:type="dxa"/>
            <w:shd w:val="clear" w:color="auto" w:fill="D8FDFF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13:30</w:t>
            </w:r>
          </w:p>
        </w:tc>
        <w:tc>
          <w:tcPr>
            <w:tcW w:w="6781" w:type="dxa"/>
            <w:shd w:val="clear" w:color="auto" w:fill="D8FDFF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b/>
                <w:bCs/>
                <w:sz w:val="21"/>
                <w:szCs w:val="21"/>
                <w:shd w:val="pct10" w:color="auto" w:fill="FFFFFF"/>
                <w:lang w:val="en-US" w:eastAsia="zh-CN"/>
              </w:rPr>
              <w:t>QMS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8FDFF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8FDFF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2020-02--25</w:t>
            </w:r>
          </w:p>
        </w:tc>
        <w:tc>
          <w:tcPr>
            <w:tcW w:w="1389" w:type="dxa"/>
            <w:shd w:val="clear" w:color="auto" w:fill="D8FDFF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15:30</w:t>
            </w:r>
          </w:p>
        </w:tc>
        <w:tc>
          <w:tcPr>
            <w:tcW w:w="6781" w:type="dxa"/>
            <w:shd w:val="clear" w:color="auto" w:fill="D8FDFF"/>
            <w:vAlign w:val="center"/>
          </w:tcPr>
          <w:p>
            <w:pPr>
              <w:rPr>
                <w:rFonts w:hint="default" w:eastAsia="宋体"/>
                <w:sz w:val="21"/>
                <w:szCs w:val="21"/>
                <w:shd w:val="pct10" w:color="auto" w:fill="FFFFFF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QMS运行情况：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确认不适用条款及合理的理由</w:t>
            </w:r>
            <w:r>
              <w:rPr>
                <w:sz w:val="21"/>
                <w:szCs w:val="21"/>
              </w:rPr>
              <w:t xml:space="preserve">                   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了解质量关键控制点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了解关键过程和需要确认的过程及控制情况；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了解产品执行的标准或技术要求；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查看型式检验的证据（报告）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了解顾客投诉处理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了解顾客满意度的情况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8FDFF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2020-02--25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审核组会议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审核员A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/B/C/D/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2020-02--25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17：30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第一天审核结束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2020-02--26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07:55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审核组准备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审核员A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/B/C/D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F6C8FF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2020-02--26</w:t>
            </w:r>
          </w:p>
        </w:tc>
        <w:tc>
          <w:tcPr>
            <w:tcW w:w="1389" w:type="dxa"/>
            <w:shd w:val="clear" w:color="auto" w:fill="F6C8FF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08:00</w:t>
            </w:r>
          </w:p>
        </w:tc>
        <w:tc>
          <w:tcPr>
            <w:tcW w:w="6781" w:type="dxa"/>
            <w:shd w:val="clear" w:color="auto" w:fill="F6C8FF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OHSMS运行情况：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查看危险源的辨识和评价程序合理性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了解重要危险源的辨识和控制措施 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了解适用的职业健康安全法律和其他要求的获取、识别程序实施情况和合规性评价</w:t>
            </w:r>
            <w:r>
              <w:rPr>
                <w:sz w:val="21"/>
                <w:szCs w:val="21"/>
              </w:rPr>
              <w:t xml:space="preserve">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查看合规性证明（安全评估、职业病评估、作业场所监测、）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了解三级安全教育的实施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了解职业病体检的情况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了解危险化学品的种类及MSDS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了解消防控制方法（消防备案或消防验收）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了解</w:t>
            </w:r>
            <w:r>
              <w:rPr>
                <w:sz w:val="21"/>
                <w:szCs w:val="21"/>
              </w:rPr>
              <w:t xml:space="preserve">应急准备和响应情况 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F6C8FF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EMS</w:t>
            </w:r>
            <w:r>
              <w:rPr>
                <w:rFonts w:hint="eastAsia"/>
                <w:b/>
                <w:sz w:val="21"/>
                <w:szCs w:val="21"/>
              </w:rPr>
              <w:t>审核员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A/ OHSAS</w:t>
            </w:r>
            <w:r>
              <w:rPr>
                <w:rFonts w:hint="eastAsia"/>
                <w:b/>
                <w:sz w:val="21"/>
                <w:szCs w:val="21"/>
              </w:rPr>
              <w:t>审核员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F6C8FF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2020-02--26</w:t>
            </w:r>
          </w:p>
        </w:tc>
        <w:tc>
          <w:tcPr>
            <w:tcW w:w="1389" w:type="dxa"/>
            <w:shd w:val="clear" w:color="auto" w:fill="F6C8FF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10:00</w:t>
            </w:r>
          </w:p>
        </w:tc>
        <w:tc>
          <w:tcPr>
            <w:tcW w:w="6781" w:type="dxa"/>
            <w:shd w:val="clear" w:color="auto" w:fill="F6C8FF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shd w:val="pct10" w:color="auto" w:fill="FFFFFF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EMS运行情况：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查看地理位置图、污水管网图（适用时）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>
              <w:rPr>
                <w:rFonts w:hint="eastAsia" w:ascii="STXihei" w:hAnsi="STXihei" w:eastAsia="STXihei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了解主要资源和能源使用种类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查看环境因素的识别和评价程序合理性</w:t>
            </w:r>
            <w:r>
              <w:rPr>
                <w:sz w:val="21"/>
                <w:szCs w:val="21"/>
              </w:rPr>
              <w:t xml:space="preserve"> 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>
              <w:rPr>
                <w:rFonts w:hint="eastAsia"/>
                <w:sz w:val="21"/>
                <w:szCs w:val="21"/>
              </w:rPr>
              <w:t>了解重要环境因素的和控制措施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了解适用的环境法律和其他要求的获取、识别程序实施情况和合规性评价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查看合规性证明（9</w:t>
            </w:r>
            <w:r>
              <w:rPr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>年后新扩建的环评验收、环境监测报告）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了解危险化学品的种类及MSDS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了解危险废弃物的处置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了解消防控制方法（消防备案或消防验收）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</w:t>
            </w:r>
            <w:r>
              <w:rPr>
                <w:sz w:val="21"/>
                <w:szCs w:val="21"/>
              </w:rPr>
              <w:t>应急准备和响应情况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F6C8FF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EMS</w:t>
            </w:r>
            <w:r>
              <w:rPr>
                <w:rFonts w:hint="eastAsia"/>
                <w:b/>
                <w:sz w:val="21"/>
                <w:szCs w:val="21"/>
              </w:rPr>
              <w:t>审核员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A/ OHSAS</w:t>
            </w:r>
            <w:r>
              <w:rPr>
                <w:rFonts w:hint="eastAsia"/>
                <w:b/>
                <w:sz w:val="21"/>
                <w:szCs w:val="21"/>
              </w:rPr>
              <w:t>审核员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8FDFF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2020-02--26</w:t>
            </w:r>
          </w:p>
        </w:tc>
        <w:tc>
          <w:tcPr>
            <w:tcW w:w="1389" w:type="dxa"/>
            <w:shd w:val="clear" w:color="auto" w:fill="D8FDFF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08:00</w:t>
            </w:r>
          </w:p>
        </w:tc>
        <w:tc>
          <w:tcPr>
            <w:tcW w:w="6781" w:type="dxa"/>
            <w:shd w:val="clear" w:color="auto" w:fill="D8FDFF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  <w:lang w:val="en-US" w:eastAsia="zh-CN"/>
              </w:rPr>
              <w:t>Q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MS场所</w:t>
            </w:r>
            <w:r>
              <w:rPr>
                <w:rFonts w:hint="eastAsia"/>
                <w:sz w:val="21"/>
                <w:szCs w:val="21"/>
                <w:shd w:val="pct10" w:color="auto" w:fill="FFFFFF"/>
                <w:lang w:val="en-US" w:eastAsia="zh-CN"/>
              </w:rPr>
              <w:t>视频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  <w:r>
              <w:rPr>
                <w:rFonts w:hint="eastAsia"/>
                <w:sz w:val="21"/>
                <w:szCs w:val="21"/>
                <w:shd w:val="pct10" w:color="auto" w:fill="FFFFFF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shd w:val="pct10" w:color="auto" w:fill="FFFFFF"/>
                <w:lang w:val="en-US" w:eastAsia="zh-CN"/>
              </w:rPr>
              <w:t>以B为主</w:t>
            </w:r>
            <w:r>
              <w:rPr>
                <w:rFonts w:hint="eastAsia"/>
                <w:sz w:val="21"/>
                <w:szCs w:val="21"/>
                <w:shd w:val="pct10" w:color="auto" w:fill="FFFFFF"/>
                <w:lang w:eastAsia="zh-CN"/>
              </w:rPr>
              <w:t>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8FDFF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2020-02--26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11:00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审核组会议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2020-02--26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11:30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末次会议会议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2020-02--26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12:00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审核结束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</w:tr>
    </w:tbl>
    <w:p>
      <w:pPr>
        <w:rPr>
          <w:rFonts w:hint="eastAsia"/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注：根据项目涉及的体系选择上述内容；可将</w:t>
      </w:r>
      <w:r>
        <w:rPr>
          <w:rFonts w:hint="eastAsia"/>
          <w:b/>
          <w:color w:val="FF0000"/>
          <w:sz w:val="21"/>
          <w:szCs w:val="21"/>
        </w:rPr>
        <w:t>无关的</w:t>
      </w:r>
      <w:r>
        <w:rPr>
          <w:rFonts w:hint="eastAsia"/>
          <w:b/>
          <w:sz w:val="21"/>
          <w:szCs w:val="21"/>
        </w:rPr>
        <w:t>体系内容</w:t>
      </w:r>
      <w:r>
        <w:rPr>
          <w:rFonts w:hint="eastAsia"/>
          <w:b/>
          <w:color w:val="FF0000"/>
          <w:sz w:val="21"/>
          <w:szCs w:val="21"/>
        </w:rPr>
        <w:t>删除</w:t>
      </w:r>
      <w:r>
        <w:rPr>
          <w:rFonts w:hint="eastAsia"/>
          <w:b/>
          <w:sz w:val="21"/>
          <w:szCs w:val="21"/>
        </w:rPr>
        <w:t>！</w:t>
      </w:r>
    </w:p>
    <w:p>
      <w:pPr>
        <w:rPr>
          <w:rFonts w:hint="default" w:eastAsia="宋体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val="en-US" w:eastAsia="zh-CN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TXihei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4683760</wp:posOffset>
              </wp:positionH>
              <wp:positionV relativeFrom="paragraph">
                <wp:posOffset>28575</wp:posOffset>
              </wp:positionV>
              <wp:extent cx="148717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717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-I-05 (0</w:t>
                          </w:r>
                          <w:r>
                            <w:rPr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68.8pt;margin-top:2.25pt;height:20.2pt;width:117.1pt;z-index:251661312;mso-width-relative:page;mso-height-relative:page;" fillcolor="#FFFFFF" filled="t" stroked="f" coordsize="21600,21600" o:gfxdata="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sSqr5dYAAAAIAQAADwAAAAAAAAABACAAAAAiAAAAZHJzL2Rvd25yZXYueG1sUEsBAhQAFAAA&#10;AAgAh07iQKSxfYe4AQAAQAMAAA4AAAAAAAAAAQAgAAAAJQEAAGRycy9lMm9Eb2MueG1sUEsFBgAA&#10;AAAGAAYAWQEAAE8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-I-05 (0</w:t>
                    </w:r>
                    <w:r>
                      <w:rPr>
                        <w:sz w:val="18"/>
                        <w:szCs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0E3"/>
    <w:rsid w:val="000330D9"/>
    <w:rsid w:val="00034A17"/>
    <w:rsid w:val="00051D64"/>
    <w:rsid w:val="00056F33"/>
    <w:rsid w:val="000671AB"/>
    <w:rsid w:val="00093BF7"/>
    <w:rsid w:val="000B1F7A"/>
    <w:rsid w:val="00100BB7"/>
    <w:rsid w:val="00102783"/>
    <w:rsid w:val="00107321"/>
    <w:rsid w:val="0011401C"/>
    <w:rsid w:val="001143FB"/>
    <w:rsid w:val="00122025"/>
    <w:rsid w:val="00142997"/>
    <w:rsid w:val="001437B8"/>
    <w:rsid w:val="00192E6D"/>
    <w:rsid w:val="001F68C3"/>
    <w:rsid w:val="00220D81"/>
    <w:rsid w:val="00227BA3"/>
    <w:rsid w:val="00253B9A"/>
    <w:rsid w:val="00260D43"/>
    <w:rsid w:val="00313FCE"/>
    <w:rsid w:val="003664D4"/>
    <w:rsid w:val="003B10E3"/>
    <w:rsid w:val="003C78C9"/>
    <w:rsid w:val="003D10BB"/>
    <w:rsid w:val="003F336D"/>
    <w:rsid w:val="00400DC9"/>
    <w:rsid w:val="00402382"/>
    <w:rsid w:val="00416571"/>
    <w:rsid w:val="00422ADA"/>
    <w:rsid w:val="00451458"/>
    <w:rsid w:val="004711E1"/>
    <w:rsid w:val="004847B5"/>
    <w:rsid w:val="004A31F7"/>
    <w:rsid w:val="004A38E5"/>
    <w:rsid w:val="004A727A"/>
    <w:rsid w:val="004B54EF"/>
    <w:rsid w:val="004C6282"/>
    <w:rsid w:val="0050647C"/>
    <w:rsid w:val="00513615"/>
    <w:rsid w:val="00552CF6"/>
    <w:rsid w:val="00552E23"/>
    <w:rsid w:val="00560B7C"/>
    <w:rsid w:val="005B46C9"/>
    <w:rsid w:val="00623DDD"/>
    <w:rsid w:val="00632073"/>
    <w:rsid w:val="00642DA9"/>
    <w:rsid w:val="0067308E"/>
    <w:rsid w:val="0069706E"/>
    <w:rsid w:val="006A3E88"/>
    <w:rsid w:val="006C586F"/>
    <w:rsid w:val="006F79E3"/>
    <w:rsid w:val="00732F50"/>
    <w:rsid w:val="007467BD"/>
    <w:rsid w:val="007625DD"/>
    <w:rsid w:val="00785BD1"/>
    <w:rsid w:val="007C0B17"/>
    <w:rsid w:val="007D3862"/>
    <w:rsid w:val="00871FA2"/>
    <w:rsid w:val="00877FEA"/>
    <w:rsid w:val="008A6F7F"/>
    <w:rsid w:val="008B1813"/>
    <w:rsid w:val="008B5EBE"/>
    <w:rsid w:val="008C0A0F"/>
    <w:rsid w:val="008C272E"/>
    <w:rsid w:val="008F093E"/>
    <w:rsid w:val="00906AD0"/>
    <w:rsid w:val="00921970"/>
    <w:rsid w:val="00950922"/>
    <w:rsid w:val="009672E4"/>
    <w:rsid w:val="009B0A09"/>
    <w:rsid w:val="009C43E0"/>
    <w:rsid w:val="009E1F5D"/>
    <w:rsid w:val="009F44FB"/>
    <w:rsid w:val="00A14453"/>
    <w:rsid w:val="00A36144"/>
    <w:rsid w:val="00A754E2"/>
    <w:rsid w:val="00A86B62"/>
    <w:rsid w:val="00AB5FE2"/>
    <w:rsid w:val="00AC3264"/>
    <w:rsid w:val="00AF6FD7"/>
    <w:rsid w:val="00B22FB9"/>
    <w:rsid w:val="00B34E04"/>
    <w:rsid w:val="00B44D1F"/>
    <w:rsid w:val="00B63FC9"/>
    <w:rsid w:val="00B736B5"/>
    <w:rsid w:val="00BD446A"/>
    <w:rsid w:val="00C04228"/>
    <w:rsid w:val="00C61144"/>
    <w:rsid w:val="00C61F94"/>
    <w:rsid w:val="00C66B31"/>
    <w:rsid w:val="00C75CC4"/>
    <w:rsid w:val="00C75DE0"/>
    <w:rsid w:val="00D22D8F"/>
    <w:rsid w:val="00D25593"/>
    <w:rsid w:val="00D52444"/>
    <w:rsid w:val="00D62083"/>
    <w:rsid w:val="00D74645"/>
    <w:rsid w:val="00D86010"/>
    <w:rsid w:val="00D95D4C"/>
    <w:rsid w:val="00DD31DA"/>
    <w:rsid w:val="00E031D6"/>
    <w:rsid w:val="00E1780C"/>
    <w:rsid w:val="00E544DC"/>
    <w:rsid w:val="00E96713"/>
    <w:rsid w:val="00EA08F2"/>
    <w:rsid w:val="00EA3B65"/>
    <w:rsid w:val="00EC2AEA"/>
    <w:rsid w:val="00ED2D67"/>
    <w:rsid w:val="00F13E56"/>
    <w:rsid w:val="00F6216C"/>
    <w:rsid w:val="00F71D8B"/>
    <w:rsid w:val="00F7422E"/>
    <w:rsid w:val="00F81537"/>
    <w:rsid w:val="00F92900"/>
    <w:rsid w:val="00FE0C0A"/>
    <w:rsid w:val="051738E3"/>
    <w:rsid w:val="13FF260E"/>
    <w:rsid w:val="1BD33DA2"/>
    <w:rsid w:val="1C7204A3"/>
    <w:rsid w:val="1DFA1A9C"/>
    <w:rsid w:val="27446824"/>
    <w:rsid w:val="2B0232C7"/>
    <w:rsid w:val="31AA2BC3"/>
    <w:rsid w:val="36154E8B"/>
    <w:rsid w:val="43FD6682"/>
    <w:rsid w:val="446E2C8B"/>
    <w:rsid w:val="506F2B59"/>
    <w:rsid w:val="523F3310"/>
    <w:rsid w:val="5A065702"/>
    <w:rsid w:val="713A6B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442</Words>
  <Characters>2522</Characters>
  <Lines>21</Lines>
  <Paragraphs>5</Paragraphs>
  <TotalTime>0</TotalTime>
  <ScaleCrop>false</ScaleCrop>
  <LinksUpToDate>false</LinksUpToDate>
  <CharactersWithSpaces>2959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和为贵</cp:lastModifiedBy>
  <cp:lastPrinted>2019-03-27T03:10:00Z</cp:lastPrinted>
  <dcterms:modified xsi:type="dcterms:W3CDTF">2020-05-05T08:28:56Z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