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1236-2021-F-2022</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江苏鲜时农业科技有限公司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肖新龙</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F:,H:197HACCP2200002</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91321283MA1WJ7G109</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F:未认可,H:未认可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F:96,H:96</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江苏鲜时农业科技有限公司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F：位于江苏省泰州市泰兴市农产品加工园区创园东路6号江苏鲜时农业科技有限公司餐食加工间的餐饮服务管理（热食类食品制售）【集体用餐配送单位】</w:t>
            </w:r>
          </w:p>
          <w:p w:rsidR="001A196B">
            <w:pPr>
              <w:snapToGrid w:val="0"/>
              <w:spacing w:line="0" w:lineRule="atLeast"/>
              <w:jc w:val="left"/>
              <w:rPr>
                <w:sz w:val="22"/>
                <w:szCs w:val="22"/>
              </w:rPr>
            </w:pPr>
            <w:r>
              <w:rPr>
                <w:sz w:val="22"/>
                <w:szCs w:val="22"/>
              </w:rPr>
              <w:t>H：位于江苏省泰州市泰兴市农产品加工园区创园东路6号江苏鲜时农业科技有限公司集体用餐制作、配送服务（热食类食品制售）</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泰兴市农产品加工园区创园东路6号</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江苏省泰州市泰兴市农产品加工园区创园东路6号</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江苏鲜时农业科技有限公司</w:t>
      </w:r>
      <w:bookmarkEnd w:id="23"/>
      <w:r>
        <w:rPr>
          <w:rFonts w:hint="eastAsia"/>
          <w:b/>
          <w:color w:val="000000" w:themeColor="text1"/>
          <w:sz w:val="22"/>
          <w:szCs w:val="22"/>
        </w:rPr>
        <w:t>证书注册号：</w:t>
      </w:r>
      <w:bookmarkStart w:id="24" w:name="证书编号Add1"/>
      <w:r>
        <w:rPr>
          <w:b/>
          <w:color w:val="000000" w:themeColor="text1"/>
          <w:sz w:val="22"/>
          <w:szCs w:val="22"/>
        </w:rPr>
        <w:t>F:,H:197HACCP2200002</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江苏省泰州市泰兴市农产品加工园区创园东路6号</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