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FCE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1380-2022-Q</w:t>
      </w:r>
      <w:bookmarkEnd w:id="0"/>
    </w:p>
    <w:p w:rsidR="00650FCE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650FCE">
        <w:tc>
          <w:tcPr>
            <w:tcW w:w="1576" w:type="dxa"/>
          </w:tcPr>
          <w:p w:rsidR="00650FCE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650FCE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汉中宏</w:t>
            </w:r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启精控设备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制造有限公司</w:t>
            </w:r>
            <w:bookmarkEnd w:id="1"/>
          </w:p>
        </w:tc>
        <w:tc>
          <w:tcPr>
            <w:tcW w:w="1370" w:type="dxa"/>
          </w:tcPr>
          <w:p w:rsidR="00650FCE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650FCE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 w:rsidR="00650FCE">
        <w:tc>
          <w:tcPr>
            <w:tcW w:w="1576" w:type="dxa"/>
          </w:tcPr>
          <w:p w:rsidR="00650FC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650FCE" w:rsidRDefault="00650FC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650FC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650FCE" w:rsidRDefault="00650FC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650FCE">
        <w:tc>
          <w:tcPr>
            <w:tcW w:w="1576" w:type="dxa"/>
          </w:tcPr>
          <w:p w:rsidR="00650FC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650FC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91610702MA6YYNBJ25</w:t>
            </w:r>
            <w:bookmarkEnd w:id="4"/>
          </w:p>
        </w:tc>
        <w:tc>
          <w:tcPr>
            <w:tcW w:w="1370" w:type="dxa"/>
          </w:tcPr>
          <w:p w:rsidR="00650FC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650FCE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650FCE">
        <w:tc>
          <w:tcPr>
            <w:tcW w:w="1576" w:type="dxa"/>
          </w:tcPr>
          <w:p w:rsidR="00650FC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41143"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）体系认证要求（</w:t>
            </w:r>
            <w:r>
              <w:rPr>
                <w:rFonts w:hint="eastAsia"/>
                <w:sz w:val="22"/>
                <w:szCs w:val="22"/>
              </w:rPr>
              <w:t>V1.0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</w:tcPr>
          <w:p w:rsidR="00650FC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650FC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 w:rsidR="00650FCE">
        <w:tc>
          <w:tcPr>
            <w:tcW w:w="1576" w:type="dxa"/>
          </w:tcPr>
          <w:p w:rsidR="00650FC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650FCE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650FCE">
        <w:tc>
          <w:tcPr>
            <w:tcW w:w="1576" w:type="dxa"/>
          </w:tcPr>
          <w:p w:rsidR="00650FC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650FCE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650FCE">
        <w:tc>
          <w:tcPr>
            <w:tcW w:w="9962" w:type="dxa"/>
            <w:gridSpan w:val="6"/>
            <w:shd w:val="clear" w:color="auto" w:fill="D8D8D8" w:themeFill="background1" w:themeFillShade="D8"/>
          </w:tcPr>
          <w:p w:rsidR="00650FCE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650FCE">
        <w:tc>
          <w:tcPr>
            <w:tcW w:w="1576" w:type="dxa"/>
          </w:tcPr>
          <w:p w:rsidR="00650FCE" w:rsidRDefault="00650FC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650FCE">
        <w:trPr>
          <w:trHeight w:val="312"/>
        </w:trPr>
        <w:tc>
          <w:tcPr>
            <w:tcW w:w="1576" w:type="dxa"/>
            <w:vMerge w:val="restart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汉中宏</w:t>
            </w:r>
            <w:proofErr w:type="gramStart"/>
            <w:r>
              <w:rPr>
                <w:rFonts w:hint="eastAsia"/>
                <w:sz w:val="22"/>
                <w:szCs w:val="22"/>
              </w:rPr>
              <w:t>启精控设备</w:t>
            </w:r>
            <w:proofErr w:type="gramEnd"/>
            <w:r>
              <w:rPr>
                <w:rFonts w:hint="eastAsia"/>
                <w:sz w:val="22"/>
                <w:szCs w:val="22"/>
              </w:rPr>
              <w:t>制造有限公司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金属加工机床功能部件、机械零件加工</w:t>
            </w:r>
            <w:bookmarkEnd w:id="19"/>
          </w:p>
        </w:tc>
      </w:tr>
      <w:tr w:rsidR="00650FCE">
        <w:trPr>
          <w:trHeight w:val="376"/>
        </w:trPr>
        <w:tc>
          <w:tcPr>
            <w:tcW w:w="1576" w:type="dxa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陕西省汉中市汉台区铺镇工业园区</w:t>
            </w:r>
            <w:r>
              <w:rPr>
                <w:rFonts w:hint="eastAsia"/>
                <w:sz w:val="22"/>
                <w:szCs w:val="22"/>
                <w:lang w:val="en-GB"/>
              </w:rPr>
              <w:t>20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650FCE" w:rsidRDefault="00650FC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50FCE">
        <w:trPr>
          <w:trHeight w:val="437"/>
        </w:trPr>
        <w:tc>
          <w:tcPr>
            <w:tcW w:w="1576" w:type="dxa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陕西省汉中市汉台区铺镇工业园区</w:t>
            </w:r>
            <w:r>
              <w:rPr>
                <w:rFonts w:hint="eastAsia"/>
                <w:sz w:val="22"/>
                <w:szCs w:val="22"/>
                <w:lang w:val="en-GB"/>
              </w:rPr>
              <w:t>20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650FCE" w:rsidRDefault="00650FC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50FCE">
        <w:tc>
          <w:tcPr>
            <w:tcW w:w="9962" w:type="dxa"/>
            <w:gridSpan w:val="6"/>
            <w:shd w:val="clear" w:color="auto" w:fill="D8D8D8" w:themeFill="background1" w:themeFillShade="D8"/>
          </w:tcPr>
          <w:p w:rsidR="00650FCE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650FCE">
        <w:tc>
          <w:tcPr>
            <w:tcW w:w="1576" w:type="dxa"/>
          </w:tcPr>
          <w:p w:rsidR="00650FCE" w:rsidRDefault="00650FC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650FCE">
        <w:trPr>
          <w:trHeight w:val="387"/>
        </w:trPr>
        <w:tc>
          <w:tcPr>
            <w:tcW w:w="1576" w:type="dxa"/>
            <w:vMerge w:val="restart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650FCE" w:rsidRDefault="0034114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341143">
              <w:rPr>
                <w:rFonts w:cs="Arial"/>
                <w:b/>
                <w:bCs/>
                <w:sz w:val="22"/>
                <w:szCs w:val="16"/>
              </w:rPr>
              <w:t>Hanzhong</w:t>
            </w:r>
            <w:proofErr w:type="spellEnd"/>
            <w:r w:rsidRPr="00341143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341143">
              <w:rPr>
                <w:rFonts w:cs="Arial"/>
                <w:b/>
                <w:bCs/>
                <w:sz w:val="22"/>
                <w:szCs w:val="16"/>
              </w:rPr>
              <w:t>Hongqi</w:t>
            </w:r>
            <w:proofErr w:type="spellEnd"/>
            <w:r w:rsidRPr="00341143">
              <w:rPr>
                <w:rFonts w:cs="Arial"/>
                <w:b/>
                <w:bCs/>
                <w:sz w:val="22"/>
                <w:szCs w:val="16"/>
              </w:rPr>
              <w:t xml:space="preserve"> Precision Control Equipment Manufacturing Co., Ltd</w:t>
            </w:r>
          </w:p>
        </w:tc>
        <w:tc>
          <w:tcPr>
            <w:tcW w:w="1337" w:type="dxa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650FCE" w:rsidRDefault="00341143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341143">
              <w:rPr>
                <w:sz w:val="22"/>
                <w:szCs w:val="22"/>
              </w:rPr>
              <w:t>Machining of functional parts and mechanical parts of metal processing machine tools</w:t>
            </w:r>
          </w:p>
        </w:tc>
      </w:tr>
      <w:tr w:rsidR="00650FCE">
        <w:trPr>
          <w:trHeight w:val="446"/>
        </w:trPr>
        <w:tc>
          <w:tcPr>
            <w:tcW w:w="1576" w:type="dxa"/>
            <w:vMerge/>
          </w:tcPr>
          <w:p w:rsidR="00650FCE" w:rsidRDefault="00650FC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650FCE" w:rsidRDefault="00650FC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650FCE" w:rsidRDefault="00650FC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650FCE">
        <w:trPr>
          <w:trHeight w:val="412"/>
        </w:trPr>
        <w:tc>
          <w:tcPr>
            <w:tcW w:w="1576" w:type="dxa"/>
            <w:vMerge w:val="restart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650FCE" w:rsidRDefault="0034114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341143">
              <w:rPr>
                <w:rFonts w:cs="Arial"/>
                <w:b/>
                <w:bCs/>
                <w:sz w:val="22"/>
                <w:szCs w:val="16"/>
              </w:rPr>
              <w:t xml:space="preserve">No. 20, </w:t>
            </w:r>
            <w:proofErr w:type="spellStart"/>
            <w:r w:rsidRPr="00341143">
              <w:rPr>
                <w:rFonts w:cs="Arial"/>
                <w:b/>
                <w:bCs/>
                <w:sz w:val="22"/>
                <w:szCs w:val="16"/>
              </w:rPr>
              <w:t>Puzhen</w:t>
            </w:r>
            <w:proofErr w:type="spellEnd"/>
            <w:r w:rsidRPr="00341143">
              <w:rPr>
                <w:rFonts w:cs="Arial"/>
                <w:b/>
                <w:bCs/>
                <w:sz w:val="22"/>
                <w:szCs w:val="16"/>
              </w:rPr>
              <w:t xml:space="preserve"> Industrial Park, </w:t>
            </w:r>
            <w:proofErr w:type="spellStart"/>
            <w:r w:rsidRPr="00341143">
              <w:rPr>
                <w:rFonts w:cs="Arial"/>
                <w:b/>
                <w:bCs/>
                <w:sz w:val="22"/>
                <w:szCs w:val="16"/>
              </w:rPr>
              <w:t>Hantai</w:t>
            </w:r>
            <w:proofErr w:type="spellEnd"/>
            <w:r w:rsidRPr="00341143">
              <w:rPr>
                <w:rFonts w:cs="Arial"/>
                <w:b/>
                <w:bCs/>
                <w:sz w:val="22"/>
                <w:szCs w:val="16"/>
              </w:rPr>
              <w:t xml:space="preserve"> District, </w:t>
            </w:r>
            <w:proofErr w:type="spellStart"/>
            <w:r w:rsidRPr="00341143">
              <w:rPr>
                <w:rFonts w:cs="Arial"/>
                <w:b/>
                <w:bCs/>
                <w:sz w:val="22"/>
                <w:szCs w:val="16"/>
              </w:rPr>
              <w:t>Hanzhong</w:t>
            </w:r>
            <w:proofErr w:type="spellEnd"/>
            <w:r w:rsidRPr="00341143">
              <w:rPr>
                <w:rFonts w:cs="Arial"/>
                <w:b/>
                <w:bCs/>
                <w:sz w:val="22"/>
                <w:szCs w:val="16"/>
              </w:rPr>
              <w:t>, Shaanxi</w:t>
            </w:r>
          </w:p>
        </w:tc>
        <w:tc>
          <w:tcPr>
            <w:tcW w:w="1337" w:type="dxa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650FCE" w:rsidRDefault="00650FC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50FCE">
        <w:trPr>
          <w:trHeight w:val="421"/>
        </w:trPr>
        <w:tc>
          <w:tcPr>
            <w:tcW w:w="1576" w:type="dxa"/>
            <w:vMerge/>
          </w:tcPr>
          <w:p w:rsidR="00650FCE" w:rsidRDefault="00650FCE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650FCE" w:rsidRDefault="00650FC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650FCE" w:rsidRDefault="00650FC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50FCE">
        <w:trPr>
          <w:trHeight w:val="459"/>
        </w:trPr>
        <w:tc>
          <w:tcPr>
            <w:tcW w:w="1576" w:type="dxa"/>
            <w:vMerge w:val="restart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650FCE" w:rsidRDefault="0034114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341143">
              <w:rPr>
                <w:rFonts w:cs="Arial"/>
                <w:b/>
                <w:bCs/>
                <w:sz w:val="22"/>
                <w:szCs w:val="16"/>
              </w:rPr>
              <w:t xml:space="preserve">No. 20, </w:t>
            </w:r>
            <w:proofErr w:type="spellStart"/>
            <w:r w:rsidRPr="00341143">
              <w:rPr>
                <w:rFonts w:cs="Arial"/>
                <w:b/>
                <w:bCs/>
                <w:sz w:val="22"/>
                <w:szCs w:val="16"/>
              </w:rPr>
              <w:t>Puzhen</w:t>
            </w:r>
            <w:proofErr w:type="spellEnd"/>
            <w:r w:rsidRPr="00341143">
              <w:rPr>
                <w:rFonts w:cs="Arial"/>
                <w:b/>
                <w:bCs/>
                <w:sz w:val="22"/>
                <w:szCs w:val="16"/>
              </w:rPr>
              <w:t xml:space="preserve"> Industrial Park, </w:t>
            </w:r>
            <w:proofErr w:type="spellStart"/>
            <w:r w:rsidRPr="00341143">
              <w:rPr>
                <w:rFonts w:cs="Arial"/>
                <w:b/>
                <w:bCs/>
                <w:sz w:val="22"/>
                <w:szCs w:val="16"/>
              </w:rPr>
              <w:t>Hantai</w:t>
            </w:r>
            <w:proofErr w:type="spellEnd"/>
            <w:r w:rsidRPr="00341143">
              <w:rPr>
                <w:rFonts w:cs="Arial"/>
                <w:b/>
                <w:bCs/>
                <w:sz w:val="22"/>
                <w:szCs w:val="16"/>
              </w:rPr>
              <w:t xml:space="preserve"> District, </w:t>
            </w:r>
            <w:proofErr w:type="spellStart"/>
            <w:r w:rsidRPr="00341143">
              <w:rPr>
                <w:rFonts w:cs="Arial"/>
                <w:b/>
                <w:bCs/>
                <w:sz w:val="22"/>
                <w:szCs w:val="16"/>
              </w:rPr>
              <w:t>Hanzhong</w:t>
            </w:r>
            <w:proofErr w:type="spellEnd"/>
            <w:r w:rsidRPr="00341143">
              <w:rPr>
                <w:rFonts w:cs="Arial"/>
                <w:b/>
                <w:bCs/>
                <w:sz w:val="22"/>
                <w:szCs w:val="16"/>
              </w:rPr>
              <w:t>, Shaanxi</w:t>
            </w:r>
          </w:p>
        </w:tc>
        <w:tc>
          <w:tcPr>
            <w:tcW w:w="1337" w:type="dxa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650FCE" w:rsidRDefault="00650FC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50FCE">
        <w:trPr>
          <w:trHeight w:val="374"/>
        </w:trPr>
        <w:tc>
          <w:tcPr>
            <w:tcW w:w="1576" w:type="dxa"/>
            <w:vMerge/>
          </w:tcPr>
          <w:p w:rsidR="00650FCE" w:rsidRDefault="00650FC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650FCE" w:rsidRDefault="00650FC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650FCE" w:rsidRDefault="00650FC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50FCE">
        <w:trPr>
          <w:trHeight w:val="90"/>
        </w:trPr>
        <w:tc>
          <w:tcPr>
            <w:tcW w:w="9962" w:type="dxa"/>
            <w:gridSpan w:val="6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650FCE">
        <w:tc>
          <w:tcPr>
            <w:tcW w:w="9962" w:type="dxa"/>
            <w:gridSpan w:val="6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650FCE">
        <w:trPr>
          <w:trHeight w:val="862"/>
        </w:trPr>
        <w:tc>
          <w:tcPr>
            <w:tcW w:w="1576" w:type="dxa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650FCE" w:rsidRDefault="00650FC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650FCE" w:rsidRDefault="00650FC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650FCE" w:rsidRDefault="00650FC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650FCE" w:rsidRDefault="00650FC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650FCE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650FCE" w:rsidRDefault="00650FC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650FCE" w:rsidRDefault="00650FCE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650FCE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490E" w:rsidRDefault="00C8490E">
      <w:r>
        <w:separator/>
      </w:r>
    </w:p>
  </w:endnote>
  <w:endnote w:type="continuationSeparator" w:id="0">
    <w:p w:rsidR="00C8490E" w:rsidRDefault="00C8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490E" w:rsidRDefault="00C8490E">
      <w:r>
        <w:separator/>
      </w:r>
    </w:p>
  </w:footnote>
  <w:footnote w:type="continuationSeparator" w:id="0">
    <w:p w:rsidR="00C8490E" w:rsidRDefault="00C8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FCE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:rsidR="00650FCE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50FCE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650FCE"/>
    <w:rsid w:val="00341143"/>
    <w:rsid w:val="00650FCE"/>
    <w:rsid w:val="00C8490E"/>
    <w:rsid w:val="4B972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111D0"/>
  <w15:docId w15:val="{4B4AC1DB-E1E4-4AAA-9A7F-C3B6B4C5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33</cp:revision>
  <cp:lastPrinted>2019-05-13T03:13:00Z</cp:lastPrinted>
  <dcterms:created xsi:type="dcterms:W3CDTF">2016-02-16T02:49:00Z</dcterms:created>
  <dcterms:modified xsi:type="dcterms:W3CDTF">2023-01-06T09:44:00Z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2052-11.1.0.9986</vt:lpwstr>
  </property>
</Properties>
</file>