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17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1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受审核部门：供销部   主管领导：刘昌丽    陪同人员：张涛</w:t>
            </w:r>
          </w:p>
        </w:tc>
        <w:tc>
          <w:tcPr>
            <w:tcW w:w="157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17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审核员：明利红、任秀霞    审核时间：</w:t>
            </w:r>
            <w:r>
              <w:t>2023年1月4日 上午至2023年1月4日 下午</w:t>
            </w:r>
          </w:p>
        </w:tc>
        <w:tc>
          <w:tcPr>
            <w:tcW w:w="157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17" w:type="dxa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审核条款：</w:t>
            </w:r>
          </w:p>
          <w:p>
            <w:pPr>
              <w:pStyle w:val="12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5.3组织的角色、职责和权限；6.2目标及其实现的策划；8.2产品和服务的要求；8.4外部提供的控制；9.1.2顾客满意；</w:t>
            </w:r>
          </w:p>
        </w:tc>
        <w:tc>
          <w:tcPr>
            <w:tcW w:w="157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120" w:type="dxa"/>
            <w:gridSpan w:val="2"/>
          </w:tcPr>
          <w:p>
            <w:r>
              <w:rPr>
                <w:rFonts w:hint="eastAsia"/>
              </w:rPr>
              <w:t>远程审核采用的方式</w:t>
            </w:r>
          </w:p>
        </w:tc>
        <w:tc>
          <w:tcPr>
            <w:tcW w:w="10017" w:type="dxa"/>
          </w:tcPr>
          <w:p>
            <w:pPr>
              <w:pStyle w:val="2"/>
            </w:pPr>
            <w:r>
              <w:rPr>
                <w:rFonts w:hint="eastAsia"/>
              </w:rPr>
              <w:t>网络微信群、微信视频、电话等方式。</w:t>
            </w:r>
          </w:p>
          <w:p>
            <w:pPr>
              <w:pStyle w:val="2"/>
            </w:pPr>
            <w:r>
              <w:rPr>
                <w:rFonts w:hint="eastAsia"/>
              </w:rPr>
              <w:t>微信群：衡水市圣兴春采暖设备公司认证2022</w:t>
            </w:r>
          </w:p>
          <w:p>
            <w:pPr>
              <w:pStyle w:val="2"/>
            </w:pPr>
            <w:r>
              <w:rPr>
                <w:rFonts w:hint="eastAsia"/>
              </w:rPr>
              <w:t>行政部：刘昌丽 ；微信号同步；</w:t>
            </w:r>
          </w:p>
          <w:p>
            <w:pPr>
              <w:pStyle w:val="2"/>
            </w:pPr>
            <w:r>
              <w:rPr>
                <w:rFonts w:hint="eastAsia"/>
              </w:rPr>
              <w:t>审核员：明利红 手机号：13368090815 ；微信号同步；</w:t>
            </w:r>
          </w:p>
          <w:p>
            <w:pPr>
              <w:pStyle w:val="2"/>
            </w:pPr>
            <w:r>
              <w:rPr>
                <w:rFonts w:hint="eastAsia"/>
              </w:rPr>
              <w:t>审核员：任秀梅 手机号：</w:t>
            </w:r>
            <w:r>
              <w:rPr>
                <w:sz w:val="20"/>
                <w:lang w:val="de-DE"/>
              </w:rPr>
              <w:t>18152420788</w:t>
            </w:r>
            <w:r>
              <w:rPr>
                <w:rFonts w:hint="eastAsia"/>
                <w:sz w:val="20"/>
                <w:lang w:val="de-DE"/>
              </w:rPr>
              <w:t>；</w:t>
            </w:r>
            <w:r>
              <w:rPr>
                <w:rFonts w:hint="eastAsia"/>
              </w:rPr>
              <w:t>微信号同步；</w:t>
            </w:r>
          </w:p>
        </w:tc>
        <w:tc>
          <w:tcPr>
            <w:tcW w:w="1572" w:type="dxa"/>
          </w:tcPr>
          <w:p>
            <w:r>
              <w:rPr>
                <w:rFonts w:hint="eastAsia"/>
              </w:rPr>
              <w:t>适宜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60" w:type="dxa"/>
          </w:tcPr>
          <w:p>
            <w:r>
              <w:rPr>
                <w:rFonts w:hint="eastAsia" w:ascii="宋体" w:hAnsi="宋体" w:cs="宋体"/>
                <w:b/>
                <w:bCs/>
                <w:szCs w:val="21"/>
              </w:rPr>
              <w:t>组织的角色、职责和权限</w:t>
            </w:r>
          </w:p>
        </w:tc>
        <w:tc>
          <w:tcPr>
            <w:tcW w:w="960" w:type="dxa"/>
          </w:tcPr>
          <w:p>
            <w:r>
              <w:rPr>
                <w:rFonts w:hint="eastAsia"/>
              </w:rPr>
              <w:t>Q5.3</w:t>
            </w:r>
          </w:p>
        </w:tc>
        <w:tc>
          <w:tcPr>
            <w:tcW w:w="10017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文件：《质量手册》5.3条款，文件适宜。</w:t>
            </w:r>
          </w:p>
          <w:p>
            <w:pPr>
              <w:pStyle w:val="12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供销部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：职责已明确:</w:t>
            </w:r>
          </w:p>
          <w:p>
            <w:pPr>
              <w:pStyle w:val="17"/>
              <w:numPr>
                <w:ilvl w:val="0"/>
                <w:numId w:val="2"/>
              </w:numPr>
              <w:ind w:left="0" w:firstLine="567" w:firstLineChars="0"/>
            </w:pPr>
            <w:r>
              <w:rPr>
                <w:rFonts w:hint="eastAsia"/>
              </w:rPr>
              <w:t>贯彻执行公司的管理方针和目标，落实管理手册在本部门的运行；</w:t>
            </w:r>
          </w:p>
          <w:p>
            <w:pPr>
              <w:pStyle w:val="17"/>
              <w:numPr>
                <w:ilvl w:val="0"/>
                <w:numId w:val="2"/>
              </w:numPr>
              <w:ind w:left="0" w:firstLine="567" w:firstLineChars="0"/>
              <w:rPr>
                <w:b/>
              </w:rPr>
            </w:pPr>
            <w:r>
              <w:rPr>
                <w:rFonts w:hint="eastAsia"/>
              </w:rPr>
              <w:t>负责对供方的评审，将评审结果呈报管理者代表审批，保存合格供方档案；</w:t>
            </w:r>
          </w:p>
          <w:p>
            <w:pPr>
              <w:pStyle w:val="17"/>
              <w:numPr>
                <w:ilvl w:val="0"/>
                <w:numId w:val="2"/>
              </w:numPr>
              <w:ind w:left="0" w:firstLine="567" w:firstLineChars="0"/>
              <w:rPr>
                <w:b/>
              </w:rPr>
            </w:pPr>
            <w:r>
              <w:rPr>
                <w:rFonts w:hint="eastAsia"/>
              </w:rPr>
              <w:t>负责物资成品、半成品的采购，保证运输过程质量；</w:t>
            </w:r>
          </w:p>
          <w:p>
            <w:pPr>
              <w:pStyle w:val="17"/>
              <w:numPr>
                <w:ilvl w:val="0"/>
                <w:numId w:val="2"/>
              </w:numPr>
              <w:ind w:left="0" w:firstLine="567" w:firstLineChars="0"/>
              <w:rPr>
                <w:b/>
              </w:rPr>
            </w:pPr>
            <w:r>
              <w:rPr>
                <w:rFonts w:hint="eastAsia"/>
              </w:rPr>
              <w:t>对库房进行管理，指定仓库的管理办法，对产品进行防护；</w:t>
            </w:r>
          </w:p>
          <w:p>
            <w:pPr>
              <w:pStyle w:val="17"/>
              <w:numPr>
                <w:ilvl w:val="0"/>
                <w:numId w:val="2"/>
              </w:numPr>
              <w:ind w:left="0" w:firstLine="567" w:firstLineChars="0"/>
              <w:rPr>
                <w:b/>
              </w:rPr>
            </w:pPr>
            <w:r>
              <w:rPr>
                <w:rFonts w:hint="eastAsia"/>
              </w:rPr>
              <w:t>对搬运、贮存、包装、防护和交付进行控制和管理；</w:t>
            </w:r>
          </w:p>
          <w:p>
            <w:pPr>
              <w:pStyle w:val="17"/>
              <w:numPr>
                <w:ilvl w:val="0"/>
                <w:numId w:val="2"/>
              </w:numPr>
              <w:ind w:left="0" w:firstLine="567" w:firstLineChars="0"/>
              <w:rPr>
                <w:b/>
              </w:rPr>
            </w:pPr>
            <w:r>
              <w:rPr>
                <w:rFonts w:hint="eastAsia"/>
              </w:rPr>
              <w:t>参与管理评审；</w:t>
            </w:r>
          </w:p>
          <w:p>
            <w:pPr>
              <w:numPr>
                <w:ilvl w:val="0"/>
                <w:numId w:val="3"/>
              </w:numPr>
            </w:pPr>
            <w:r>
              <w:rPr>
                <w:rFonts w:hint="eastAsia" w:ascii="宋体" w:hAnsi="宋体" w:cs="Arial"/>
                <w:color w:val="000000"/>
                <w:szCs w:val="21"/>
              </w:rPr>
              <w:t>以文件的形式发布，部门组织学习，现场有职责</w:t>
            </w:r>
            <w:r>
              <w:rPr>
                <w:rFonts w:hint="eastAsia" w:ascii="宋体" w:hAnsi="宋体" w:cs="Tahoma"/>
                <w:color w:val="000000"/>
                <w:szCs w:val="21"/>
              </w:rPr>
              <w:t>权限的要求文件，询问供销部负责人，基本理解其本职工作内容。</w:t>
            </w:r>
          </w:p>
        </w:tc>
        <w:tc>
          <w:tcPr>
            <w:tcW w:w="1572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60" w:type="dxa"/>
          </w:tcPr>
          <w:p>
            <w:r>
              <w:rPr>
                <w:rFonts w:hint="eastAsia" w:ascii="宋体" w:hAnsi="宋体" w:cs="宋体"/>
                <w:b/>
                <w:bCs/>
                <w:szCs w:val="21"/>
              </w:rPr>
              <w:t>目标及其实现的策划</w:t>
            </w:r>
          </w:p>
        </w:tc>
        <w:tc>
          <w:tcPr>
            <w:tcW w:w="960" w:type="dxa"/>
          </w:tcPr>
          <w:p>
            <w:r>
              <w:rPr>
                <w:rFonts w:hint="eastAsia"/>
              </w:rPr>
              <w:t>Q:</w:t>
            </w:r>
          </w:p>
          <w:p>
            <w:r>
              <w:rPr>
                <w:rFonts w:hint="eastAsia" w:ascii="宋体" w:hAnsi="宋体" w:cs="宋体"/>
                <w:b/>
                <w:bCs/>
                <w:szCs w:val="21"/>
              </w:rPr>
              <w:t>6.2</w:t>
            </w:r>
          </w:p>
        </w:tc>
        <w:tc>
          <w:tcPr>
            <w:tcW w:w="10017" w:type="dxa"/>
          </w:tcPr>
          <w:p>
            <w:pPr>
              <w:numPr>
                <w:ilvl w:val="0"/>
                <w:numId w:val="3"/>
              </w:numPr>
              <w:spacing w:line="360" w:lineRule="auto"/>
            </w:pPr>
            <w:r>
              <w:rPr>
                <w:rFonts w:hint="eastAsia"/>
              </w:rPr>
              <w:t>文件：《质量手册》第6.2条款；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明确了目标分解、考核、层次、部门、考核方式，已将公司总目标分解到各部门。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抽记录：《目标完成统计表》；每月、年度考核一次；</w:t>
            </w:r>
          </w:p>
          <w:p>
            <w:pPr>
              <w:pStyle w:val="12"/>
            </w:pPr>
            <w:r>
              <w:drawing>
                <wp:inline distT="0" distB="0" distL="114300" distR="114300">
                  <wp:extent cx="5510530" cy="1059815"/>
                  <wp:effectExtent l="0" t="0" r="1270" b="698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0530" cy="1059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4"/>
              </w:numPr>
              <w:spacing w:line="400" w:lineRule="exact"/>
            </w:pPr>
            <w:r>
              <w:rPr>
                <w:rFonts w:hint="eastAsia" w:ascii="宋体" w:hAnsi="宋体"/>
                <w:szCs w:val="21"/>
              </w:rPr>
              <w:t>质量目标，测量方法均明确，目标已完成。</w:t>
            </w:r>
          </w:p>
        </w:tc>
        <w:tc>
          <w:tcPr>
            <w:tcW w:w="1572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产品和服务的要求</w:t>
            </w:r>
          </w:p>
        </w:tc>
        <w:tc>
          <w:tcPr>
            <w:tcW w:w="960" w:type="dxa"/>
          </w:tcPr>
          <w:p>
            <w:pPr>
              <w:pStyle w:val="12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Q8.2</w:t>
            </w:r>
          </w:p>
        </w:tc>
        <w:tc>
          <w:tcPr>
            <w:tcW w:w="10017" w:type="dxa"/>
          </w:tcPr>
          <w:p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公司通过电话、访问等形式，定期对顾客关于公司产品销售的询问和反馈进行沟通，对合同进行处理。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在签订合同前、签订合同时和签定合同后主要通过交谈、邮件、电话、传真等形式进行了沟通，掌握客户关于产品销售要求信息；问询、合同或订单的处理，包括对其修改；具体为订单、合同草案等。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出示：产品和服务要求评审程序；适宜。</w:t>
            </w:r>
          </w:p>
          <w:p>
            <w:pPr>
              <w:rPr>
                <w:rFonts w:ascii="Tahoma" w:hAnsi="Tahoma" w:cs="Tahoma"/>
              </w:rPr>
            </w:pPr>
            <w:r>
              <w:rPr>
                <w:rFonts w:hint="eastAsia" w:ascii="宋体" w:hAnsi="宋体"/>
                <w:szCs w:val="21"/>
              </w:rPr>
              <w:t>出示：产品涉及相关的法律法规:《中华人民共和国产品质量法》、《中华人民共和国计量法》、《中华人民共和国消费者权益保护法》； 产品执行标准：</w:t>
            </w:r>
            <w:r>
              <w:rPr>
                <w:rFonts w:hint="eastAsia"/>
              </w:rPr>
              <w:t>GB/T13754-2017《供暖散热器散热量测定方法》</w:t>
            </w:r>
            <w:r>
              <w:rPr>
                <w:rFonts w:hint="eastAsia" w:ascii="宋体" w:hAnsi="宋体"/>
                <w:szCs w:val="21"/>
              </w:rPr>
              <w:t>等等。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一、合同及评审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查《合同管理台账》及合同：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查见合同内容包含:产品名称、交货地点、质量技术标准要求，规格、型号、交货日期、包装标准、验收标准等以订单方式分批供货。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查</w:t>
            </w:r>
            <w:r>
              <w:rPr>
                <w:rFonts w:hint="eastAsia" w:ascii="宋体" w:hAnsi="宋体"/>
                <w:szCs w:val="21"/>
              </w:rPr>
              <w:t>见：2022.3.19公司与陕西永青设备安装工程有限公司签订的销售合同，（名称：钢制柱型散热器；产品规格：GZT2-600、8708柱；）合同内容充分。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抽1、查见对上述合同的评审记录如下：</w:t>
            </w:r>
            <w:r>
              <w:rPr>
                <w:rFonts w:hint="eastAsia" w:ascii="宋体" w:hAnsi="宋体"/>
                <w:szCs w:val="21"/>
              </w:rPr>
              <w:t>名称：钢制柱型散热器 型号：</w:t>
            </w:r>
            <w:r>
              <w:rPr>
                <w:rFonts w:hint="eastAsia" w:ascii="宋体" w:cs="宋体"/>
                <w:color w:val="000000"/>
                <w:szCs w:val="21"/>
              </w:rPr>
              <w:t>GZT</w:t>
            </w:r>
            <w:r>
              <w:rPr>
                <w:rFonts w:ascii="宋体" w:cs="宋体"/>
                <w:color w:val="000000"/>
                <w:szCs w:val="21"/>
              </w:rPr>
              <w:t>2-600</w:t>
            </w:r>
            <w:r>
              <w:rPr>
                <w:rFonts w:hint="eastAsia" w:ascii="宋体" w:cs="宋体"/>
                <w:color w:val="000000"/>
                <w:szCs w:val="21"/>
              </w:rPr>
              <w:t>、</w:t>
            </w:r>
            <w:r>
              <w:rPr>
                <w:rFonts w:ascii="宋体" w:cs="宋体"/>
                <w:color w:val="000000"/>
                <w:szCs w:val="21"/>
              </w:rPr>
              <w:t>8708</w:t>
            </w:r>
            <w:r>
              <w:rPr>
                <w:rFonts w:hint="eastAsia" w:ascii="宋体" w:cs="宋体"/>
                <w:color w:val="000000"/>
                <w:szCs w:val="21"/>
              </w:rPr>
              <w:t>柱</w:t>
            </w:r>
            <w:r>
              <w:rPr>
                <w:rFonts w:hint="eastAsia" w:ascii="宋体" w:hAnsi="宋体"/>
                <w:szCs w:val="21"/>
              </w:rPr>
              <w:t>等</w:t>
            </w:r>
          </w:p>
          <w:p>
            <w:pPr>
              <w:spacing w:line="360" w:lineRule="auto"/>
              <w:rPr>
                <w:rFonts w:ascii="楷体_GB2312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评审内容：</w:t>
            </w:r>
            <w:r>
              <w:rPr>
                <w:rFonts w:hint="eastAsia" w:ascii="宋体" w:hAnsi="宋体"/>
                <w:sz w:val="24"/>
              </w:rPr>
              <w:t>顾客对产品明示与潜</w:t>
            </w:r>
            <w:r>
              <w:rPr>
                <w:rFonts w:hint="eastAsia" w:ascii="宋体" w:hAnsi="宋体"/>
                <w:szCs w:val="21"/>
              </w:rPr>
              <w:t>在的要求（质量要求、交付期、售后、合同的合法性、完整性、明确性等）等等。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评审结论：评审获得通过，可以签订合同。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评审人：总经理：刘新岭        日期：2022.3.18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另抽2：见：</w:t>
            </w:r>
            <w:r>
              <w:rPr>
                <w:rFonts w:hint="eastAsia" w:ascii="宋体" w:cs="宋体"/>
                <w:color w:val="000000"/>
                <w:szCs w:val="21"/>
              </w:rPr>
              <w:t>2</w:t>
            </w:r>
            <w:r>
              <w:rPr>
                <w:rFonts w:ascii="宋体" w:cs="宋体"/>
                <w:color w:val="000000"/>
                <w:szCs w:val="21"/>
              </w:rPr>
              <w:t>022.10.22</w:t>
            </w:r>
            <w:r>
              <w:rPr>
                <w:rFonts w:hint="eastAsia" w:ascii="宋体" w:hAnsi="宋体"/>
                <w:szCs w:val="21"/>
              </w:rPr>
              <w:t>公司与</w:t>
            </w:r>
            <w:r>
              <w:rPr>
                <w:rFonts w:hint="eastAsia" w:ascii="宋体" w:cs="宋体"/>
                <w:color w:val="000000"/>
                <w:szCs w:val="21"/>
              </w:rPr>
              <w:t>河北春光暖气片有限责任公司</w:t>
            </w:r>
            <w:r>
              <w:rPr>
                <w:rFonts w:hint="eastAsia" w:ascii="宋体" w:hAnsi="宋体"/>
                <w:szCs w:val="21"/>
              </w:rPr>
              <w:t>签订的销售合同；合同编号：GNBH-2022-WZ-08-12；查见2022.10.20对其进行的合同评审记录。</w:t>
            </w:r>
            <w:bookmarkStart w:id="0" w:name="OLE_LINK2"/>
            <w:r>
              <w:rPr>
                <w:rFonts w:hint="eastAsia" w:ascii="宋体" w:hAnsi="宋体"/>
                <w:szCs w:val="21"/>
              </w:rPr>
              <w:t>销售产品：钢制柱型散热器；型号规格：</w:t>
            </w:r>
            <w:r>
              <w:rPr>
                <w:rFonts w:hint="eastAsia" w:ascii="宋体" w:cs="宋体"/>
                <w:color w:val="000000"/>
                <w:szCs w:val="21"/>
              </w:rPr>
              <w:t>GZ</w:t>
            </w:r>
            <w:r>
              <w:rPr>
                <w:rFonts w:ascii="宋体" w:cs="宋体"/>
                <w:color w:val="000000"/>
                <w:szCs w:val="21"/>
              </w:rPr>
              <w:t>4-600</w:t>
            </w:r>
            <w:r>
              <w:rPr>
                <w:rFonts w:hint="eastAsia" w:ascii="宋体" w:cs="宋体"/>
                <w:color w:val="000000"/>
                <w:szCs w:val="21"/>
              </w:rPr>
              <w:t>、9</w:t>
            </w:r>
            <w:r>
              <w:rPr>
                <w:rFonts w:ascii="宋体" w:cs="宋体"/>
                <w:color w:val="000000"/>
                <w:szCs w:val="21"/>
              </w:rPr>
              <w:t>75</w:t>
            </w:r>
            <w:r>
              <w:rPr>
                <w:rFonts w:hint="eastAsia" w:ascii="宋体" w:hAnsi="宋体"/>
                <w:szCs w:val="21"/>
              </w:rPr>
              <w:t>柱等等；</w:t>
            </w:r>
            <w:bookmarkEnd w:id="0"/>
            <w:r>
              <w:rPr>
                <w:rFonts w:hint="eastAsia" w:ascii="宋体" w:hAnsi="宋体"/>
                <w:szCs w:val="21"/>
              </w:rPr>
              <w:t>评审内容同上，评审获得通过，可以签订合同。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另抽3见2022年11月20日公司与辽宁卓越建设工程有限公司签订的销售合同；查见2022.11.20对其进行的合同评审记录。销售产品：钢制柱型散热器；型号规格：GZ3-600、500柱； GZ5-300、1200柱；GZ5-600、1300柱；GZ4-600、5619柱等等；评审内容同上，评审获得通过，可以签订合同。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Tahoma" w:hAnsi="Tahoma" w:cs="Tahoma"/>
              </w:rPr>
            </w:pPr>
            <w:r>
              <w:rPr>
                <w:rFonts w:hint="eastAsia" w:ascii="宋体" w:hAnsi="宋体"/>
                <w:szCs w:val="21"/>
              </w:rPr>
              <w:t xml:space="preserve"> 合同签订后均未发生变化。</w:t>
            </w:r>
          </w:p>
          <w:p>
            <w:pPr>
              <w:numPr>
                <w:ilvl w:val="0"/>
                <w:numId w:val="6"/>
              </w:numPr>
              <w:spacing w:line="400" w:lineRule="exact"/>
            </w:pPr>
            <w:r>
              <w:rPr>
                <w:rFonts w:hint="eastAsia" w:ascii="Tahoma" w:hAnsi="Tahoma" w:cs="Tahoma"/>
              </w:rPr>
              <w:t>产品销售和服务要求发生更改，公司确保相关的成文信息得到修改，并确保相关人员知道已更改的要求。目前为止公司的合同签订后还未发生过变化。签订的技术协议，目前为止也还未有更改的情况发生。</w:t>
            </w:r>
          </w:p>
        </w:tc>
        <w:tc>
          <w:tcPr>
            <w:tcW w:w="1572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2160" w:type="dxa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bookmarkStart w:id="1" w:name="_GoBack"/>
            <w:bookmarkEnd w:id="1"/>
            <w:r>
              <w:rPr>
                <w:rFonts w:hint="eastAsia" w:ascii="宋体" w:hAnsi="宋体" w:cs="宋体"/>
                <w:b/>
                <w:bCs/>
                <w:szCs w:val="21"/>
              </w:rPr>
              <w:t>采购控制</w:t>
            </w:r>
          </w:p>
        </w:tc>
        <w:tc>
          <w:tcPr>
            <w:tcW w:w="960" w:type="dxa"/>
          </w:tcPr>
          <w:p>
            <w:pPr>
              <w:pStyle w:val="12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Q8.4</w:t>
            </w:r>
          </w:p>
        </w:tc>
        <w:tc>
          <w:tcPr>
            <w:tcW w:w="10017" w:type="dxa"/>
          </w:tcPr>
          <w:p>
            <w:pPr>
              <w:numPr>
                <w:ilvl w:val="0"/>
                <w:numId w:val="6"/>
              </w:numPr>
              <w:spacing w:line="360" w:lineRule="auto"/>
            </w:pPr>
            <w:r>
              <w:rPr>
                <w:rFonts w:hint="eastAsia"/>
              </w:rPr>
              <w:t>质量手册第8.4条款；《外部提供过程、产品和服务控制程序》</w:t>
            </w:r>
          </w:p>
          <w:p>
            <w:pPr>
              <w:numPr>
                <w:ilvl w:val="0"/>
                <w:numId w:val="6"/>
              </w:numPr>
              <w:spacing w:line="360" w:lineRule="auto"/>
            </w:pPr>
            <w:r>
              <w:rPr>
                <w:rFonts w:hint="eastAsia"/>
              </w:rPr>
              <w:t>公司采购负责人称：公司供方按原料重要程度分类对应。物资原料分类：A类重要物资：钢管等钢材；B类辅料：电脑、打印机、打印纸等</w:t>
            </w:r>
          </w:p>
          <w:p>
            <w:pPr>
              <w:numPr>
                <w:ilvl w:val="0"/>
                <w:numId w:val="5"/>
              </w:numPr>
              <w:spacing w:line="360" w:lineRule="auto"/>
            </w:pPr>
            <w:r>
              <w:rPr>
                <w:rFonts w:hint="eastAsia"/>
              </w:rPr>
              <w:t>文件中规定了对供方(分包方)评价选择的准则。其中要求：如营业执照、生产许可证、代理协议、销售授权书、产品认证证书或体系认证证书等…………,</w:t>
            </w:r>
          </w:p>
          <w:p>
            <w:pPr>
              <w:numPr>
                <w:ilvl w:val="0"/>
                <w:numId w:val="5"/>
              </w:numPr>
              <w:spacing w:line="360" w:lineRule="auto"/>
            </w:pPr>
            <w:r>
              <w:rPr>
                <w:rFonts w:hint="eastAsia"/>
              </w:rPr>
              <w:t>查供方(分包方)评价《供方评定记录表》；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</w:rPr>
            </w:pPr>
            <w:r>
              <w:rPr>
                <w:rFonts w:hint="eastAsia"/>
              </w:rPr>
              <w:t>抽供方：</w:t>
            </w:r>
            <w:r>
              <w:rPr>
                <w:rFonts w:hint="eastAsia" w:ascii="Times New Roman" w:hAnsi="Times New Roman" w:eastAsia="宋体" w:cs="Times New Roman"/>
                <w:color w:val="auto"/>
              </w:rPr>
              <w:t>玉田县唐邦金属制品有限公司；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</w:rPr>
              <w:t>供货：钢管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</w:rPr>
              <w:t>评价：有营业执照、检测报告、合格证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</w:rPr>
              <w:t>资格符合要求。 能保障销售服务。质量合格，有检测合格报告。产品信誉好、合同履行能力好、价格一般；包装运输好；售后服务好。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</w:rPr>
              <w:t>评定人员：刘丽昌、武洪栋、韩恒钵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</w:rPr>
              <w:t>审批：统一评价内容，纳入合格供应商名册。 刘新岭  2022.8.15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</w:rPr>
              <w:t>抽供方：霸州市恒广金属制品有限公司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供货：钢管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评价类同上，评价批准列入合格供方。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评价：根据对供方的评价，质量稳定，标志清楚，列入《合格供方名册》。</w:t>
            </w:r>
          </w:p>
          <w:p>
            <w:pPr>
              <w:numPr>
                <w:ilvl w:val="0"/>
                <w:numId w:val="6"/>
              </w:numPr>
              <w:spacing w:line="400" w:lineRule="exact"/>
            </w:pPr>
            <w:r>
              <w:rPr>
                <w:rFonts w:hint="eastAsia"/>
              </w:rPr>
              <w:t>公司目前无外包情况。</w:t>
            </w:r>
          </w:p>
          <w:p>
            <w:pPr>
              <w:numPr>
                <w:ilvl w:val="0"/>
                <w:numId w:val="6"/>
              </w:numPr>
              <w:spacing w:line="400" w:lineRule="exact"/>
            </w:pPr>
            <w:r>
              <w:rPr>
                <w:rFonts w:hint="eastAsia"/>
              </w:rPr>
              <w:t>公司确保了供方提供的原材料质量，不会对顾客交付合格产品销售和服务的能力产生不利影响。组织确保外部提供的过程保持在其质量管理体系的控制之中；规定对外部供方的控制及其输出结果的控制。考虑了供方提供的原材料满足顾客要求。供方自身控制的有效性；对供方进行了评价；确定必要的验证或其他活动，确保外部提供的过程，产品销售和服务满足要求。</w:t>
            </w:r>
          </w:p>
          <w:p>
            <w:pPr>
              <w:numPr>
                <w:ilvl w:val="0"/>
                <w:numId w:val="6"/>
              </w:numPr>
              <w:spacing w:line="400" w:lineRule="exact"/>
            </w:pPr>
            <w:r>
              <w:rPr>
                <w:rFonts w:hint="eastAsia"/>
              </w:rPr>
              <w:t>主要材料供方和辅料供方采用收集供方资质、业绩、质量等来评价，一年一次度供方进行评审，一年一次复评。</w:t>
            </w:r>
          </w:p>
          <w:p>
            <w:pPr>
              <w:numPr>
                <w:ilvl w:val="0"/>
                <w:numId w:val="6"/>
              </w:numPr>
              <w:spacing w:line="400" w:lineRule="exact"/>
            </w:pPr>
            <w:r>
              <w:rPr>
                <w:rFonts w:hint="eastAsia"/>
              </w:rPr>
              <w:t>抽查：采购计划：</w:t>
            </w:r>
          </w:p>
          <w:p>
            <w:pPr>
              <w:pStyle w:val="12"/>
            </w:pPr>
            <w:r>
              <w:drawing>
                <wp:inline distT="0" distB="0" distL="114300" distR="114300">
                  <wp:extent cx="3440430" cy="613410"/>
                  <wp:effectExtent l="0" t="0" r="1270" b="8890"/>
                  <wp:docPr id="10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043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highlight w:val="red"/>
              </w:rPr>
            </w:pPr>
            <w:r>
              <w:drawing>
                <wp:inline distT="0" distB="0" distL="114300" distR="114300">
                  <wp:extent cx="3646170" cy="2680335"/>
                  <wp:effectExtent l="0" t="0" r="11430" b="1206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6170" cy="268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ind w:left="0"/>
              <w:jc w:val="both"/>
            </w:pPr>
            <w:r>
              <w:rPr>
                <w:rFonts w:hint="eastAsia"/>
              </w:rPr>
              <w:t>采购基本受控。</w:t>
            </w:r>
          </w:p>
          <w:p/>
        </w:tc>
        <w:tc>
          <w:tcPr>
            <w:tcW w:w="1572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60" w:type="dxa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顾客满意；</w:t>
            </w:r>
          </w:p>
        </w:tc>
        <w:tc>
          <w:tcPr>
            <w:tcW w:w="960" w:type="dxa"/>
          </w:tcPr>
          <w:p>
            <w:pPr>
              <w:pStyle w:val="12"/>
              <w:rPr>
                <w:rFonts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Q9.1.2</w:t>
            </w:r>
          </w:p>
          <w:p>
            <w:pPr>
              <w:pStyle w:val="12"/>
              <w:rPr>
                <w:rFonts w:ascii="宋体" w:hAnsi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017" w:type="dxa"/>
          </w:tcPr>
          <w:p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出示：2022年10月份顾客满意程度调查表，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抽查：2022年10月28日公司对顾客</w:t>
            </w:r>
            <w:r>
              <w:rPr>
                <w:rFonts w:hint="eastAsia" w:ascii="宋体" w:cs="宋体"/>
                <w:color w:val="000000"/>
                <w:szCs w:val="21"/>
              </w:rPr>
              <w:t>陕西永青设备安装工程有限公司</w:t>
            </w:r>
            <w:r>
              <w:rPr>
                <w:rFonts w:hint="eastAsia" w:ascii="宋体" w:hAnsi="宋体" w:cs="宋体"/>
                <w:sz w:val="28"/>
              </w:rPr>
              <w:t>、</w:t>
            </w:r>
            <w:r>
              <w:rPr>
                <w:rFonts w:hint="eastAsia" w:ascii="宋体" w:cs="宋体"/>
                <w:color w:val="000000"/>
                <w:szCs w:val="21"/>
              </w:rPr>
              <w:t>河北春光暖气片有限责任公司</w:t>
            </w:r>
            <w:r>
              <w:rPr>
                <w:rFonts w:asci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8"/>
              </w:rPr>
              <w:t>、</w:t>
            </w:r>
            <w:r>
              <w:rPr>
                <w:rFonts w:hint="eastAsia" w:ascii="宋体" w:cs="宋体"/>
                <w:color w:val="000000"/>
                <w:szCs w:val="21"/>
              </w:rPr>
              <w:t>辽宁卓越建设工程有限公司</w:t>
            </w:r>
            <w:r>
              <w:rPr>
                <w:rFonts w:hint="eastAsia"/>
                <w:sz w:val="24"/>
                <w:szCs w:val="24"/>
              </w:rPr>
              <w:t>分别</w:t>
            </w:r>
            <w:r>
              <w:rPr>
                <w:rFonts w:hint="eastAsia" w:ascii="宋体" w:hAnsi="宋体"/>
                <w:szCs w:val="21"/>
              </w:rPr>
              <w:t>进行了满意度调查，书面《顾客满意度调查表》问卷调查3份，回收3份；调查满意度结果得分98，完成质量目标。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调查产品内容：产品性能、质量、价格、产品交付、售后服务等。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评价等级：</w:t>
            </w:r>
            <w:r>
              <w:rPr>
                <w:rFonts w:hint="eastAsia" w:ascii="Segoe UI Symbol" w:hAnsi="Segoe UI Symbol" w:cs="Segoe UI Symbol"/>
                <w:color w:val="333333"/>
                <w:sz w:val="20"/>
                <w:shd w:val="clear" w:color="auto" w:fill="FFFFFF"/>
              </w:rPr>
              <w:t>□</w:t>
            </w:r>
            <w:r>
              <w:rPr>
                <w:rFonts w:hint="eastAsia"/>
                <w:szCs w:val="21"/>
              </w:rPr>
              <w:t>非常满意10分   □满意8分   □一般6分  □不满意4分   □极差2分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调查结果，顾客很满意。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该公司顾客满意受控。</w:t>
            </w:r>
          </w:p>
        </w:tc>
        <w:tc>
          <w:tcPr>
            <w:tcW w:w="1572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3120" w:type="dxa"/>
            <w:gridSpan w:val="2"/>
          </w:tcPr>
          <w:p>
            <w:pPr>
              <w:pStyle w:val="12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远程视频证据</w:t>
            </w:r>
          </w:p>
        </w:tc>
        <w:tc>
          <w:tcPr>
            <w:tcW w:w="10017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inline distT="0" distB="0" distL="114300" distR="114300">
                  <wp:extent cx="1315085" cy="2893695"/>
                  <wp:effectExtent l="0" t="0" r="5715" b="1905"/>
                  <wp:docPr id="5" name="图片 5" descr="b9c9f7c9e6391915c567b999605b1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b9c9f7c9e6391915c567b999605b14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085" cy="289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263140" cy="2889250"/>
                  <wp:effectExtent l="0" t="0" r="10160" b="6350"/>
                  <wp:docPr id="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140" cy="288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23340" cy="2794635"/>
                  <wp:effectExtent l="0" t="0" r="10160" b="12065"/>
                  <wp:docPr id="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340" cy="279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2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073" o:spid="_x0000_s3073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6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596CAD"/>
    <w:multiLevelType w:val="singleLevel"/>
    <w:tmpl w:val="F5596CA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4F866819"/>
    <w:multiLevelType w:val="singleLevel"/>
    <w:tmpl w:val="4F86681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7FF110C"/>
    <w:multiLevelType w:val="singleLevel"/>
    <w:tmpl w:val="57FF110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583FAB04"/>
    <w:multiLevelType w:val="singleLevel"/>
    <w:tmpl w:val="583FAB0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58AE4ADC"/>
    <w:multiLevelType w:val="singleLevel"/>
    <w:tmpl w:val="58AE4AD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auto"/>
      </w:rPr>
    </w:lvl>
  </w:abstractNum>
  <w:abstractNum w:abstractNumId="5">
    <w:nsid w:val="7B874D1E"/>
    <w:multiLevelType w:val="multilevel"/>
    <w:tmpl w:val="7B874D1E"/>
    <w:lvl w:ilvl="0" w:tentative="0">
      <w:start w:val="1"/>
      <w:numFmt w:val="lowerLetter"/>
      <w:lvlText w:val="%1)"/>
      <w:lvlJc w:val="left"/>
      <w:pPr>
        <w:ind w:left="1407" w:hanging="420"/>
      </w:pPr>
      <w:rPr>
        <w:rFonts w:hint="eastAsia" w:ascii="宋体" w:eastAsia="宋体"/>
        <w:b w:val="0"/>
        <w:i w:val="0"/>
        <w:snapToGrid w:val="0"/>
        <w:kern w:val="0"/>
        <w:sz w:val="21"/>
      </w:rPr>
    </w:lvl>
    <w:lvl w:ilvl="1" w:tentative="0">
      <w:start w:val="1"/>
      <w:numFmt w:val="lowerLetter"/>
      <w:lvlText w:val="%2)"/>
      <w:lvlJc w:val="left"/>
      <w:pPr>
        <w:ind w:left="1827" w:hanging="420"/>
      </w:pPr>
    </w:lvl>
    <w:lvl w:ilvl="2" w:tentative="0">
      <w:start w:val="1"/>
      <w:numFmt w:val="lowerRoman"/>
      <w:lvlText w:val="%3."/>
      <w:lvlJc w:val="right"/>
      <w:pPr>
        <w:ind w:left="2247" w:hanging="420"/>
      </w:pPr>
    </w:lvl>
    <w:lvl w:ilvl="3" w:tentative="0">
      <w:start w:val="1"/>
      <w:numFmt w:val="decimal"/>
      <w:lvlText w:val="%4."/>
      <w:lvlJc w:val="left"/>
      <w:pPr>
        <w:ind w:left="2667" w:hanging="420"/>
      </w:pPr>
    </w:lvl>
    <w:lvl w:ilvl="4" w:tentative="0">
      <w:start w:val="1"/>
      <w:numFmt w:val="lowerLetter"/>
      <w:lvlText w:val="%5)"/>
      <w:lvlJc w:val="left"/>
      <w:pPr>
        <w:ind w:left="3087" w:hanging="420"/>
      </w:pPr>
    </w:lvl>
    <w:lvl w:ilvl="5" w:tentative="0">
      <w:start w:val="1"/>
      <w:numFmt w:val="lowerRoman"/>
      <w:lvlText w:val="%6."/>
      <w:lvlJc w:val="right"/>
      <w:pPr>
        <w:ind w:left="3507" w:hanging="420"/>
      </w:pPr>
    </w:lvl>
    <w:lvl w:ilvl="6" w:tentative="0">
      <w:start w:val="1"/>
      <w:numFmt w:val="decimal"/>
      <w:lvlText w:val="%7."/>
      <w:lvlJc w:val="left"/>
      <w:pPr>
        <w:ind w:left="3927" w:hanging="420"/>
      </w:pPr>
    </w:lvl>
    <w:lvl w:ilvl="7" w:tentative="0">
      <w:start w:val="1"/>
      <w:numFmt w:val="lowerLetter"/>
      <w:lvlText w:val="%8)"/>
      <w:lvlJc w:val="left"/>
      <w:pPr>
        <w:ind w:left="4347" w:hanging="420"/>
      </w:pPr>
    </w:lvl>
    <w:lvl w:ilvl="8" w:tentative="0">
      <w:start w:val="1"/>
      <w:numFmt w:val="lowerRoman"/>
      <w:lvlText w:val="%9."/>
      <w:lvlJc w:val="right"/>
      <w:pPr>
        <w:ind w:left="4767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635A98"/>
    <w:rsid w:val="0036736A"/>
    <w:rsid w:val="004B7D2E"/>
    <w:rsid w:val="00635A98"/>
    <w:rsid w:val="009C1CE2"/>
    <w:rsid w:val="03906F4F"/>
    <w:rsid w:val="06EA4EB7"/>
    <w:rsid w:val="090333A4"/>
    <w:rsid w:val="091B59B2"/>
    <w:rsid w:val="09DB3168"/>
    <w:rsid w:val="09FA06AD"/>
    <w:rsid w:val="0ABF65E6"/>
    <w:rsid w:val="0C372639"/>
    <w:rsid w:val="0C6E02C3"/>
    <w:rsid w:val="0EC24260"/>
    <w:rsid w:val="0EE06F16"/>
    <w:rsid w:val="0FE27ACB"/>
    <w:rsid w:val="101E043B"/>
    <w:rsid w:val="1054591C"/>
    <w:rsid w:val="12866065"/>
    <w:rsid w:val="16E318AE"/>
    <w:rsid w:val="17E551B2"/>
    <w:rsid w:val="181B0BD3"/>
    <w:rsid w:val="1C1425B5"/>
    <w:rsid w:val="1C7B6C66"/>
    <w:rsid w:val="1CB92606"/>
    <w:rsid w:val="1CCC76DF"/>
    <w:rsid w:val="1D52644A"/>
    <w:rsid w:val="1DF602BC"/>
    <w:rsid w:val="1E70301A"/>
    <w:rsid w:val="1E9F416C"/>
    <w:rsid w:val="1F3E6CB1"/>
    <w:rsid w:val="1F6024BE"/>
    <w:rsid w:val="20EE61BE"/>
    <w:rsid w:val="22602ADB"/>
    <w:rsid w:val="23776F01"/>
    <w:rsid w:val="24C62924"/>
    <w:rsid w:val="28D126FB"/>
    <w:rsid w:val="2AF16982"/>
    <w:rsid w:val="2B830B12"/>
    <w:rsid w:val="2C66272B"/>
    <w:rsid w:val="2DD726B4"/>
    <w:rsid w:val="2FC94F18"/>
    <w:rsid w:val="308E5F8F"/>
    <w:rsid w:val="31F707AD"/>
    <w:rsid w:val="3304486A"/>
    <w:rsid w:val="33CA164D"/>
    <w:rsid w:val="35D403B5"/>
    <w:rsid w:val="3ADB2718"/>
    <w:rsid w:val="3E051562"/>
    <w:rsid w:val="446731BD"/>
    <w:rsid w:val="455E6E9D"/>
    <w:rsid w:val="457E20AD"/>
    <w:rsid w:val="475F1FDB"/>
    <w:rsid w:val="479F1BF5"/>
    <w:rsid w:val="4A26767A"/>
    <w:rsid w:val="4C1D7387"/>
    <w:rsid w:val="4FD43BBE"/>
    <w:rsid w:val="50840CDA"/>
    <w:rsid w:val="513F4D93"/>
    <w:rsid w:val="53A76B9D"/>
    <w:rsid w:val="547F40EA"/>
    <w:rsid w:val="56627D10"/>
    <w:rsid w:val="5BC10E2F"/>
    <w:rsid w:val="5CAE2AF6"/>
    <w:rsid w:val="5D052F80"/>
    <w:rsid w:val="5D420816"/>
    <w:rsid w:val="5F2174D4"/>
    <w:rsid w:val="6243726F"/>
    <w:rsid w:val="62D70D5E"/>
    <w:rsid w:val="631A3EC7"/>
    <w:rsid w:val="652237BE"/>
    <w:rsid w:val="66C51490"/>
    <w:rsid w:val="693764BC"/>
    <w:rsid w:val="69944010"/>
    <w:rsid w:val="6AA901D9"/>
    <w:rsid w:val="6BA276CB"/>
    <w:rsid w:val="6F0550D6"/>
    <w:rsid w:val="6FFE3EE5"/>
    <w:rsid w:val="710E0967"/>
    <w:rsid w:val="749D7B1B"/>
    <w:rsid w:val="75681007"/>
    <w:rsid w:val="78300CA6"/>
    <w:rsid w:val="78733574"/>
    <w:rsid w:val="799A744C"/>
    <w:rsid w:val="7CA30B02"/>
    <w:rsid w:val="7CB54F31"/>
    <w:rsid w:val="7E7F29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index 8"/>
    <w:basedOn w:val="1"/>
    <w:next w:val="1"/>
    <w:qFormat/>
    <w:uiPriority w:val="0"/>
    <w:pPr>
      <w:ind w:left="2940"/>
      <w:jc w:val="center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3">
    <w:name w:val="页眉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paragraph" w:customStyle="1" w:styleId="18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7</Pages>
  <Words>2750</Words>
  <Characters>3005</Characters>
  <Lines>24</Lines>
  <Paragraphs>6</Paragraphs>
  <TotalTime>2</TotalTime>
  <ScaleCrop>false</ScaleCrop>
  <LinksUpToDate>false</LinksUpToDate>
  <CharactersWithSpaces>3056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mlh52058</cp:lastModifiedBy>
  <dcterms:modified xsi:type="dcterms:W3CDTF">2023-01-06T09:03:32Z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2052-11.1.0.12980</vt:lpwstr>
  </property>
</Properties>
</file>