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FB" w:rsidRDefault="006F3CE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702FB" w:rsidRDefault="006F3CE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 w:rsidR="005D5703">
        <w:rPr>
          <w:rFonts w:hint="eastAsia"/>
          <w:b/>
          <w:sz w:val="22"/>
          <w:szCs w:val="22"/>
        </w:rPr>
        <w:t>■</w:t>
      </w:r>
      <w:r w:rsidR="005D5703">
        <w:rPr>
          <w:b/>
          <w:sz w:val="22"/>
          <w:szCs w:val="22"/>
        </w:rPr>
        <w:t>EMS</w:t>
      </w:r>
      <w:r w:rsidR="005D5703">
        <w:rPr>
          <w:rFonts w:hint="eastAsia"/>
          <w:b/>
          <w:sz w:val="22"/>
          <w:szCs w:val="22"/>
        </w:rPr>
        <w:t>■</w:t>
      </w:r>
      <w:r w:rsidR="005D5703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02F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02FB" w:rsidRDefault="006F3CE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02FB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北京宝航远</w:t>
            </w:r>
            <w:proofErr w:type="gramStart"/>
            <w:r>
              <w:rPr>
                <w:b/>
                <w:sz w:val="20"/>
              </w:rPr>
              <w:t>通供应</w:t>
            </w:r>
            <w:proofErr w:type="gramEnd"/>
            <w:r>
              <w:rPr>
                <w:b/>
                <w:sz w:val="20"/>
              </w:rPr>
              <w:t>链管理有限责任公司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02FB" w:rsidRDefault="006F3C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02FB" w:rsidRDefault="006F3CE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82413" w:rsidRPr="00D82413" w:rsidRDefault="00D82413" w:rsidP="00D8241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Q</w:t>
            </w:r>
            <w:r w:rsidRPr="00D82413">
              <w:rPr>
                <w:rFonts w:hint="eastAsia"/>
                <w:b/>
                <w:sz w:val="20"/>
              </w:rPr>
              <w:t>：</w:t>
            </w:r>
            <w:r w:rsidRPr="00D82413">
              <w:rPr>
                <w:rFonts w:hint="eastAsia"/>
                <w:b/>
                <w:sz w:val="20"/>
              </w:rPr>
              <w:t>31.04.01</w:t>
            </w:r>
          </w:p>
          <w:p w:rsidR="00D82413" w:rsidRPr="00D82413" w:rsidRDefault="00D82413" w:rsidP="00D82413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E</w:t>
            </w:r>
            <w:r w:rsidRPr="00D82413">
              <w:rPr>
                <w:rFonts w:hint="eastAsia"/>
                <w:b/>
                <w:sz w:val="20"/>
              </w:rPr>
              <w:t>：</w:t>
            </w:r>
            <w:r w:rsidRPr="00D82413">
              <w:rPr>
                <w:rFonts w:hint="eastAsia"/>
                <w:b/>
                <w:sz w:val="20"/>
              </w:rPr>
              <w:t>31.04.01</w:t>
            </w:r>
          </w:p>
          <w:p w:rsidR="007702FB" w:rsidRDefault="00D82413" w:rsidP="00D8241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O</w:t>
            </w:r>
            <w:r w:rsidRPr="00D82413">
              <w:rPr>
                <w:rFonts w:hint="eastAsia"/>
                <w:b/>
                <w:sz w:val="20"/>
              </w:rPr>
              <w:t>：</w:t>
            </w:r>
            <w:r w:rsidRPr="00D82413">
              <w:rPr>
                <w:rFonts w:hint="eastAsia"/>
                <w:b/>
                <w:sz w:val="20"/>
              </w:rPr>
              <w:t>31.04.01</w:t>
            </w:r>
          </w:p>
        </w:tc>
      </w:tr>
      <w:tr w:rsidR="00D824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2413">
              <w:rPr>
                <w:rFonts w:hint="eastAsia"/>
                <w:b/>
                <w:sz w:val="20"/>
              </w:rPr>
              <w:t>赫炳</w:t>
            </w:r>
            <w:proofErr w:type="gramEnd"/>
            <w:r w:rsidRPr="00D82413">
              <w:rPr>
                <w:rFonts w:hint="eastAsia"/>
                <w:b/>
                <w:sz w:val="20"/>
              </w:rPr>
              <w:t>炎</w:t>
            </w:r>
          </w:p>
        </w:tc>
        <w:tc>
          <w:tcPr>
            <w:tcW w:w="1289" w:type="dxa"/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82413" w:rsidRDefault="00D82413" w:rsidP="00A806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</w:t>
            </w:r>
          </w:p>
          <w:p w:rsidR="00D82413" w:rsidRDefault="00D82413" w:rsidP="00A806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31.04.01</w:t>
            </w:r>
          </w:p>
        </w:tc>
        <w:tc>
          <w:tcPr>
            <w:tcW w:w="1719" w:type="dxa"/>
            <w:gridSpan w:val="2"/>
            <w:vAlign w:val="center"/>
          </w:tcPr>
          <w:p w:rsidR="00D82413" w:rsidRDefault="00D82413" w:rsidP="00A8068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82413" w:rsidRDefault="00D82413" w:rsidP="00A806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824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82413" w:rsidRDefault="00D8241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414" w:type="dxa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李雅静</w:t>
            </w:r>
          </w:p>
        </w:tc>
        <w:tc>
          <w:tcPr>
            <w:tcW w:w="1289" w:type="dxa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82413" w:rsidRDefault="00D82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8241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82413" w:rsidRPr="00D82413" w:rsidRDefault="00D82413" w:rsidP="00D82413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合同订立→车辆调度→货物受理→装载货物→途中运输→卸载→交付完成</w:t>
            </w:r>
          </w:p>
        </w:tc>
      </w:tr>
      <w:tr w:rsidR="00D824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 w:rsidP="00A806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82413" w:rsidRDefault="00D82413" w:rsidP="00A806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82413" w:rsidRDefault="00D82413" w:rsidP="00A8068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D82413" w:rsidRDefault="00D82413" w:rsidP="00A8068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关键过程：</w:t>
            </w:r>
            <w:proofErr w:type="gramStart"/>
            <w:r>
              <w:rPr>
                <w:rFonts w:hint="eastAsia"/>
                <w:b/>
                <w:sz w:val="20"/>
                <w:szCs w:val="22"/>
              </w:rPr>
              <w:t>二运输</w:t>
            </w:r>
            <w:proofErr w:type="gramEnd"/>
            <w:r>
              <w:rPr>
                <w:rFonts w:hint="eastAsia"/>
                <w:b/>
                <w:sz w:val="20"/>
                <w:szCs w:val="22"/>
              </w:rPr>
              <w:t>服务过程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特殊过程：运输服务过程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控制措施：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专业管理制度、汽车维修人员资质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工艺管理规程；计划统计管理制度；安全管理制度；环保管理制度；质量管理制度；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设备管理制度；物资管理制度；人力资源管理制度；行政管理制度；产品检验标准等。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生产例会制度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周调度会；月度生产运行分析会；防范性生产形势研讨会；技术研讨分析会等。</w:t>
            </w:r>
          </w:p>
          <w:p w:rsidR="00D82413" w:rsidRDefault="00D82413" w:rsidP="00A806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824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 w:rsidP="00CC0A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D82413" w:rsidRPr="00D82413" w:rsidRDefault="00D82413" w:rsidP="00D824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重大环境因素：火灾，固废排放；</w:t>
            </w:r>
          </w:p>
          <w:p w:rsidR="00D82413" w:rsidRDefault="00D82413" w:rsidP="00D82413">
            <w:pPr>
              <w:snapToGrid w:val="0"/>
              <w:spacing w:line="280" w:lineRule="exact"/>
              <w:rPr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控制措施：培训、检查、提供个人环保及安全意识</w:t>
            </w:r>
          </w:p>
        </w:tc>
      </w:tr>
      <w:tr w:rsidR="00D824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 w:rsidP="00CC0A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D82413" w:rsidRPr="00D82413" w:rsidRDefault="00D82413" w:rsidP="00D824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不可接受风险：火灾，触电、意外伤害；</w:t>
            </w:r>
          </w:p>
          <w:p w:rsidR="00D82413" w:rsidRPr="00D82413" w:rsidRDefault="00D82413" w:rsidP="00D82413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危险源有：使用电器不当造成触电，搬运货物造成的砸伤，吸烟乱扔烟头导致火灾，上下班途中交通危险，电器短路或使用时间过长散热不良，相关方进厂驾驶员违章驾驶等。</w:t>
            </w:r>
          </w:p>
          <w:p w:rsidR="00D82413" w:rsidRDefault="00D82413" w:rsidP="00D82413">
            <w:pPr>
              <w:snapToGrid w:val="0"/>
              <w:spacing w:line="280" w:lineRule="exact"/>
              <w:rPr>
                <w:b/>
                <w:sz w:val="20"/>
              </w:rPr>
            </w:pPr>
            <w:r w:rsidRPr="00D82413">
              <w:rPr>
                <w:rFonts w:hint="eastAsia"/>
                <w:b/>
                <w:sz w:val="20"/>
              </w:rPr>
              <w:t>控制措施：培训、检查、提供个人环保及安全意识</w:t>
            </w:r>
          </w:p>
        </w:tc>
      </w:tr>
      <w:tr w:rsidR="00D8241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 w:rsidP="00A8068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《中华人民共和国道路交通安全法》、《中华人民共和国道路运输条例》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《汽车货物运输规则》、《汽车危险货物运输规则》、《集装箱汽车运输规则》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《道路货物运单使用和管理办法》《道路危险货物运输管理规定》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《国际道路运输管理规定》《超限运输车辆行驶公路管理规定》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DB11/ 1228-2015</w:t>
            </w:r>
            <w:r>
              <w:rPr>
                <w:rFonts w:hint="eastAsia"/>
                <w:b/>
                <w:sz w:val="20"/>
                <w:szCs w:val="22"/>
              </w:rPr>
              <w:tab/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汽车维修业大气污染物排放标准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北京市质量技术监督局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</w:rPr>
              <w:tab/>
              <w:t>2015-09-01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DB11/T 1265-2015</w:t>
            </w:r>
            <w:r>
              <w:rPr>
                <w:rFonts w:hint="eastAsia"/>
                <w:b/>
                <w:sz w:val="20"/>
                <w:szCs w:val="22"/>
              </w:rPr>
              <w:tab/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清洁生产评价指标体系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汽车维修及拆解业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北京市质量技术监督局</w:t>
            </w:r>
            <w:r>
              <w:rPr>
                <w:rFonts w:hint="eastAsia"/>
                <w:b/>
                <w:sz w:val="20"/>
                <w:szCs w:val="22"/>
              </w:rPr>
              <w:tab/>
              <w:t>2016-04-01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DB11/T 1426-2017</w:t>
            </w:r>
            <w:r>
              <w:rPr>
                <w:rFonts w:hint="eastAsia"/>
                <w:b/>
                <w:sz w:val="20"/>
                <w:szCs w:val="22"/>
              </w:rPr>
              <w:tab/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汽车维修业污染防治技术规范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北京市质量技术监督局</w:t>
            </w:r>
            <w:r>
              <w:rPr>
                <w:rFonts w:hint="eastAsia"/>
                <w:b/>
                <w:sz w:val="20"/>
                <w:szCs w:val="22"/>
              </w:rPr>
              <w:tab/>
              <w:t>2017-10-01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现行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 GB/T 16739.1-2014</w:t>
            </w:r>
            <w:r>
              <w:rPr>
                <w:rFonts w:hint="eastAsia"/>
                <w:b/>
                <w:sz w:val="20"/>
                <w:szCs w:val="22"/>
              </w:rPr>
              <w:tab/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汽车维修业开业条件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第</w:t>
            </w:r>
            <w:r>
              <w:rPr>
                <w:rFonts w:hint="eastAsia"/>
                <w:b/>
                <w:sz w:val="20"/>
                <w:szCs w:val="22"/>
              </w:rPr>
              <w:t>1</w:t>
            </w:r>
            <w:r>
              <w:rPr>
                <w:rFonts w:hint="eastAsia"/>
                <w:b/>
                <w:sz w:val="20"/>
                <w:szCs w:val="22"/>
              </w:rPr>
              <w:t>部分：汽车整车维修企业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国家质量监督检验检疫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</w:rPr>
              <w:tab/>
              <w:t>2015-01-01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现行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 GB/T 16739.2-2014</w:t>
            </w:r>
            <w:r>
              <w:rPr>
                <w:rFonts w:hint="eastAsia"/>
                <w:b/>
                <w:sz w:val="20"/>
                <w:szCs w:val="22"/>
              </w:rPr>
              <w:tab/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汽车维修业开业条件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第</w:t>
            </w:r>
            <w:r>
              <w:rPr>
                <w:rFonts w:hint="eastAsia"/>
                <w:b/>
                <w:sz w:val="20"/>
                <w:szCs w:val="22"/>
              </w:rPr>
              <w:t>2</w:t>
            </w:r>
            <w:r>
              <w:rPr>
                <w:rFonts w:hint="eastAsia"/>
                <w:b/>
                <w:sz w:val="20"/>
                <w:szCs w:val="22"/>
              </w:rPr>
              <w:t>部分：汽车综合小修及专项维修业户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国家质量监督检验检疫</w:t>
            </w:r>
            <w:r>
              <w:rPr>
                <w:rFonts w:hint="eastAsia"/>
                <w:b/>
                <w:sz w:val="20"/>
                <w:szCs w:val="22"/>
              </w:rPr>
              <w:t>.</w:t>
            </w:r>
            <w:r>
              <w:rPr>
                <w:rFonts w:hint="eastAsia"/>
                <w:b/>
                <w:sz w:val="20"/>
                <w:szCs w:val="22"/>
              </w:rPr>
              <w:tab/>
              <w:t>2015-01-01</w:t>
            </w:r>
            <w:r>
              <w:rPr>
                <w:rFonts w:hint="eastAsia"/>
                <w:b/>
                <w:sz w:val="20"/>
                <w:szCs w:val="22"/>
              </w:rPr>
              <w:tab/>
            </w:r>
            <w:r>
              <w:rPr>
                <w:rFonts w:hint="eastAsia"/>
                <w:b/>
                <w:sz w:val="20"/>
                <w:szCs w:val="22"/>
              </w:rPr>
              <w:t>现行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清洁行业企业资质评价体系</w:t>
            </w:r>
            <w:r>
              <w:rPr>
                <w:rFonts w:hint="eastAsia"/>
                <w:b/>
                <w:sz w:val="20"/>
                <w:szCs w:val="22"/>
              </w:rPr>
              <w:tab/>
              <w:t>SB/T  10596-2011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卫生保洁服务通则</w:t>
            </w:r>
            <w:r>
              <w:rPr>
                <w:rFonts w:hint="eastAsia"/>
                <w:b/>
                <w:sz w:val="20"/>
                <w:szCs w:val="22"/>
              </w:rPr>
              <w:tab/>
              <w:t>DB11T 658-2009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清洁行业经营服务规范</w:t>
            </w:r>
            <w:r>
              <w:rPr>
                <w:rFonts w:hint="eastAsia"/>
                <w:b/>
                <w:sz w:val="20"/>
                <w:szCs w:val="22"/>
              </w:rPr>
              <w:tab/>
              <w:t>SB/T 10595-2011</w:t>
            </w:r>
          </w:p>
          <w:p w:rsidR="00D82413" w:rsidRDefault="00D82413" w:rsidP="00A80688">
            <w:pPr>
              <w:snapToGrid w:val="0"/>
              <w:spacing w:line="280" w:lineRule="exact"/>
              <w:ind w:left="52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保洁服务质量规范</w:t>
            </w:r>
            <w:r>
              <w:rPr>
                <w:rFonts w:hint="eastAsia"/>
                <w:b/>
                <w:sz w:val="20"/>
                <w:szCs w:val="22"/>
              </w:rPr>
              <w:tab/>
              <w:t>DB36</w:t>
            </w:r>
            <w:r>
              <w:rPr>
                <w:rFonts w:hint="eastAsia"/>
                <w:b/>
                <w:sz w:val="20"/>
                <w:szCs w:val="22"/>
              </w:rPr>
              <w:t>∕</w:t>
            </w:r>
            <w:r>
              <w:rPr>
                <w:rFonts w:hint="eastAsia"/>
                <w:b/>
                <w:sz w:val="20"/>
                <w:szCs w:val="22"/>
              </w:rPr>
              <w:t xml:space="preserve">T 851-2015 </w:t>
            </w:r>
          </w:p>
          <w:p w:rsidR="00D82413" w:rsidRDefault="00D82413" w:rsidP="00A8068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8241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82413" w:rsidRDefault="00D8241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8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82413" w:rsidRDefault="00D82413" w:rsidP="005D570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8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2413">
              <w:rPr>
                <w:rFonts w:hint="eastAsia"/>
                <w:b/>
                <w:sz w:val="20"/>
              </w:rPr>
              <w:t>赫炳</w:t>
            </w:r>
            <w:proofErr w:type="gramEnd"/>
            <w:r w:rsidRPr="00D82413">
              <w:rPr>
                <w:rFonts w:hint="eastAsia"/>
                <w:b/>
                <w:sz w:val="20"/>
              </w:rPr>
              <w:t>炎</w:t>
            </w:r>
          </w:p>
        </w:tc>
        <w:tc>
          <w:tcPr>
            <w:tcW w:w="2984" w:type="dxa"/>
            <w:gridSpan w:val="3"/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82413" w:rsidRDefault="00D82413" w:rsidP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D8241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82413" w:rsidRDefault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82413" w:rsidRDefault="00D82413" w:rsidP="00D82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7702FB" w:rsidRDefault="007702FB">
      <w:pPr>
        <w:snapToGrid w:val="0"/>
        <w:rPr>
          <w:rFonts w:ascii="宋体"/>
          <w:b/>
          <w:sz w:val="22"/>
          <w:szCs w:val="22"/>
        </w:rPr>
      </w:pPr>
    </w:p>
    <w:p w:rsidR="007702FB" w:rsidRDefault="007702FB">
      <w:pPr>
        <w:snapToGrid w:val="0"/>
        <w:rPr>
          <w:rFonts w:ascii="宋体"/>
          <w:b/>
          <w:spacing w:val="-6"/>
          <w:sz w:val="21"/>
          <w:szCs w:val="21"/>
        </w:rPr>
      </w:pPr>
      <w:bookmarkStart w:id="2" w:name="_GoBack"/>
      <w:bookmarkEnd w:id="2"/>
    </w:p>
    <w:sectPr w:rsidR="007702F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7A" w:rsidRDefault="00DD787A">
      <w:r>
        <w:separator/>
      </w:r>
    </w:p>
  </w:endnote>
  <w:endnote w:type="continuationSeparator" w:id="0">
    <w:p w:rsidR="00DD787A" w:rsidRDefault="00DD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7A" w:rsidRDefault="00DD787A">
      <w:r>
        <w:separator/>
      </w:r>
    </w:p>
  </w:footnote>
  <w:footnote w:type="continuationSeparator" w:id="0">
    <w:p w:rsidR="00DD787A" w:rsidRDefault="00DD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B" w:rsidRDefault="006F3CED" w:rsidP="005D57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02FB" w:rsidRDefault="00DD787A" w:rsidP="005D5703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702FB" w:rsidRDefault="006F3CED" w:rsidP="005D570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F3CE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F3CED">
      <w:rPr>
        <w:rStyle w:val="CharChar1"/>
        <w:rFonts w:hint="default"/>
        <w:w w:val="90"/>
      </w:rPr>
      <w:t>Co.</w:t>
    </w:r>
    <w:proofErr w:type="gramStart"/>
    <w:r w:rsidR="006F3CED">
      <w:rPr>
        <w:rStyle w:val="CharChar1"/>
        <w:rFonts w:hint="default"/>
        <w:w w:val="90"/>
      </w:rPr>
      <w:t>,Ltd</w:t>
    </w:r>
    <w:proofErr w:type="spellEnd"/>
    <w:proofErr w:type="gramEnd"/>
    <w:r w:rsidR="006F3CED">
      <w:rPr>
        <w:rStyle w:val="CharChar1"/>
        <w:rFonts w:hint="default"/>
        <w:w w:val="90"/>
      </w:rPr>
      <w:t>.</w:t>
    </w:r>
  </w:p>
  <w:p w:rsidR="007702FB" w:rsidRDefault="007702FB">
    <w:pPr>
      <w:pStyle w:val="a5"/>
    </w:pPr>
  </w:p>
  <w:p w:rsidR="007702FB" w:rsidRDefault="007702FB" w:rsidP="005D570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702FB"/>
    <w:rsid w:val="005D5703"/>
    <w:rsid w:val="006F3CED"/>
    <w:rsid w:val="007702FB"/>
    <w:rsid w:val="00D82413"/>
    <w:rsid w:val="00DD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2023-01-26T03:09:00Z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