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49" w:rsidRDefault="00102549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  <w:bookmarkStart w:id="2" w:name="_GoBack"/>
      <w:r w:rsidR="004627BA">
        <w:rPr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-1214755</wp:posOffset>
            </wp:positionV>
            <wp:extent cx="7200000" cy="10265693"/>
            <wp:effectExtent l="0" t="0" r="0" b="0"/>
            <wp:wrapNone/>
            <wp:docPr id="1" name="图片 1" descr="E:\姜海军移动云盘1\移动云盘同步\国标联合审核\202212\山东三辰教学设备有限公司\新建文件夹\一阶段审核移交记录清单\一阶段审核移交记录清单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212\山东三辰教学设备有限公司\新建文件夹\一阶段审核移交记录清单\一阶段审核移交记录清单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6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102549" w:rsidRDefault="00102549" w:rsidP="00102549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4D0A92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山东三辰教学设备有限公司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民法典，</w:t>
            </w:r>
            <w:r w:rsidRPr="007746D2">
              <w:rPr>
                <w:rFonts w:hint="eastAsia"/>
                <w:sz w:val="20"/>
              </w:rPr>
              <w:t>家用和类似用途电器的安全</w:t>
            </w:r>
            <w:r w:rsidRPr="007746D2">
              <w:rPr>
                <w:rFonts w:hint="eastAsia"/>
                <w:sz w:val="20"/>
              </w:rPr>
              <w:tab/>
              <w:t>GB4706.1-2005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检验外观</w:t>
            </w:r>
            <w:r>
              <w:rPr>
                <w:rFonts w:hint="eastAsia"/>
                <w:b/>
                <w:sz w:val="20"/>
              </w:rPr>
              <w:t>、数量、合格证，无型式试验要求。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4627BA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07C95A93" wp14:editId="52A48082">
            <wp:simplePos x="0" y="0"/>
            <wp:positionH relativeFrom="column">
              <wp:posOffset>-471805</wp:posOffset>
            </wp:positionH>
            <wp:positionV relativeFrom="paragraph">
              <wp:posOffset>-812800</wp:posOffset>
            </wp:positionV>
            <wp:extent cx="7200000" cy="10273445"/>
            <wp:effectExtent l="0" t="0" r="0" b="0"/>
            <wp:wrapNone/>
            <wp:docPr id="3" name="图片 3" descr="E:\姜海军移动云盘1\移动云盘同步\国标联合审核\202212\山东三辰教学设备有限公司\新建文件夹\一阶段审核移交记录清单\一阶段审核移交记录清单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姜海军移动云盘1\移动云盘同步\国标联合审核\202212\山东三辰教学设备有限公司\新建文件夹\一阶段审核移交记录清单\一阶段审核移交记录清单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7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49"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bookmarkStart w:id="4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4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4D0A92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山东三辰教学设备有限公司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中华人民共和国环保法</w:t>
            </w:r>
            <w:r w:rsidRPr="00FC1DAA">
              <w:rPr>
                <w:rFonts w:hint="eastAsia"/>
                <w:sz w:val="20"/>
              </w:rPr>
              <w:t>、</w:t>
            </w:r>
            <w:r>
              <w:rPr>
                <w:rFonts w:hint="eastAsia"/>
                <w:sz w:val="20"/>
              </w:rPr>
              <w:t>固体废物污染环境防治</w:t>
            </w:r>
            <w:r w:rsidRPr="00FC1DAA">
              <w:rPr>
                <w:sz w:val="20"/>
              </w:rPr>
              <w:t>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686334">
              <w:rPr>
                <w:b/>
                <w:sz w:val="20"/>
              </w:rPr>
              <w:t>GB1</w:t>
            </w:r>
            <w:r w:rsidR="00777BC4">
              <w:rPr>
                <w:rFonts w:hint="eastAsia"/>
                <w:b/>
                <w:sz w:val="20"/>
              </w:rPr>
              <w:t>2</w:t>
            </w:r>
            <w:r w:rsidRPr="00686334">
              <w:rPr>
                <w:b/>
                <w:sz w:val="20"/>
              </w:rPr>
              <w:t>348-</w:t>
            </w:r>
            <w:r w:rsidR="00777BC4">
              <w:rPr>
                <w:rFonts w:hint="eastAsia"/>
                <w:b/>
                <w:sz w:val="20"/>
              </w:rPr>
              <w:t>2</w:t>
            </w:r>
            <w:r w:rsidRPr="00686334">
              <w:rPr>
                <w:b/>
                <w:sz w:val="20"/>
              </w:rPr>
              <w:t>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4627BA" w:rsidP="00102549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3975EA39" wp14:editId="7BA76B57">
            <wp:simplePos x="0" y="0"/>
            <wp:positionH relativeFrom="column">
              <wp:posOffset>-535305</wp:posOffset>
            </wp:positionH>
            <wp:positionV relativeFrom="paragraph">
              <wp:posOffset>-717550</wp:posOffset>
            </wp:positionV>
            <wp:extent cx="7200000" cy="10422873"/>
            <wp:effectExtent l="0" t="0" r="0" b="0"/>
            <wp:wrapNone/>
            <wp:docPr id="4" name="图片 4" descr="E:\姜海军移动云盘1\移动云盘同步\国标联合审核\202212\山东三辰教学设备有限公司\新建文件夹\一阶段审核移交记录清单\一阶段审核移交记录清单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姜海军移动云盘1\移动云盘同步\国标联合审核\202212\山东三辰教学设备有限公司\新建文件夹\一阶段审核移交记录清单\一阶段审核移交记录清单_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2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49">
        <w:rPr>
          <w:rFonts w:ascii="宋体" w:hAnsi="宋体" w:hint="eastAsia"/>
          <w:b/>
          <w:sz w:val="30"/>
          <w:szCs w:val="30"/>
        </w:rPr>
        <w:t>专业培训记录</w:t>
      </w:r>
    </w:p>
    <w:p w:rsidR="00102549" w:rsidRDefault="00102549" w:rsidP="00102549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102549" w:rsidTr="00773FB8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102549" w:rsidRDefault="004D0A92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山东三辰教学设备有限公司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102549" w:rsidTr="00773FB8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102549" w:rsidTr="00773FB8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102549" w:rsidRDefault="00102549" w:rsidP="00773FB8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102549" w:rsidRDefault="00102549" w:rsidP="00773FB8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102549" w:rsidRPr="00FC1DAA" w:rsidRDefault="00102549" w:rsidP="00773FB8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102549" w:rsidTr="00773FB8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、人身伤害事故、疫情传播；</w:t>
            </w:r>
          </w:p>
          <w:p w:rsidR="00102549" w:rsidRDefault="00102549" w:rsidP="00773FB8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102549" w:rsidTr="00773FB8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102549" w:rsidRPr="00FC1DAA" w:rsidRDefault="00102549" w:rsidP="00773FB8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中华人民共和国劳动法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职业病防治法</w:t>
            </w:r>
            <w:r w:rsidRPr="00FC1DAA">
              <w:rPr>
                <w:rFonts w:hint="eastAsia"/>
                <w:sz w:val="20"/>
              </w:rPr>
              <w:t>、</w:t>
            </w:r>
            <w:r w:rsidRPr="00FC1DAA">
              <w:rPr>
                <w:sz w:val="20"/>
              </w:rPr>
              <w:t>消防法</w:t>
            </w:r>
            <w:r>
              <w:rPr>
                <w:rFonts w:hint="eastAsia"/>
                <w:sz w:val="20"/>
              </w:rPr>
              <w:t>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102549" w:rsidTr="00773FB8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102549" w:rsidTr="00773FB8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102549" w:rsidRDefault="00102549" w:rsidP="00773FB8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102549" w:rsidRDefault="00102549" w:rsidP="00102549">
      <w:pPr>
        <w:snapToGrid w:val="0"/>
        <w:rPr>
          <w:rFonts w:ascii="宋体"/>
          <w:b/>
          <w:sz w:val="22"/>
          <w:szCs w:val="22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Default="00102549" w:rsidP="00102549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102549" w:rsidRPr="007746D2" w:rsidRDefault="00102549" w:rsidP="00102549"/>
    <w:p w:rsidR="00396666" w:rsidRPr="00102549" w:rsidRDefault="00396666" w:rsidP="00102549"/>
    <w:sectPr w:rsidR="00396666" w:rsidRPr="00102549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FE5" w:rsidRDefault="002A6FE5">
      <w:r>
        <w:separator/>
      </w:r>
    </w:p>
  </w:endnote>
  <w:endnote w:type="continuationSeparator" w:id="0">
    <w:p w:rsidR="002A6FE5" w:rsidRDefault="002A6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FE5" w:rsidRDefault="002A6FE5">
      <w:r>
        <w:separator/>
      </w:r>
    </w:p>
  </w:footnote>
  <w:footnote w:type="continuationSeparator" w:id="0">
    <w:p w:rsidR="002A6FE5" w:rsidRDefault="002A6F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666" w:rsidRDefault="00E144E5" w:rsidP="0010254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396666" w:rsidRDefault="002A6FE5" w:rsidP="00102549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396666" w:rsidRDefault="00E144E5" w:rsidP="00102549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144E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144E5">
      <w:rPr>
        <w:rStyle w:val="CharChar1"/>
        <w:rFonts w:hint="default"/>
        <w:w w:val="90"/>
      </w:rPr>
      <w:t>Co.</w:t>
    </w:r>
    <w:proofErr w:type="gramStart"/>
    <w:r w:rsidR="00E144E5">
      <w:rPr>
        <w:rStyle w:val="CharChar1"/>
        <w:rFonts w:hint="default"/>
        <w:w w:val="90"/>
      </w:rPr>
      <w:t>,Ltd</w:t>
    </w:r>
    <w:proofErr w:type="spellEnd"/>
    <w:proofErr w:type="gramEnd"/>
    <w:r w:rsidR="00E144E5">
      <w:rPr>
        <w:rStyle w:val="CharChar1"/>
        <w:rFonts w:hint="default"/>
        <w:w w:val="90"/>
      </w:rPr>
      <w:t>.</w:t>
    </w:r>
  </w:p>
  <w:p w:rsidR="00396666" w:rsidRDefault="00396666">
    <w:pPr>
      <w:pStyle w:val="a5"/>
    </w:pPr>
  </w:p>
  <w:p w:rsidR="00396666" w:rsidRDefault="00396666" w:rsidP="00102549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396666"/>
    <w:rsid w:val="00102549"/>
    <w:rsid w:val="002A6FE5"/>
    <w:rsid w:val="0032708E"/>
    <w:rsid w:val="00396666"/>
    <w:rsid w:val="004627BA"/>
    <w:rsid w:val="004D0A92"/>
    <w:rsid w:val="00777BC4"/>
    <w:rsid w:val="009C0D4A"/>
    <w:rsid w:val="009C66E7"/>
    <w:rsid w:val="00E144E5"/>
    <w:rsid w:val="00FB1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191</Words>
  <Characters>1093</Characters>
  <Application>Microsoft Office Word</Application>
  <DocSecurity>0</DocSecurity>
  <Lines>9</Lines>
  <Paragraphs>2</Paragraphs>
  <ScaleCrop>false</ScaleCrop>
  <Company>微软中国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27</cp:revision>
  <dcterms:created xsi:type="dcterms:W3CDTF">2015-06-17T11:40:00Z</dcterms:created>
  <dcterms:modified xsi:type="dcterms:W3CDTF">2023-01-08T11:35:00Z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