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66055" cy="6891020"/>
            <wp:effectExtent l="0" t="0" r="4445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689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3956050" cy="5092700"/>
            <wp:effectExtent l="0" t="0" r="635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56050" cy="509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r>
        <w:drawing>
          <wp:inline distT="0" distB="0" distL="114300" distR="114300">
            <wp:extent cx="5968365" cy="6939280"/>
            <wp:effectExtent l="0" t="0" r="635" b="762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68365" cy="693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见：员工职业健康检查表：徐贵峰</w:t>
      </w:r>
    </w:p>
    <w:p>
      <w:r>
        <w:drawing>
          <wp:inline distT="0" distB="0" distL="114300" distR="114300">
            <wp:extent cx="2216150" cy="3105150"/>
            <wp:effectExtent l="0" t="0" r="6350" b="635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1615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2825750" cy="3041650"/>
            <wp:effectExtent l="0" t="0" r="6350" b="635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25750" cy="304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67610" cy="3365500"/>
            <wp:effectExtent l="0" t="0" r="8890" b="0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67610" cy="336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05050" cy="3232150"/>
            <wp:effectExtent l="0" t="0" r="6350" b="6350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323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907665" cy="3103245"/>
            <wp:effectExtent l="0" t="0" r="635" b="8255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07665" cy="310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36800" cy="1633220"/>
            <wp:effectExtent l="0" t="0" r="0" b="5080"/>
            <wp:docPr id="1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36800" cy="163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184910" cy="1557655"/>
            <wp:effectExtent l="0" t="0" r="8890" b="4445"/>
            <wp:docPr id="1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184910" cy="155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383030" cy="1804670"/>
            <wp:effectExtent l="0" t="0" r="1270" b="11430"/>
            <wp:docPr id="1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383030" cy="180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760" w:right="840" w:bottom="640" w:left="1000" w:header="520" w:footer="440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right"/>
      <w:rPr>
        <w:sz w:val="14"/>
        <w:szCs w:val="14"/>
      </w:rPr>
    </w:pPr>
    <w:r>
      <w:rPr>
        <w:rFonts w:hint="eastAsia"/>
        <w:sz w:val="16"/>
        <w:szCs w:val="16"/>
      </w:rPr>
      <w:t>第　页共　页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0"/>
      </w:pBdr>
      <w:tabs>
        <w:tab w:val="left" w:pos="8910"/>
        <w:tab w:val="left" w:pos="9142"/>
        <w:tab w:val="clear" w:pos="4153"/>
      </w:tabs>
      <w:spacing w:line="320" w:lineRule="exact"/>
      <w:ind w:left="-86" w:leftChars="-41" w:firstLine="945" w:firstLineChars="450"/>
      <w:jc w:val="left"/>
      <w:rPr>
        <w:rStyle w:val="8"/>
        <w:rFonts w:hint="default"/>
      </w:rPr>
    </w:pPr>
    <w:r>
      <w:rPr>
        <w:rStyle w:val="8"/>
        <w:rFonts w:hint="default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12700</wp:posOffset>
          </wp:positionH>
          <wp:positionV relativeFrom="paragraph">
            <wp:posOffset>-120650</wp:posOffset>
          </wp:positionV>
          <wp:extent cx="485775" cy="485775"/>
          <wp:effectExtent l="19050" t="0" r="9525" b="0"/>
          <wp:wrapTopAndBottom/>
          <wp:docPr id="8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0" descr="新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5081905</wp:posOffset>
              </wp:positionH>
              <wp:positionV relativeFrom="paragraph">
                <wp:posOffset>128270</wp:posOffset>
              </wp:positionV>
              <wp:extent cx="1119505" cy="256540"/>
              <wp:effectExtent l="0" t="0" r="10795" b="10160"/>
              <wp:wrapNone/>
              <wp:docPr id="5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19505" cy="2565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ISC-B-II-16(05版）</w:t>
                          </w:r>
                        </w:p>
                      </w:txbxContent>
                    </wps:txbx>
                    <wps:bodyPr upright="1"/>
                  </wps:wsp>
                </a:graphicData>
              </a:graphic>
            </wp:anchor>
          </w:drawing>
        </mc:Choice>
        <mc:Fallback>
          <w:pict>
            <v:shape id="文本框 1" o:spid="_x0000_s1026" o:spt="202" type="#_x0000_t202" style="position:absolute;left:0pt;margin-left:400.15pt;margin-top:10.1pt;height:20.2pt;width:88.15pt;z-index:251659264;mso-width-relative:page;mso-height-relative:page;" fillcolor="#FFFFFF" filled="t" stroked="f" coordsize="21600,21600" o:gfxdata="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Hl3aCfXAAAACQEAAA8AAAAAAAAAAQAgAAAAIgAAAGRycy9kb3ducmV2Lnht&#10;bFBLAQIUABQAAAAIAIdO4kAJiJfkwQEAAHcDAAAOAAAAAAAAAAEAIAAAACYBAABkcnMvZTJvRG9j&#10;LnhtbFBLBQYAAAAABgAGAFkBAABZBQAAAAA=&#10;">
              <v:fill on="t" focussize="0,0"/>
              <v:stroke on="f"/>
              <v:imagedata o:title=""/>
              <o:lock v:ext="edit" aspectratio="f"/>
              <v:textbox>
                <w:txbxContent>
                  <w:p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rFonts w:hint="eastAsia"/>
                        <w:sz w:val="18"/>
                        <w:szCs w:val="18"/>
                      </w:rPr>
                      <w:t>ISC-B-II-16(05版）</w:t>
                    </w:r>
                  </w:p>
                </w:txbxContent>
              </v:textbox>
            </v:shape>
          </w:pict>
        </mc:Fallback>
      </mc:AlternateContent>
    </w:r>
    <w:r>
      <w:rPr>
        <w:rStyle w:val="8"/>
        <w:rFonts w:hint="default"/>
      </w:rPr>
      <w:t>北京国标联合认证有限公司</w:t>
    </w:r>
    <w:r>
      <w:rPr>
        <w:rStyle w:val="8"/>
        <w:rFonts w:hint="default"/>
      </w:rPr>
      <w:tab/>
    </w:r>
    <w:r>
      <w:rPr>
        <w:rStyle w:val="8"/>
        <w:rFonts w:hint="default"/>
      </w:rPr>
      <w:tab/>
    </w:r>
    <w:r>
      <w:rPr>
        <w:rStyle w:val="8"/>
        <w:rFonts w:hint="default"/>
      </w:rPr>
      <w:tab/>
    </w:r>
  </w:p>
  <w:p>
    <w:pPr>
      <w:pStyle w:val="3"/>
      <w:pBdr>
        <w:bottom w:val="single" w:color="auto" w:sz="4" w:space="1"/>
      </w:pBdr>
      <w:spacing w:line="320" w:lineRule="exact"/>
      <w:ind w:firstLine="884" w:firstLineChars="546"/>
      <w:jc w:val="left"/>
      <w:rPr>
        <w:sz w:val="21"/>
        <w:szCs w:val="21"/>
      </w:rPr>
    </w:pPr>
    <w:r>
      <w:rPr>
        <w:rStyle w:val="8"/>
        <w:rFonts w:hint="default"/>
        <w:w w:val="90"/>
        <w:sz w:val="18"/>
      </w:rPr>
      <w:t>Beijing International Standard united Certification Co.,Ltd.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NotTrackMove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NkY2MxNWJjNGRmNzZlOGE1ZDgyZDcwMDg5YTkyNGEifQ=="/>
  </w:docVars>
  <w:rsids>
    <w:rsidRoot w:val="00000000"/>
    <w:rsid w:val="04335569"/>
    <w:rsid w:val="0D6618DB"/>
    <w:rsid w:val="110148A2"/>
    <w:rsid w:val="2C522045"/>
    <w:rsid w:val="302545A6"/>
    <w:rsid w:val="44A618CF"/>
    <w:rsid w:val="4A30109C"/>
    <w:rsid w:val="53A71FDD"/>
    <w:rsid w:val="64FE4FB3"/>
    <w:rsid w:val="6ADF187E"/>
    <w:rsid w:val="6CF84A86"/>
    <w:rsid w:val="7AEF16AC"/>
    <w:rsid w:val="7FD40A38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Char"/>
    <w:basedOn w:val="5"/>
    <w:link w:val="3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7">
    <w:name w:val="页脚 Char"/>
    <w:basedOn w:val="5"/>
    <w:link w:val="2"/>
    <w:qFormat/>
    <w:uiPriority w:val="0"/>
    <w:rPr>
      <w:rFonts w:ascii="Times New Roman" w:hAnsi="Times New Roman" w:eastAsia="宋体" w:cs="Times New Roman"/>
      <w:sz w:val="18"/>
      <w:szCs w:val="18"/>
    </w:rPr>
  </w:style>
  <w:style w:type="character" w:customStyle="1" w:styleId="8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  <w:style w:type="paragraph" w:styleId="9">
    <w:name w:val="List Paragraph"/>
    <w:basedOn w:val="1"/>
    <w:qFormat/>
    <w:uiPriority w:val="99"/>
    <w:pPr>
      <w:ind w:firstLine="420" w:firstLineChars="200"/>
    </w:pPr>
  </w:style>
  <w:style w:type="character" w:customStyle="1" w:styleId="10">
    <w:name w:val="apple-converted-space"/>
    <w:basedOn w:val="5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5</Pages>
  <Words>15</Words>
  <Characters>15</Characters>
  <Lines>6</Lines>
  <Paragraphs>1</Paragraphs>
  <TotalTime>17</TotalTime>
  <ScaleCrop>false</ScaleCrop>
  <LinksUpToDate>false</LinksUpToDate>
  <CharactersWithSpaces>15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2015-06-17T14:39:00Z</dcterms:created>
  <dc:creator>微软用户</dc:creator>
  <cp:lastModifiedBy>mlh52058</cp:lastModifiedBy>
  <cp:lastPrinted>2019-05-13T03:02:00Z</cp:lastPrinted>
  <dcterms:modified xsi:type="dcterms:W3CDTF">2023-01-06T02:26:18Z</dcterms:modified>
  <cp:revision>28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93300D110947479DBE6005ADEF893754</vt:lpwstr>
  </property>
  <property fmtid="{D5CDD505-2E9C-101B-9397-08002B2CF9AE}" pid="3" name="KSOProductBuildVer">
    <vt:lpwstr>2052-11.1.0.12980</vt:lpwstr>
  </property>
</Properties>
</file>