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CC0390" w:rsidP="00B13C5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B13C54" w:rsidRPr="00B13C54">
        <w:rPr>
          <w:sz w:val="20"/>
        </w:rPr>
        <w:t xml:space="preserve"> </w:t>
      </w:r>
      <w:r w:rsidR="00B13C54">
        <w:rPr>
          <w:sz w:val="20"/>
        </w:rPr>
        <w:t>0012-2020-QEO</w:t>
      </w:r>
      <w:bookmarkEnd w:id="0"/>
    </w:p>
    <w:p w:rsidR="00FB5842" w:rsidRDefault="00CC039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CC039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C039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重庆旭亚阀门有限公司</w:t>
      </w:r>
      <w:bookmarkEnd w:id="1"/>
    </w:p>
    <w:p w:rsidR="00FB5842" w:rsidRDefault="00CC0390" w:rsidP="00B13C5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CC039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重庆市南岸区南坪街道南坪南路</w:t>
      </w:r>
      <w:r>
        <w:rPr>
          <w:rFonts w:hint="eastAsia"/>
          <w:b/>
          <w:color w:val="000000" w:themeColor="text1"/>
          <w:sz w:val="22"/>
          <w:szCs w:val="22"/>
        </w:rPr>
        <w:t>19</w:t>
      </w:r>
      <w:r>
        <w:rPr>
          <w:rFonts w:hint="eastAsia"/>
          <w:b/>
          <w:color w:val="000000" w:themeColor="text1"/>
          <w:sz w:val="22"/>
          <w:szCs w:val="22"/>
        </w:rPr>
        <w:t>号</w:t>
      </w:r>
      <w:r>
        <w:rPr>
          <w:rFonts w:hint="eastAsia"/>
          <w:b/>
          <w:color w:val="000000" w:themeColor="text1"/>
          <w:sz w:val="22"/>
          <w:szCs w:val="22"/>
        </w:rPr>
        <w:t>16-C</w:t>
      </w:r>
      <w:r>
        <w:rPr>
          <w:rFonts w:hint="eastAsia"/>
          <w:b/>
          <w:color w:val="000000" w:themeColor="text1"/>
          <w:sz w:val="22"/>
          <w:szCs w:val="22"/>
        </w:rPr>
        <w:t>号</w:t>
      </w:r>
      <w:bookmarkEnd w:id="3"/>
      <w:r w:rsidR="00B13C54">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FB5842" w:rsidRDefault="00CC0390" w:rsidP="00B13C5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C039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重庆市九龙坡区华岩镇新政村</w:t>
      </w:r>
      <w:r>
        <w:rPr>
          <w:rFonts w:hint="eastAsia"/>
          <w:b/>
          <w:color w:val="000000" w:themeColor="text1"/>
          <w:sz w:val="22"/>
          <w:szCs w:val="22"/>
        </w:rPr>
        <w:t>9</w:t>
      </w:r>
      <w:r>
        <w:rPr>
          <w:rFonts w:hint="eastAsia"/>
          <w:b/>
          <w:color w:val="000000" w:themeColor="text1"/>
          <w:sz w:val="22"/>
          <w:szCs w:val="22"/>
        </w:rPr>
        <w:t>社</w:t>
      </w:r>
      <w:bookmarkEnd w:id="5"/>
      <w:r w:rsidR="00B13C54">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400000</w:t>
      </w:r>
      <w:bookmarkEnd w:id="6"/>
    </w:p>
    <w:p w:rsidR="00FB5842" w:rsidRDefault="00CC0390" w:rsidP="00B13C5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C039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C0390" w:rsidP="00B13C5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C039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91500108578972412G</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18983611583</w:t>
      </w:r>
      <w:bookmarkEnd w:id="9"/>
    </w:p>
    <w:p w:rsidR="00FB5842" w:rsidRDefault="00CC0390" w:rsidP="00B13C5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徐群</w:t>
      </w:r>
      <w:bookmarkEnd w:id="11"/>
      <w:r>
        <w:rPr>
          <w:rFonts w:hint="eastAsia"/>
          <w:b/>
          <w:color w:val="000000" w:themeColor="text1"/>
          <w:sz w:val="22"/>
          <w:szCs w:val="22"/>
        </w:rPr>
        <w:t xml:space="preserve"> </w:t>
      </w:r>
      <w:r w:rsidR="00B13C54">
        <w:rPr>
          <w:rFonts w:hint="eastAsia"/>
          <w:b/>
          <w:color w:val="000000" w:themeColor="text1"/>
          <w:sz w:val="22"/>
          <w:szCs w:val="22"/>
        </w:rPr>
        <w:t>，</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10</w:t>
      </w:r>
      <w:bookmarkEnd w:id="12"/>
    </w:p>
    <w:p w:rsidR="00735F9E" w:rsidRDefault="00CC039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CC039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sidR="00B13C54" w:rsidRPr="00B13C54">
        <w:rPr>
          <w:rFonts w:hint="eastAsia"/>
          <w:b/>
          <w:color w:val="000000" w:themeColor="text1"/>
          <w:sz w:val="22"/>
          <w:szCs w:val="22"/>
        </w:rPr>
        <w:t>■</w:t>
      </w:r>
      <w:r>
        <w:rPr>
          <w:rFonts w:hint="eastAsia"/>
          <w:b/>
          <w:color w:val="000000" w:themeColor="text1"/>
          <w:sz w:val="22"/>
          <w:szCs w:val="22"/>
        </w:rPr>
        <w:t>认证范围变更（□扩大</w:t>
      </w:r>
      <w:r w:rsidR="00B13C54" w:rsidRPr="00B13C54">
        <w:rPr>
          <w:rFonts w:hint="eastAsia"/>
          <w:b/>
          <w:color w:val="000000" w:themeColor="text1"/>
          <w:sz w:val="22"/>
          <w:szCs w:val="22"/>
        </w:rPr>
        <w:t>■</w:t>
      </w:r>
      <w:r>
        <w:rPr>
          <w:rFonts w:hint="eastAsia"/>
          <w:b/>
          <w:color w:val="000000" w:themeColor="text1"/>
          <w:sz w:val="22"/>
          <w:szCs w:val="22"/>
        </w:rPr>
        <w:t>缩小）</w:t>
      </w:r>
    </w:p>
    <w:p w:rsidR="00FB5842" w:rsidRDefault="00CC0390"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：资质范围内</w:t>
      </w:r>
      <w:r w:rsidR="00B13C54">
        <w:rPr>
          <w:rFonts w:hint="eastAsia"/>
          <w:b/>
          <w:color w:val="000000" w:themeColor="text1"/>
          <w:sz w:val="22"/>
          <w:szCs w:val="22"/>
        </w:rPr>
        <w:t>防爆</w:t>
      </w:r>
      <w:r>
        <w:rPr>
          <w:rFonts w:hint="eastAsia"/>
          <w:b/>
          <w:color w:val="000000" w:themeColor="text1"/>
          <w:sz w:val="22"/>
          <w:szCs w:val="22"/>
        </w:rPr>
        <w:t>电磁阀门的生产及销售</w:t>
      </w:r>
    </w:p>
    <w:p w:rsidR="00C638EB" w:rsidRDefault="00CC0390"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w:t>
      </w:r>
      <w:r w:rsidR="00B13C54">
        <w:rPr>
          <w:rFonts w:hint="eastAsia"/>
          <w:b/>
          <w:color w:val="000000" w:themeColor="text1"/>
          <w:sz w:val="22"/>
          <w:szCs w:val="22"/>
        </w:rPr>
        <w:t>防爆</w:t>
      </w:r>
      <w:r>
        <w:rPr>
          <w:rFonts w:hint="eastAsia"/>
          <w:b/>
          <w:color w:val="000000" w:themeColor="text1"/>
          <w:sz w:val="22"/>
          <w:szCs w:val="22"/>
        </w:rPr>
        <w:t>电磁阀门的生产及销售及其场所所涉及的相关环境管理活动</w:t>
      </w:r>
    </w:p>
    <w:p w:rsidR="00B13C54" w:rsidRDefault="00CC0390" w:rsidP="00B13C54">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w:t>
      </w:r>
      <w:r w:rsidR="00B13C54">
        <w:rPr>
          <w:rFonts w:hint="eastAsia"/>
          <w:b/>
          <w:color w:val="000000" w:themeColor="text1"/>
          <w:sz w:val="22"/>
          <w:szCs w:val="22"/>
        </w:rPr>
        <w:t>防爆</w:t>
      </w:r>
      <w:r>
        <w:rPr>
          <w:rFonts w:hint="eastAsia"/>
          <w:b/>
          <w:color w:val="000000" w:themeColor="text1"/>
          <w:sz w:val="22"/>
          <w:szCs w:val="22"/>
        </w:rPr>
        <w:t>电磁阀门的生产及销售及其场所所涉及的相关职业健康安全管理活动</w:t>
      </w:r>
      <w:bookmarkEnd w:id="15"/>
    </w:p>
    <w:p w:rsidR="00C638EB" w:rsidRDefault="00C638EB" w:rsidP="0015041A">
      <w:pPr>
        <w:pStyle w:val="a3"/>
        <w:spacing w:line="240" w:lineRule="auto"/>
        <w:ind w:firstLine="0"/>
        <w:rPr>
          <w:b/>
          <w:color w:val="000000" w:themeColor="text1"/>
          <w:sz w:val="22"/>
          <w:szCs w:val="22"/>
        </w:rPr>
      </w:pPr>
    </w:p>
    <w:p w:rsidR="00FB5842" w:rsidRDefault="00CC0390">
      <w:pPr>
        <w:pStyle w:val="a3"/>
        <w:spacing w:line="360" w:lineRule="exact"/>
        <w:ind w:firstLine="0"/>
        <w:rPr>
          <w:b/>
          <w:color w:val="000000" w:themeColor="text1"/>
          <w:sz w:val="22"/>
          <w:szCs w:val="22"/>
        </w:rPr>
      </w:pPr>
      <w:r>
        <w:rPr>
          <w:rFonts w:hint="eastAsia"/>
          <w:b/>
          <w:color w:val="000000" w:themeColor="text1"/>
          <w:sz w:val="22"/>
          <w:szCs w:val="22"/>
        </w:rPr>
        <w:t>需加印证书数量：</w:t>
      </w:r>
      <w:r w:rsidR="00B13C54">
        <w:rPr>
          <w:rFonts w:hint="eastAsia"/>
          <w:b/>
          <w:color w:val="000000" w:themeColor="text1"/>
          <w:sz w:val="22"/>
          <w:szCs w:val="22"/>
        </w:rPr>
        <w:t xml:space="preserve">      </w:t>
      </w:r>
      <w:r>
        <w:rPr>
          <w:rFonts w:hint="eastAsia"/>
          <w:b/>
          <w:color w:val="000000" w:themeColor="text1"/>
          <w:sz w:val="22"/>
          <w:szCs w:val="22"/>
        </w:rPr>
        <w:t>中文证书</w:t>
      </w:r>
      <w:r w:rsidR="00B13C54">
        <w:rPr>
          <w:rFonts w:hint="eastAsia"/>
          <w:b/>
          <w:color w:val="000000" w:themeColor="text1"/>
          <w:sz w:val="22"/>
          <w:szCs w:val="22"/>
        </w:rPr>
        <w:t xml:space="preserve">  </w:t>
      </w:r>
      <w:r>
        <w:rPr>
          <w:rFonts w:hint="eastAsia"/>
          <w:b/>
          <w:color w:val="000000" w:themeColor="text1"/>
          <w:sz w:val="22"/>
          <w:szCs w:val="22"/>
        </w:rPr>
        <w:t>张；</w:t>
      </w:r>
      <w:r w:rsidR="00B13C54">
        <w:rPr>
          <w:rFonts w:hint="eastAsia"/>
          <w:b/>
          <w:color w:val="000000" w:themeColor="text1"/>
          <w:sz w:val="22"/>
          <w:szCs w:val="22"/>
        </w:rPr>
        <w:t xml:space="preserve">     </w:t>
      </w:r>
      <w:r>
        <w:rPr>
          <w:rFonts w:hint="eastAsia"/>
          <w:b/>
          <w:color w:val="000000" w:themeColor="text1"/>
          <w:sz w:val="22"/>
          <w:szCs w:val="22"/>
        </w:rPr>
        <w:t>英文证书</w:t>
      </w:r>
      <w:r w:rsidR="00B13C54">
        <w:rPr>
          <w:rFonts w:hint="eastAsia"/>
          <w:b/>
          <w:color w:val="000000" w:themeColor="text1"/>
          <w:sz w:val="22"/>
          <w:szCs w:val="22"/>
        </w:rPr>
        <w:t xml:space="preserve">   </w:t>
      </w:r>
      <w:r>
        <w:rPr>
          <w:rFonts w:hint="eastAsia"/>
          <w:b/>
          <w:color w:val="000000" w:themeColor="text1"/>
          <w:sz w:val="22"/>
          <w:szCs w:val="22"/>
        </w:rPr>
        <w:t>张。</w:t>
      </w:r>
    </w:p>
    <w:p w:rsidR="00FB5842" w:rsidRDefault="00CC0390">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CC039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13C54">
        <w:rPr>
          <w:rFonts w:hint="eastAsia"/>
          <w:b/>
          <w:color w:val="000000" w:themeColor="text1"/>
          <w:sz w:val="22"/>
          <w:szCs w:val="22"/>
        </w:rPr>
        <w:t xml:space="preserve">               </w:t>
      </w:r>
      <w:r>
        <w:rPr>
          <w:rFonts w:hint="eastAsia"/>
          <w:b/>
          <w:color w:val="000000" w:themeColor="text1"/>
          <w:sz w:val="22"/>
          <w:szCs w:val="22"/>
        </w:rPr>
        <w:t>组长确认：</w:t>
      </w:r>
    </w:p>
    <w:p w:rsidR="00FB5842" w:rsidRDefault="00CC0390">
      <w:pPr>
        <w:pStyle w:val="a3"/>
        <w:spacing w:line="360" w:lineRule="exact"/>
        <w:ind w:firstLine="0"/>
        <w:rPr>
          <w:b/>
          <w:color w:val="000000" w:themeColor="text1"/>
          <w:sz w:val="22"/>
          <w:szCs w:val="22"/>
        </w:rPr>
      </w:pPr>
      <w:r>
        <w:rPr>
          <w:rFonts w:hint="eastAsia"/>
          <w:b/>
          <w:color w:val="000000" w:themeColor="text1"/>
          <w:sz w:val="22"/>
          <w:szCs w:val="22"/>
        </w:rPr>
        <w:t>日期：</w:t>
      </w:r>
      <w:r w:rsidR="00B13C54">
        <w:rPr>
          <w:rFonts w:hint="eastAsia"/>
          <w:b/>
          <w:color w:val="000000" w:themeColor="text1"/>
          <w:sz w:val="22"/>
          <w:szCs w:val="22"/>
        </w:rPr>
        <w:t xml:space="preserve">                                    </w:t>
      </w:r>
      <w:r>
        <w:rPr>
          <w:rFonts w:hint="eastAsia"/>
          <w:b/>
          <w:color w:val="000000" w:themeColor="text1"/>
          <w:sz w:val="22"/>
          <w:szCs w:val="22"/>
        </w:rPr>
        <w:t>日期：</w:t>
      </w:r>
    </w:p>
    <w:p w:rsidR="00FB5842" w:rsidRDefault="00CC0390">
      <w:pPr>
        <w:pStyle w:val="a3"/>
        <w:spacing w:line="0" w:lineRule="atLeast"/>
        <w:ind w:firstLine="0"/>
        <w:rPr>
          <w:b/>
          <w:color w:val="000000" w:themeColor="text1"/>
          <w:sz w:val="18"/>
          <w:szCs w:val="18"/>
        </w:rPr>
      </w:pPr>
      <w:r>
        <w:rPr>
          <w:b/>
          <w:color w:val="000000" w:themeColor="text1"/>
          <w:sz w:val="18"/>
          <w:szCs w:val="18"/>
        </w:rPr>
        <w:t>注：</w:t>
      </w:r>
    </w:p>
    <w:p w:rsidR="00FB5842" w:rsidRDefault="00CC0390" w:rsidP="00C638E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390" w:rsidRDefault="00CC0390" w:rsidP="00C638EB">
      <w:r>
        <w:separator/>
      </w:r>
    </w:p>
  </w:endnote>
  <w:endnote w:type="continuationSeparator" w:id="1">
    <w:p w:rsidR="00CC0390" w:rsidRDefault="00CC0390" w:rsidP="00C63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390" w:rsidRDefault="00CC0390" w:rsidP="00C638EB">
      <w:r>
        <w:separator/>
      </w:r>
    </w:p>
  </w:footnote>
  <w:footnote w:type="continuationSeparator" w:id="1">
    <w:p w:rsidR="00CC0390" w:rsidRDefault="00CC0390" w:rsidP="00C63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CC0390" w:rsidP="00B13C5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638E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CC039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C0390" w:rsidRPr="00390345">
      <w:rPr>
        <w:rStyle w:val="CharChar1"/>
        <w:rFonts w:hint="default"/>
        <w:w w:val="90"/>
      </w:rPr>
      <w:t>Beijing International Standard united Certification Co.,Ltd.</w:t>
    </w:r>
  </w:p>
  <w:p w:rsidR="00A66DF0" w:rsidRDefault="00C638EB"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8EB"/>
    <w:rsid w:val="00B13C54"/>
    <w:rsid w:val="00C638EB"/>
    <w:rsid w:val="00CC0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394</Words>
  <Characters>521</Characters>
  <Application>Microsoft Office Word</Application>
  <DocSecurity>0</DocSecurity>
  <Lines>86</Lines>
  <Paragraphs>57</Paragraphs>
  <ScaleCrop>false</ScaleCrop>
  <Company>微软中国</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2020-01-15T07:09:00Z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