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1" w:name="_GoBack"/>
      <w:bookmarkEnd w:id="1"/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河北奥月科技有限公司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王蓓蓓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陈琳烨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2019.06.01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:2019.06.01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DlmMTJiMTgwMWRkZjJlMzI0MDJmNzdkNTI1MzEifQ=="/>
  </w:docVars>
  <w:rsids>
    <w:rsidRoot w:val="49163C6A"/>
    <w:rsid w:val="0A871198"/>
    <w:rsid w:val="12144A9F"/>
    <w:rsid w:val="14713F45"/>
    <w:rsid w:val="1A2C2229"/>
    <w:rsid w:val="2E7F371A"/>
    <w:rsid w:val="33E839A9"/>
    <w:rsid w:val="36111326"/>
    <w:rsid w:val="3B5D09DB"/>
    <w:rsid w:val="3BFC40E7"/>
    <w:rsid w:val="3E3C4955"/>
    <w:rsid w:val="49163C6A"/>
    <w:rsid w:val="539D449B"/>
    <w:rsid w:val="55170262"/>
    <w:rsid w:val="5CDB7647"/>
    <w:rsid w:val="61EC496E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2022-12-25T03:43:46Z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D9F1182B36B14BFA80F2EFD0BDB1C6C3</vt:lpwstr>
  </property>
</Properties>
</file>