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rPr>
      </w:pPr>
      <w:r>
        <w:rPr>
          <w:rFonts w:hint="eastAsia" w:ascii="仿宋" w:hAnsi="仿宋" w:eastAsia="仿宋" w:cs="仿宋"/>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9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004"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受审核部门：</w:t>
            </w:r>
            <w:r>
              <w:rPr>
                <w:rFonts w:hint="eastAsia" w:ascii="仿宋" w:hAnsi="仿宋" w:eastAsia="仿宋" w:cs="仿宋"/>
                <w:color w:val="auto"/>
                <w:sz w:val="21"/>
                <w:szCs w:val="21"/>
                <w:lang w:eastAsia="zh-CN"/>
              </w:rPr>
              <w:t>办公室</w:t>
            </w:r>
            <w:r>
              <w:rPr>
                <w:rFonts w:hint="eastAsia" w:ascii="仿宋" w:hAnsi="仿宋" w:eastAsia="仿宋" w:cs="仿宋"/>
                <w:color w:val="auto"/>
                <w:sz w:val="21"/>
                <w:szCs w:val="21"/>
              </w:rPr>
              <w:t xml:space="preserve">     主管领导：</w:t>
            </w:r>
            <w:r>
              <w:rPr>
                <w:rFonts w:hint="eastAsia" w:ascii="仿宋" w:hAnsi="仿宋" w:eastAsia="仿宋" w:cs="仿宋"/>
                <w:color w:val="auto"/>
                <w:sz w:val="21"/>
                <w:szCs w:val="21"/>
                <w:lang w:val="en-US" w:eastAsia="zh-CN"/>
              </w:rPr>
              <w:t>王慧娇</w:t>
            </w:r>
            <w:r>
              <w:rPr>
                <w:rFonts w:hint="eastAsia" w:ascii="仿宋" w:hAnsi="仿宋" w:eastAsia="仿宋" w:cs="仿宋"/>
                <w:color w:val="auto"/>
                <w:sz w:val="21"/>
                <w:szCs w:val="21"/>
              </w:rPr>
              <w:t xml:space="preserve">    </w:t>
            </w:r>
            <w:r>
              <w:rPr>
                <w:rFonts w:hint="eastAsia"/>
                <w:b/>
                <w:sz w:val="20"/>
              </w:rPr>
              <w:t>（远程审核沟通工具：微信、电话）</w:t>
            </w:r>
          </w:p>
        </w:tc>
        <w:tc>
          <w:tcPr>
            <w:tcW w:w="158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spacing w:before="120"/>
              <w:rPr>
                <w:rFonts w:hint="eastAsia" w:ascii="仿宋" w:hAnsi="仿宋" w:eastAsia="仿宋" w:cs="仿宋"/>
                <w:color w:val="auto"/>
                <w:sz w:val="21"/>
                <w:szCs w:val="21"/>
              </w:rPr>
            </w:pPr>
            <w:r>
              <w:rPr>
                <w:rFonts w:hint="eastAsia" w:ascii="仿宋" w:hAnsi="仿宋" w:eastAsia="仿宋" w:cs="仿宋"/>
                <w:color w:val="auto"/>
                <w:sz w:val="21"/>
                <w:szCs w:val="21"/>
              </w:rPr>
              <w:t>审核员：</w:t>
            </w:r>
            <w:r>
              <w:rPr>
                <w:rFonts w:hint="eastAsia" w:ascii="仿宋" w:hAnsi="仿宋" w:eastAsia="仿宋" w:cs="仿宋"/>
                <w:color w:val="auto"/>
                <w:sz w:val="21"/>
                <w:szCs w:val="21"/>
                <w:lang w:val="en-US" w:eastAsia="zh-CN"/>
              </w:rPr>
              <w:t>强兴</w:t>
            </w:r>
            <w:r>
              <w:rPr>
                <w:rFonts w:hint="eastAsia" w:ascii="仿宋" w:hAnsi="仿宋" w:eastAsia="仿宋" w:cs="仿宋"/>
                <w:color w:val="auto"/>
                <w:sz w:val="21"/>
                <w:szCs w:val="21"/>
              </w:rPr>
              <w:t xml:space="preserve">   审核时间：202</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29</w:t>
            </w:r>
            <w:r>
              <w:rPr>
                <w:rFonts w:hint="eastAsia" w:ascii="仿宋" w:hAnsi="仿宋" w:eastAsia="仿宋" w:cs="仿宋"/>
                <w:color w:val="auto"/>
                <w:sz w:val="21"/>
                <w:szCs w:val="21"/>
              </w:rPr>
              <w:t>日</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审核条款：</w:t>
            </w:r>
            <w:r>
              <w:rPr>
                <w:rFonts w:hint="eastAsia" w:ascii="宋体" w:hAnsi="宋体" w:eastAsia="宋体" w:cs="Times New Roman"/>
                <w:sz w:val="18"/>
                <w:szCs w:val="18"/>
                <w:highlight w:val="none"/>
                <w:lang w:val="en-US" w:eastAsia="zh-CN"/>
              </w:rPr>
              <w:t>Q5.3</w:t>
            </w:r>
            <w:r>
              <w:rPr>
                <w:rFonts w:hint="eastAsia" w:ascii="宋体" w:hAnsi="宋体" w:eastAsia="宋体" w:cs="Times New Roman"/>
                <w:sz w:val="18"/>
                <w:szCs w:val="18"/>
                <w:highlight w:val="none"/>
              </w:rPr>
              <w:t>组织的岗位、职责的权限</w:t>
            </w:r>
            <w:r>
              <w:rPr>
                <w:rFonts w:hint="eastAsia" w:ascii="宋体" w:hAnsi="宋体" w:eastAsia="宋体" w:cs="Times New Roman"/>
                <w:sz w:val="18"/>
                <w:szCs w:val="18"/>
                <w:highlight w:val="none"/>
                <w:lang w:val="en-US" w:eastAsia="zh-CN"/>
              </w:rPr>
              <w:t>、6.2</w:t>
            </w:r>
            <w:r>
              <w:rPr>
                <w:rFonts w:hint="eastAsia" w:ascii="宋体" w:hAnsi="宋体" w:eastAsia="宋体" w:cs="Times New Roman"/>
                <w:sz w:val="18"/>
                <w:szCs w:val="18"/>
                <w:highlight w:val="none"/>
              </w:rPr>
              <w:t>质量、目标及其实现的策划</w:t>
            </w:r>
            <w:r>
              <w:rPr>
                <w:rFonts w:hint="eastAsia" w:ascii="宋体" w:hAnsi="宋体" w:eastAsia="宋体" w:cs="Times New Roman"/>
                <w:sz w:val="18"/>
                <w:szCs w:val="18"/>
                <w:highlight w:val="none"/>
                <w:lang w:eastAsia="zh-CN"/>
              </w:rPr>
              <w:t>、</w:t>
            </w:r>
            <w:r>
              <w:rPr>
                <w:rFonts w:hint="eastAsia" w:ascii="宋体" w:hAnsi="宋体" w:eastAsia="宋体" w:cs="Times New Roman"/>
                <w:sz w:val="18"/>
                <w:szCs w:val="18"/>
                <w:highlight w:val="none"/>
              </w:rPr>
              <w:t>7.1.2人员</w:t>
            </w:r>
            <w:r>
              <w:rPr>
                <w:rFonts w:hint="eastAsia" w:ascii="宋体" w:hAnsi="宋体" w:eastAsia="宋体" w:cs="Times New Roman"/>
                <w:sz w:val="18"/>
                <w:szCs w:val="18"/>
                <w:highlight w:val="none"/>
                <w:lang w:eastAsia="zh-CN"/>
              </w:rPr>
              <w:t>、</w:t>
            </w:r>
            <w:r>
              <w:rPr>
                <w:rFonts w:hint="eastAsia" w:ascii="宋体" w:hAnsi="宋体" w:eastAsia="宋体" w:cs="Times New Roman"/>
                <w:sz w:val="18"/>
                <w:szCs w:val="18"/>
                <w:highlight w:val="none"/>
                <w:lang w:val="en-US" w:eastAsia="zh-CN"/>
              </w:rPr>
              <w:t>7.1.6</w:t>
            </w:r>
            <w:r>
              <w:rPr>
                <w:rFonts w:hint="eastAsia" w:ascii="宋体" w:hAnsi="宋体" w:eastAsia="宋体" w:cs="Times New Roman"/>
                <w:sz w:val="18"/>
                <w:szCs w:val="18"/>
                <w:highlight w:val="none"/>
              </w:rPr>
              <w:t>组织的知识</w:t>
            </w:r>
            <w:r>
              <w:rPr>
                <w:rFonts w:hint="eastAsia" w:ascii="宋体" w:hAnsi="宋体" w:eastAsia="宋体" w:cs="Times New Roman"/>
                <w:sz w:val="18"/>
                <w:szCs w:val="18"/>
                <w:highlight w:val="none"/>
                <w:lang w:eastAsia="zh-CN"/>
              </w:rPr>
              <w:t>、</w:t>
            </w:r>
            <w:r>
              <w:rPr>
                <w:rFonts w:hint="eastAsia" w:ascii="宋体" w:hAnsi="宋体" w:eastAsia="宋体" w:cs="Times New Roman"/>
                <w:sz w:val="18"/>
                <w:szCs w:val="18"/>
                <w:highlight w:val="none"/>
              </w:rPr>
              <w:t>9.1.1监视测量、分析和评价</w:t>
            </w:r>
            <w:r>
              <w:rPr>
                <w:rFonts w:hint="eastAsia" w:ascii="宋体" w:hAnsi="宋体" w:eastAsia="宋体" w:cs="Times New Roman"/>
                <w:sz w:val="18"/>
                <w:szCs w:val="18"/>
                <w:highlight w:val="none"/>
                <w:lang w:eastAsia="zh-CN"/>
              </w:rPr>
              <w:t>、</w:t>
            </w:r>
            <w:r>
              <w:rPr>
                <w:rFonts w:hint="eastAsia" w:ascii="宋体" w:hAnsi="宋体" w:eastAsia="宋体" w:cs="Times New Roman"/>
                <w:sz w:val="18"/>
                <w:szCs w:val="18"/>
                <w:highlight w:val="none"/>
              </w:rPr>
              <w:t>9.1.3分析与评价</w:t>
            </w:r>
            <w:r>
              <w:rPr>
                <w:rFonts w:hint="eastAsia" w:ascii="宋体" w:hAnsi="宋体" w:eastAsia="宋体" w:cs="Times New Roman"/>
                <w:sz w:val="18"/>
                <w:szCs w:val="18"/>
                <w:highlight w:val="none"/>
                <w:lang w:eastAsia="zh-CN"/>
              </w:rPr>
              <w:t>、</w:t>
            </w:r>
            <w:r>
              <w:rPr>
                <w:rFonts w:hint="eastAsia" w:ascii="宋体" w:hAnsi="宋体" w:eastAsia="宋体" w:cs="Times New Roman"/>
                <w:sz w:val="18"/>
                <w:szCs w:val="18"/>
                <w:highlight w:val="none"/>
              </w:rPr>
              <w:t>9.2内审审核</w:t>
            </w:r>
            <w:r>
              <w:rPr>
                <w:rFonts w:hint="eastAsia" w:ascii="宋体" w:hAnsi="宋体" w:eastAsia="宋体" w:cs="Times New Roman"/>
                <w:sz w:val="18"/>
                <w:szCs w:val="18"/>
                <w:highlight w:val="none"/>
                <w:lang w:eastAsia="zh-CN"/>
              </w:rPr>
              <w:t>、</w:t>
            </w:r>
            <w:r>
              <w:rPr>
                <w:rFonts w:hint="eastAsia" w:ascii="宋体" w:hAnsi="宋体" w:eastAsia="宋体" w:cs="Times New Roman"/>
                <w:sz w:val="18"/>
                <w:szCs w:val="18"/>
                <w:highlight w:val="none"/>
                <w:lang w:val="en-US" w:eastAsia="zh-CN"/>
              </w:rPr>
              <w:t>1</w:t>
            </w:r>
            <w:r>
              <w:rPr>
                <w:rFonts w:hint="eastAsia" w:ascii="宋体" w:hAnsi="宋体" w:eastAsia="宋体" w:cs="Times New Roman"/>
                <w:sz w:val="18"/>
                <w:szCs w:val="18"/>
                <w:highlight w:val="none"/>
              </w:rPr>
              <w:t>0.2不合格与纠正措施</w:t>
            </w:r>
            <w:r>
              <w:rPr>
                <w:rFonts w:hint="eastAsia" w:ascii="宋体" w:hAnsi="宋体" w:eastAsia="宋体" w:cs="Times New Roman"/>
                <w:sz w:val="18"/>
                <w:szCs w:val="18"/>
                <w:highlight w:val="none"/>
                <w:lang w:eastAsia="zh-CN"/>
              </w:rPr>
              <w:t>。</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职责和权限</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5.3</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部门主要职责如下：</w:t>
            </w:r>
          </w:p>
          <w:p>
            <w:pPr>
              <w:rPr>
                <w:rFonts w:hint="eastAsia" w:ascii="仿宋" w:hAnsi="仿宋" w:eastAsia="仿宋" w:cs="仿宋"/>
                <w:sz w:val="21"/>
                <w:szCs w:val="21"/>
              </w:rPr>
            </w:pPr>
            <w:r>
              <w:rPr>
                <w:rFonts w:hint="eastAsia" w:ascii="仿宋" w:hAnsi="仿宋" w:eastAsia="仿宋" w:cs="仿宋"/>
                <w:sz w:val="21"/>
                <w:szCs w:val="21"/>
              </w:rPr>
              <w:t>负责具体实施中的协调和考核，文件的编制、修改、控制工作和内部质量体系审核工作，及记录的归口管理。</w:t>
            </w:r>
          </w:p>
          <w:p>
            <w:pPr>
              <w:rPr>
                <w:rFonts w:hint="eastAsia" w:ascii="仿宋" w:hAnsi="仿宋" w:eastAsia="仿宋" w:cs="仿宋"/>
                <w:sz w:val="21"/>
                <w:szCs w:val="21"/>
              </w:rPr>
            </w:pPr>
            <w:r>
              <w:rPr>
                <w:rFonts w:hint="eastAsia" w:ascii="仿宋" w:hAnsi="仿宋" w:eastAsia="仿宋" w:cs="仿宋"/>
                <w:sz w:val="21"/>
                <w:szCs w:val="21"/>
              </w:rPr>
              <w:t>负责编制人员培训计划，并组织实施和保持。</w:t>
            </w:r>
          </w:p>
          <w:p>
            <w:pPr>
              <w:rPr>
                <w:rFonts w:hint="eastAsia" w:ascii="仿宋" w:hAnsi="仿宋" w:eastAsia="仿宋" w:cs="仿宋"/>
                <w:sz w:val="21"/>
                <w:szCs w:val="21"/>
              </w:rPr>
            </w:pPr>
            <w:r>
              <w:rPr>
                <w:rFonts w:hint="eastAsia" w:ascii="仿宋" w:hAnsi="仿宋" w:eastAsia="仿宋" w:cs="仿宋"/>
                <w:sz w:val="21"/>
                <w:szCs w:val="21"/>
              </w:rPr>
              <w:t>负责统计技术的归口管理，对质量管理体系运行加以分析，提出改进意见。</w:t>
            </w:r>
          </w:p>
          <w:p>
            <w:pPr>
              <w:rPr>
                <w:rFonts w:hint="eastAsia" w:ascii="仿宋" w:hAnsi="仿宋" w:eastAsia="仿宋" w:cs="仿宋"/>
                <w:sz w:val="21"/>
                <w:szCs w:val="21"/>
              </w:rPr>
            </w:pPr>
            <w:r>
              <w:rPr>
                <w:rFonts w:hint="eastAsia" w:ascii="仿宋" w:hAnsi="仿宋" w:eastAsia="仿宋" w:cs="仿宋"/>
                <w:sz w:val="21"/>
                <w:szCs w:val="21"/>
              </w:rPr>
              <w:t>负责质量体系运行的信息反馈和采取纠正和预防。</w:t>
            </w:r>
          </w:p>
          <w:p>
            <w:pPr>
              <w:rPr>
                <w:rFonts w:hint="eastAsia" w:ascii="仿宋" w:hAnsi="仿宋" w:eastAsia="仿宋" w:cs="仿宋"/>
                <w:sz w:val="21"/>
                <w:szCs w:val="21"/>
              </w:rPr>
            </w:pPr>
            <w:r>
              <w:rPr>
                <w:rFonts w:hint="eastAsia" w:ascii="仿宋" w:hAnsi="仿宋" w:eastAsia="仿宋" w:cs="仿宋"/>
                <w:sz w:val="21"/>
                <w:szCs w:val="21"/>
              </w:rPr>
              <w:t>受管理者代表委托，就质量体系有关事宜与外界各方联络。</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质量</w:t>
            </w:r>
          </w:p>
          <w:p>
            <w:pPr>
              <w:rPr>
                <w:rFonts w:hint="eastAsia" w:ascii="仿宋" w:hAnsi="仿宋" w:eastAsia="仿宋" w:cs="仿宋"/>
                <w:sz w:val="21"/>
                <w:szCs w:val="21"/>
              </w:rPr>
            </w:pPr>
            <w:r>
              <w:rPr>
                <w:rFonts w:hint="eastAsia" w:ascii="仿宋" w:hAnsi="仿宋" w:eastAsia="仿宋" w:cs="仿宋"/>
                <w:sz w:val="21"/>
                <w:szCs w:val="21"/>
              </w:rPr>
              <w:t>目标</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6.2</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分解到该部门的质量目标及完成情况如下：</w:t>
            </w:r>
          </w:p>
          <w:p>
            <w:pPr>
              <w:rPr>
                <w:rFonts w:hint="eastAsia" w:ascii="仿宋" w:hAnsi="仿宋" w:eastAsia="仿宋" w:cs="仿宋"/>
                <w:sz w:val="21"/>
                <w:szCs w:val="21"/>
              </w:rPr>
            </w:pPr>
            <w:r>
              <w:rPr>
                <w:rFonts w:hint="eastAsia" w:ascii="仿宋" w:hAnsi="仿宋" w:eastAsia="仿宋" w:cs="仿宋"/>
                <w:sz w:val="21"/>
                <w:szCs w:val="21"/>
              </w:rPr>
              <w:t>培训计划完成率≥96%；</w:t>
            </w:r>
          </w:p>
          <w:p>
            <w:pPr>
              <w:rPr>
                <w:rFonts w:hint="eastAsia" w:ascii="仿宋" w:hAnsi="仿宋" w:eastAsia="仿宋" w:cs="仿宋"/>
                <w:sz w:val="21"/>
                <w:szCs w:val="21"/>
              </w:rPr>
            </w:pPr>
            <w:r>
              <w:rPr>
                <w:rFonts w:hint="eastAsia" w:ascii="仿宋" w:hAnsi="仿宋" w:eastAsia="仿宋" w:cs="仿宋"/>
                <w:sz w:val="21"/>
                <w:szCs w:val="21"/>
              </w:rPr>
              <w:t>人员到岗率100%</w:t>
            </w:r>
          </w:p>
          <w:p>
            <w:pP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度</w:t>
            </w:r>
            <w:r>
              <w:rPr>
                <w:rFonts w:hint="eastAsia" w:ascii="仿宋" w:hAnsi="仿宋" w:eastAsia="仿宋" w:cs="仿宋"/>
                <w:sz w:val="21"/>
                <w:szCs w:val="21"/>
              </w:rPr>
              <w:t>质量目标完成情况：</w:t>
            </w:r>
            <w:r>
              <w:rPr>
                <w:rFonts w:hint="eastAsia" w:ascii="仿宋" w:hAnsi="仿宋" w:eastAsia="仿宋" w:cs="仿宋"/>
                <w:sz w:val="21"/>
                <w:szCs w:val="21"/>
                <w:lang w:val="en-US" w:eastAsia="zh-CN"/>
              </w:rPr>
              <w:t>100%完成</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企业知识管理方法、措施及效果</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7.1.6</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负责公司知识管理的协调工作、无形资产的管理、信息系统的建设与管理以及公司所有制度文件和资料的管理和控制工作并对内、外部知识进行确定、维护、发放与管理。</w:t>
            </w:r>
          </w:p>
          <w:p>
            <w:pPr>
              <w:rPr>
                <w:rFonts w:hint="eastAsia" w:ascii="仿宋" w:hAnsi="仿宋" w:eastAsia="仿宋" w:cs="仿宋"/>
                <w:sz w:val="21"/>
                <w:szCs w:val="21"/>
              </w:rPr>
            </w:pPr>
            <w:r>
              <w:rPr>
                <w:rFonts w:hint="eastAsia" w:ascii="仿宋" w:hAnsi="仿宋" w:eastAsia="仿宋" w:cs="仿宋"/>
                <w:sz w:val="21"/>
                <w:szCs w:val="21"/>
              </w:rPr>
              <w:t xml:space="preserve">已识别的公司内部知识包括：知识产权；经历；从失败和成功项目得到的经验教训；得到和分享未形成文件的知识和经验，过程、产品和服务的改进结果； </w:t>
            </w:r>
          </w:p>
          <w:p>
            <w:pPr>
              <w:rPr>
                <w:rFonts w:hint="eastAsia" w:ascii="仿宋" w:hAnsi="仿宋" w:eastAsia="仿宋" w:cs="仿宋"/>
                <w:sz w:val="21"/>
                <w:szCs w:val="21"/>
              </w:rPr>
            </w:pPr>
            <w:r>
              <w:rPr>
                <w:rFonts w:hint="eastAsia" w:ascii="仿宋" w:hAnsi="仿宋" w:eastAsia="仿宋" w:cs="仿宋"/>
                <w:sz w:val="21"/>
                <w:szCs w:val="21"/>
              </w:rPr>
              <w:t>外部知识包括：外来资料；学术交流；专业会议，从顾客或外部供方收集的知识等。主要有：</w:t>
            </w:r>
          </w:p>
          <w:p>
            <w:pPr>
              <w:rPr>
                <w:rFonts w:hint="eastAsia" w:ascii="仿宋" w:hAnsi="仿宋" w:eastAsia="仿宋" w:cs="仿宋"/>
                <w:sz w:val="21"/>
                <w:szCs w:val="21"/>
              </w:rPr>
            </w:pPr>
            <w:r>
              <w:rPr>
                <w:rFonts w:hint="eastAsia" w:ascii="仿宋" w:hAnsi="仿宋" w:eastAsia="仿宋" w:cs="仿宋"/>
                <w:sz w:val="21"/>
                <w:szCs w:val="21"/>
              </w:rPr>
              <w:t>《中华人民共和国产品质量法》、</w:t>
            </w:r>
          </w:p>
          <w:p>
            <w:pPr>
              <w:rPr>
                <w:rFonts w:hint="eastAsia" w:ascii="仿宋" w:hAnsi="仿宋" w:eastAsia="仿宋" w:cs="仿宋"/>
                <w:sz w:val="21"/>
                <w:szCs w:val="21"/>
              </w:rPr>
            </w:pPr>
            <w:r>
              <w:rPr>
                <w:rFonts w:hint="eastAsia" w:ascii="仿宋" w:hAnsi="仿宋" w:eastAsia="仿宋" w:cs="仿宋"/>
                <w:sz w:val="21"/>
                <w:szCs w:val="21"/>
              </w:rPr>
              <w:t>《中华人民共和国产品标准化法》、</w:t>
            </w:r>
          </w:p>
          <w:p>
            <w:pP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民法典</w:t>
            </w:r>
            <w:r>
              <w:rPr>
                <w:rFonts w:hint="eastAsia" w:ascii="仿宋" w:hAnsi="仿宋" w:eastAsia="仿宋" w:cs="仿宋"/>
                <w:sz w:val="21"/>
                <w:szCs w:val="21"/>
              </w:rPr>
              <w:t>》</w:t>
            </w:r>
            <w:r>
              <w:rPr>
                <w:rFonts w:hint="eastAsia" w:ascii="仿宋" w:hAnsi="仿宋" w:eastAsia="仿宋" w:cs="仿宋"/>
                <w:sz w:val="21"/>
                <w:szCs w:val="21"/>
                <w:lang w:val="en-US" w:eastAsia="zh-CN"/>
              </w:rPr>
              <w:t>等及相关的产品生产执行标准规范：</w:t>
            </w:r>
          </w:p>
          <w:p>
            <w:pPr>
              <w:rPr>
                <w:rFonts w:hint="eastAsia" w:ascii="仿宋" w:hAnsi="仿宋" w:eastAsia="仿宋" w:cs="仿宋"/>
                <w:sz w:val="21"/>
                <w:szCs w:val="21"/>
              </w:rPr>
            </w:pPr>
            <w:r>
              <w:rPr>
                <w:rFonts w:hint="eastAsia" w:ascii="仿宋" w:hAnsi="仿宋" w:eastAsia="仿宋" w:cs="仿宋"/>
                <w:sz w:val="21"/>
                <w:szCs w:val="21"/>
                <w:lang w:val="en-US" w:eastAsia="zh-CN"/>
              </w:rPr>
              <w:t>《GBT15142-1994镉镍碱性蓄电池总规范》</w:t>
            </w:r>
            <w:r>
              <w:rPr>
                <w:rFonts w:hint="eastAsia" w:ascii="仿宋" w:hAnsi="仿宋" w:eastAsia="仿宋" w:cs="仿宋"/>
                <w:sz w:val="21"/>
                <w:szCs w:val="21"/>
              </w:rPr>
              <w:br w:type="textWrapping"/>
            </w:r>
            <w:r>
              <w:rPr>
                <w:rFonts w:hint="eastAsia" w:ascii="仿宋" w:hAnsi="仿宋" w:eastAsia="仿宋" w:cs="仿宋"/>
                <w:sz w:val="21"/>
                <w:szCs w:val="21"/>
              </w:rPr>
              <w:t>客户要求、客户提供样品等。</w:t>
            </w:r>
          </w:p>
          <w:p>
            <w:pPr>
              <w:rPr>
                <w:rFonts w:hint="eastAsia" w:ascii="仿宋" w:hAnsi="仿宋" w:eastAsia="仿宋" w:cs="仿宋"/>
                <w:sz w:val="21"/>
                <w:szCs w:val="21"/>
              </w:rPr>
            </w:pPr>
            <w:r>
              <w:rPr>
                <w:rFonts w:hint="eastAsia" w:ascii="仿宋" w:hAnsi="仿宋" w:eastAsia="仿宋" w:cs="仿宋"/>
                <w:sz w:val="21"/>
                <w:szCs w:val="21"/>
              </w:rPr>
              <w:t xml:space="preserve"> 已制定培训计划组织学习相关知识，并按要求不断更新。</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人员</w:t>
            </w:r>
          </w:p>
          <w:p>
            <w:pPr>
              <w:rPr>
                <w:rFonts w:hint="eastAsia" w:ascii="仿宋" w:hAnsi="仿宋" w:eastAsia="仿宋" w:cs="仿宋"/>
                <w:sz w:val="21"/>
                <w:szCs w:val="21"/>
              </w:rPr>
            </w:pP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7.1.2</w:t>
            </w:r>
          </w:p>
          <w:p>
            <w:pPr>
              <w:rPr>
                <w:rFonts w:hint="eastAsia" w:ascii="仿宋" w:hAnsi="仿宋" w:eastAsia="仿宋" w:cs="仿宋"/>
                <w:sz w:val="21"/>
                <w:szCs w:val="21"/>
              </w:rPr>
            </w:pP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已识别与QMS相关人员：各部门负责人、采购人员、质检人员、销售、生产人员、内审员，提供了《岗位任职要求》。新进员工已制定岗前培训计划。</w:t>
            </w:r>
          </w:p>
          <w:p>
            <w:pPr>
              <w:rPr>
                <w:rFonts w:hint="eastAsia" w:ascii="仿宋" w:hAnsi="仿宋" w:eastAsia="仿宋" w:cs="仿宋"/>
                <w:sz w:val="21"/>
                <w:szCs w:val="21"/>
              </w:rPr>
            </w:pPr>
            <w:r>
              <w:rPr>
                <w:rFonts w:hint="eastAsia" w:ascii="仿宋" w:hAnsi="仿宋" w:eastAsia="仿宋" w:cs="仿宋"/>
                <w:sz w:val="21"/>
                <w:szCs w:val="21"/>
              </w:rPr>
              <w:t>抽岗位能力评价表，核对部门负责人能力情况，符合要求。</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监测分析与评价</w:t>
            </w:r>
          </w:p>
        </w:tc>
        <w:tc>
          <w:tcPr>
            <w:tcW w:w="960"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9.1.1</w:t>
            </w:r>
            <w:r>
              <w:rPr>
                <w:rFonts w:hint="eastAsia" w:ascii="仿宋" w:hAnsi="仿宋" w:eastAsia="仿宋" w:cs="仿宋"/>
                <w:sz w:val="21"/>
                <w:szCs w:val="21"/>
                <w:lang w:eastAsia="zh-CN"/>
              </w:rPr>
              <w:t>、</w:t>
            </w:r>
            <w:r>
              <w:rPr>
                <w:rFonts w:hint="eastAsia" w:ascii="仿宋" w:hAnsi="仿宋" w:eastAsia="仿宋" w:cs="仿宋"/>
                <w:sz w:val="21"/>
                <w:szCs w:val="21"/>
              </w:rPr>
              <w:t>9.1.3</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公司通过质量目标考核、内审、管理评审等对体系的有效性进行评价。</w:t>
            </w:r>
          </w:p>
          <w:p>
            <w:pPr>
              <w:rPr>
                <w:rFonts w:hint="eastAsia" w:ascii="仿宋" w:hAnsi="仿宋" w:eastAsia="仿宋" w:cs="仿宋"/>
                <w:sz w:val="21"/>
                <w:szCs w:val="21"/>
              </w:rPr>
            </w:pPr>
            <w:r>
              <w:rPr>
                <w:rFonts w:hint="eastAsia" w:ascii="仿宋" w:hAnsi="仿宋" w:eastAsia="仿宋" w:cs="仿宋"/>
                <w:sz w:val="21"/>
                <w:szCs w:val="21"/>
              </w:rPr>
              <w:t>1）提供了顾客满意调查表，并进行了分析。</w:t>
            </w:r>
          </w:p>
          <w:p>
            <w:pPr>
              <w:rPr>
                <w:rFonts w:hint="eastAsia" w:ascii="仿宋" w:hAnsi="仿宋" w:eastAsia="仿宋" w:cs="仿宋"/>
                <w:sz w:val="21"/>
                <w:szCs w:val="21"/>
              </w:rPr>
            </w:pPr>
            <w:r>
              <w:rPr>
                <w:rFonts w:hint="eastAsia" w:ascii="仿宋" w:hAnsi="仿宋" w:eastAsia="仿宋" w:cs="仿宋"/>
                <w:sz w:val="21"/>
                <w:szCs w:val="21"/>
              </w:rPr>
              <w:t>2）对过程产品质量进行了统计分析：分析生产总量、原材料总量、销售总量；提升效率。</w:t>
            </w:r>
          </w:p>
          <w:p>
            <w:pPr>
              <w:rPr>
                <w:rFonts w:hint="eastAsia" w:ascii="仿宋" w:hAnsi="仿宋" w:eastAsia="仿宋" w:cs="仿宋"/>
                <w:sz w:val="21"/>
                <w:szCs w:val="21"/>
              </w:rPr>
            </w:pPr>
            <w:r>
              <w:rPr>
                <w:rFonts w:hint="eastAsia" w:ascii="仿宋" w:hAnsi="仿宋" w:eastAsia="仿宋" w:cs="仿宋"/>
                <w:sz w:val="21"/>
                <w:szCs w:val="21"/>
              </w:rPr>
              <w:t>3）对采购物资进行验证合格率100%。根据验收结果，证明供方提供的产品质量是稳定的.</w:t>
            </w:r>
          </w:p>
          <w:p>
            <w:pPr>
              <w:rPr>
                <w:rFonts w:hint="eastAsia" w:ascii="仿宋" w:hAnsi="仿宋" w:eastAsia="仿宋" w:cs="仿宋"/>
                <w:sz w:val="21"/>
                <w:szCs w:val="21"/>
              </w:rPr>
            </w:pPr>
            <w:r>
              <w:rPr>
                <w:rFonts w:hint="eastAsia" w:ascii="仿宋" w:hAnsi="仿宋" w:eastAsia="仿宋" w:cs="仿宋"/>
                <w:sz w:val="21"/>
                <w:szCs w:val="21"/>
              </w:rPr>
              <w:t>4）通过内审中发现的不符合，确定改进措施并实施。</w:t>
            </w:r>
          </w:p>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5）通过管理评审，提出改进措施，以便发现改进方向。</w:t>
            </w:r>
          </w:p>
        </w:tc>
        <w:tc>
          <w:tcPr>
            <w:tcW w:w="1585"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内审</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9.2</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公司制定了《内部审核控制程序》，文件规定每年至少进行一次内部审核，间隔时间不超过12个月。规定了审核的策划、实施、形成记录以及报告结果的要求。</w:t>
            </w:r>
          </w:p>
          <w:p>
            <w:pPr>
              <w:rPr>
                <w:rFonts w:hint="eastAsia" w:ascii="仿宋" w:hAnsi="仿宋" w:eastAsia="仿宋" w:cs="仿宋"/>
                <w:sz w:val="21"/>
                <w:szCs w:val="21"/>
              </w:rPr>
            </w:pPr>
            <w:r>
              <w:rPr>
                <w:rFonts w:hint="eastAsia" w:ascii="仿宋" w:hAnsi="仿宋" w:eastAsia="仿宋" w:cs="仿宋"/>
                <w:sz w:val="21"/>
                <w:szCs w:val="21"/>
              </w:rPr>
              <w:t>提供了《审核实施计划》，策划了审核目的、范围、依据、审核内容、审核要求、审核组成员等内容。内审时间：202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12</w:t>
            </w:r>
            <w:r>
              <w:rPr>
                <w:rFonts w:hint="eastAsia" w:ascii="仿宋" w:hAnsi="仿宋" w:eastAsia="仿宋" w:cs="仿宋"/>
                <w:sz w:val="21"/>
                <w:szCs w:val="21"/>
              </w:rPr>
              <w:t>月</w:t>
            </w:r>
            <w:r>
              <w:rPr>
                <w:rFonts w:hint="eastAsia" w:ascii="仿宋" w:hAnsi="仿宋" w:eastAsia="仿宋" w:cs="仿宋"/>
                <w:sz w:val="21"/>
                <w:szCs w:val="21"/>
                <w:lang w:val="en-US" w:eastAsia="zh-CN"/>
              </w:rPr>
              <w:t>5-6</w:t>
            </w:r>
            <w:r>
              <w:rPr>
                <w:rFonts w:hint="eastAsia" w:ascii="仿宋" w:hAnsi="仿宋" w:eastAsia="仿宋" w:cs="仿宋"/>
                <w:sz w:val="21"/>
                <w:szCs w:val="21"/>
              </w:rPr>
              <w:t>日</w:t>
            </w:r>
          </w:p>
          <w:p>
            <w:pPr>
              <w:rPr>
                <w:rFonts w:hint="eastAsia" w:ascii="仿宋" w:hAnsi="仿宋" w:eastAsia="仿宋" w:cs="仿宋"/>
                <w:sz w:val="21"/>
                <w:szCs w:val="21"/>
              </w:rPr>
            </w:pPr>
            <w:r>
              <w:rPr>
                <w:rFonts w:hint="eastAsia" w:ascii="仿宋" w:hAnsi="仿宋" w:eastAsia="仿宋" w:cs="仿宋"/>
                <w:sz w:val="21"/>
                <w:szCs w:val="21"/>
              </w:rPr>
              <w:t>依据GB/T19001-2016版标准，质量管理手册和体系其他文件。计划由总经理批准后实施。</w:t>
            </w:r>
          </w:p>
          <w:p>
            <w:pPr>
              <w:rPr>
                <w:rFonts w:hint="eastAsia" w:ascii="仿宋" w:hAnsi="仿宋" w:eastAsia="仿宋" w:cs="仿宋"/>
                <w:sz w:val="21"/>
                <w:szCs w:val="21"/>
              </w:rPr>
            </w:pPr>
            <w:r>
              <w:rPr>
                <w:rFonts w:hint="eastAsia" w:ascii="仿宋" w:hAnsi="仿宋" w:eastAsia="仿宋" w:cs="仿宋"/>
                <w:sz w:val="21"/>
                <w:szCs w:val="21"/>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仿宋" w:hAnsi="仿宋" w:eastAsia="仿宋" w:cs="仿宋"/>
                <w:sz w:val="21"/>
                <w:szCs w:val="21"/>
              </w:rPr>
            </w:pPr>
            <w:r>
              <w:rPr>
                <w:rFonts w:hint="eastAsia" w:ascii="仿宋" w:hAnsi="仿宋" w:eastAsia="仿宋" w:cs="仿宋"/>
                <w:sz w:val="21"/>
                <w:szCs w:val="21"/>
              </w:rPr>
              <w:t>提供了内审检查表。内审不符合1项，已整改验收合格。</w:t>
            </w:r>
          </w:p>
          <w:p>
            <w:pPr>
              <w:rPr>
                <w:rFonts w:hint="eastAsia" w:ascii="仿宋" w:hAnsi="仿宋" w:eastAsia="仿宋" w:cs="仿宋"/>
                <w:sz w:val="21"/>
                <w:szCs w:val="21"/>
              </w:rPr>
            </w:pPr>
          </w:p>
          <w:p>
            <w:pPr>
              <w:rPr>
                <w:rFonts w:hint="eastAsia" w:ascii="仿宋" w:hAnsi="仿宋" w:eastAsia="仿宋" w:cs="仿宋"/>
                <w:sz w:val="21"/>
                <w:szCs w:val="21"/>
              </w:rPr>
            </w:pPr>
          </w:p>
          <w:p>
            <w:pPr>
              <w:rPr>
                <w:rFonts w:hint="default" w:ascii="仿宋" w:hAnsi="仿宋" w:eastAsia="仿宋" w:cs="仿宋"/>
                <w:sz w:val="21"/>
                <w:szCs w:val="21"/>
                <w:lang w:val="en-US" w:eastAsia="zh-CN"/>
              </w:rPr>
            </w:pPr>
            <w:r>
              <w:rPr>
                <w:rFonts w:hint="eastAsia" w:ascii="仿宋" w:hAnsi="仿宋" w:eastAsia="仿宋" w:cs="仿宋"/>
                <w:sz w:val="21"/>
                <w:szCs w:val="21"/>
                <w:lang w:eastAsia="zh-CN"/>
              </w:rPr>
              <w:object>
                <v:shape id="_x0000_i1025" o:spt="75" type="#_x0000_t75" style="height:65.5pt;width:72.5pt;" o:ole="t" filled="f" o:preferrelative="t" stroked="f" coordsize="21600,21600">
                  <v:fill on="f" focussize="0,0"/>
                  <v:stroke on="f"/>
                  <v:imagedata r:id="rId7" o:title=""/>
                  <o:lock v:ext="edit" aspectratio="t"/>
                  <w10:wrap type="none"/>
                  <w10:anchorlock/>
                </v:shape>
                <o:OLEObject Type="Embed" ProgID="Package" ShapeID="_x0000_i1025" DrawAspect="Icon" ObjectID="_1468075725" r:id="rId6">
                  <o:LockedField>false</o:LockedField>
                </o:OLEObject>
              </w:object>
            </w:r>
            <w:r>
              <w:rPr>
                <w:rFonts w:hint="eastAsia" w:ascii="仿宋" w:hAnsi="仿宋" w:eastAsia="仿宋" w:cs="仿宋"/>
                <w:sz w:val="21"/>
                <w:szCs w:val="21"/>
              </w:rPr>
              <w:t>内审报告显示本公司的质量体系均运行良好</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w:t>
            </w:r>
          </w:p>
        </w:tc>
        <w:tc>
          <w:tcPr>
            <w:tcW w:w="1585" w:type="dxa"/>
          </w:tcPr>
          <w:p>
            <w:pPr>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rPr>
              <w:t>不合格和纠正措施</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 xml:space="preserve">10.2  </w:t>
            </w:r>
          </w:p>
          <w:p>
            <w:pPr>
              <w:rPr>
                <w:rFonts w:hint="eastAsia" w:ascii="仿宋" w:hAnsi="仿宋" w:eastAsia="仿宋" w:cs="仿宋"/>
                <w:sz w:val="21"/>
                <w:szCs w:val="21"/>
                <w:lang w:val="en-US" w:eastAsia="zh-CN"/>
              </w:rPr>
            </w:pP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有《</w:t>
            </w:r>
            <w:bookmarkStart w:id="0" w:name="_GoBack"/>
            <w:bookmarkEnd w:id="0"/>
            <w:r>
              <w:rPr>
                <w:rFonts w:hint="eastAsia" w:ascii="仿宋" w:hAnsi="仿宋" w:eastAsia="仿宋" w:cs="仿宋"/>
                <w:sz w:val="21"/>
                <w:szCs w:val="21"/>
              </w:rPr>
              <w:t xml:space="preserve">持续改进控制程序》，对纠正预防措施识别、评审、验证作了规定，其内容符合组织实际及标准要求。 </w:t>
            </w:r>
          </w:p>
          <w:p>
            <w:pPr>
              <w:rPr>
                <w:rFonts w:hint="eastAsia" w:ascii="仿宋" w:hAnsi="仿宋" w:eastAsia="仿宋" w:cs="仿宋"/>
                <w:sz w:val="21"/>
                <w:szCs w:val="21"/>
              </w:rPr>
            </w:pPr>
            <w:r>
              <w:rPr>
                <w:rFonts w:hint="eastAsia" w:ascii="仿宋" w:hAnsi="仿宋" w:eastAsia="仿宋" w:cs="仿宋"/>
                <w:sz w:val="21"/>
                <w:szCs w:val="21"/>
              </w:rPr>
              <w:t>查纠正措施实施情况：</w:t>
            </w:r>
          </w:p>
          <w:p>
            <w:pPr>
              <w:rPr>
                <w:rFonts w:hint="eastAsia" w:ascii="仿宋" w:hAnsi="仿宋" w:eastAsia="仿宋" w:cs="仿宋"/>
                <w:sz w:val="21"/>
                <w:szCs w:val="21"/>
              </w:rPr>
            </w:pPr>
            <w:r>
              <w:rPr>
                <w:rFonts w:hint="eastAsia" w:ascii="仿宋" w:hAnsi="仿宋" w:eastAsia="仿宋" w:cs="仿宋"/>
                <w:sz w:val="21"/>
                <w:szCs w:val="21"/>
              </w:rPr>
              <w:t>对体系运行过程中产生不合格的产生，公司提供纠正措施实施报告。</w:t>
            </w:r>
          </w:p>
          <w:p>
            <w:pPr>
              <w:rPr>
                <w:rFonts w:hint="eastAsia" w:ascii="仿宋" w:hAnsi="仿宋" w:eastAsia="仿宋" w:cs="仿宋"/>
                <w:sz w:val="21"/>
                <w:szCs w:val="21"/>
              </w:rPr>
            </w:pPr>
            <w:r>
              <w:rPr>
                <w:rFonts w:hint="eastAsia" w:ascii="仿宋" w:hAnsi="仿宋" w:eastAsia="仿宋" w:cs="仿宋"/>
                <w:sz w:val="21"/>
                <w:szCs w:val="21"/>
              </w:rPr>
              <w:t>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pPr>
              <w:rPr>
                <w:rFonts w:hint="eastAsia" w:ascii="仿宋" w:hAnsi="仿宋" w:eastAsia="仿宋" w:cs="仿宋"/>
                <w:sz w:val="21"/>
                <w:szCs w:val="21"/>
              </w:rPr>
            </w:pPr>
            <w:r>
              <w:rPr>
                <w:rFonts w:hint="eastAsia" w:ascii="仿宋" w:hAnsi="仿宋" w:eastAsia="仿宋" w:cs="仿宋"/>
                <w:sz w:val="21"/>
                <w:szCs w:val="21"/>
              </w:rPr>
              <w:t>体系运行以来公司按照体系的要求，通过制定运行控制程序、作业指导书、加强培训，以及开展管理评审活动等方式采取预防措施，防止不符合/不合格的发生，不符合得到了有效控制，人员质量意识有了提高，自体系运行以来，体系运行没有发现潜在的不符合，没有发生重大质量事故和投诉处罚。</w:t>
            </w:r>
          </w:p>
          <w:p>
            <w:pPr>
              <w:rPr>
                <w:rFonts w:hint="eastAsia" w:ascii="仿宋" w:hAnsi="仿宋" w:eastAsia="仿宋" w:cs="仿宋"/>
                <w:sz w:val="21"/>
                <w:szCs w:val="21"/>
                <w:lang w:val="en-US" w:eastAsia="zh-CN"/>
              </w:rPr>
            </w:pPr>
            <w:r>
              <w:rPr>
                <w:rFonts w:hint="eastAsia" w:ascii="仿宋" w:hAnsi="仿宋" w:eastAsia="仿宋" w:cs="仿宋"/>
                <w:sz w:val="21"/>
                <w:szCs w:val="21"/>
              </w:rPr>
              <w:t xml:space="preserve">组织不合格和纠正措施的管理符合标准规定要求。  </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bl>
    <w:p>
      <w:pPr>
        <w:pStyle w:val="5"/>
        <w:rPr>
          <w:rFonts w:hint="eastAsia" w:ascii="仿宋" w:hAnsi="仿宋" w:eastAsia="仿宋" w:cs="仿宋"/>
        </w:rPr>
      </w:pPr>
      <w:r>
        <w:rPr>
          <w:rFonts w:hint="eastAsia"/>
          <w:sz w:val="18"/>
          <w:szCs w:val="18"/>
        </w:rPr>
        <w:t>说明：不符合标注N</w:t>
      </w:r>
    </w:p>
    <w:p>
      <w:pPr>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北魏楷书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0A43468"/>
    <w:rsid w:val="00BB6F41"/>
    <w:rsid w:val="0E360FEF"/>
    <w:rsid w:val="24592D4C"/>
    <w:rsid w:val="31C93B7A"/>
    <w:rsid w:val="45FE66DF"/>
    <w:rsid w:val="48781455"/>
    <w:rsid w:val="5DC63D78"/>
    <w:rsid w:val="69692B1A"/>
    <w:rsid w:val="741329ED"/>
    <w:rsid w:val="767E1ACA"/>
    <w:rsid w:val="775C0B7C"/>
    <w:rsid w:val="78B13B95"/>
    <w:rsid w:val="7D5112A1"/>
    <w:rsid w:val="7F915A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2"/>
    <w:basedOn w:val="1"/>
    <w:unhideWhenUsed/>
    <w:qFormat/>
    <w:uiPriority w:val="99"/>
    <w:pPr>
      <w:spacing w:line="360" w:lineRule="auto"/>
      <w:ind w:firstLine="480" w:firstLineChars="200"/>
    </w:pPr>
    <w:rPr>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1614</Words>
  <Characters>1730</Characters>
  <Lines>1</Lines>
  <Paragraphs>1</Paragraphs>
  <TotalTime>5</TotalTime>
  <ScaleCrop>false</ScaleCrop>
  <LinksUpToDate>false</LinksUpToDate>
  <CharactersWithSpaces>1752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苗</cp:lastModifiedBy>
  <dcterms:modified xsi:type="dcterms:W3CDTF">2023-01-02T03:12:58Z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