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-786130</wp:posOffset>
            </wp:positionV>
            <wp:extent cx="7531735" cy="11268075"/>
            <wp:effectExtent l="0" t="0" r="12065" b="9525"/>
            <wp:wrapNone/>
            <wp:docPr id="2" name="图片 2" descr="新文档 2022-12-28 16.03.0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2-12-28 16.03.05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735" cy="1126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66"/>
        <w:gridCol w:w="233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6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河北默澈高深信息技术咨询有限公司</w:t>
            </w:r>
            <w:bookmarkEnd w:id="11"/>
          </w:p>
        </w:tc>
        <w:tc>
          <w:tcPr>
            <w:tcW w:w="233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张玉刚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6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3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现场审核发现，识别的需确认过程为需求分析、</w:t>
            </w:r>
            <w:r>
              <w:rPr>
                <w:sz w:val="20"/>
              </w:rPr>
              <w:t>数据处理服务、网络安全系统运维服务</w:t>
            </w:r>
            <w:r>
              <w:rPr>
                <w:rFonts w:hint="eastAsia"/>
                <w:sz w:val="20"/>
                <w:lang w:val="en-US" w:eastAsia="zh-CN"/>
              </w:rPr>
              <w:t>过程，未提供对需求分析进行了确认的证据。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16" w:name="_GoBack"/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-821055</wp:posOffset>
            </wp:positionV>
            <wp:extent cx="7301865" cy="11063605"/>
            <wp:effectExtent l="0" t="0" r="635" b="10795"/>
            <wp:wrapNone/>
            <wp:docPr id="3" name="图片 3" descr="新文档 2022-12-28 16.03.05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12-28 16.03.05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1865" cy="1106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6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0D94412"/>
    <w:rsid w:val="4FD611AB"/>
    <w:rsid w:val="6A8F2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2022-12-28T08:19:12Z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