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r>
        <w:ptab w:relativeTo="margin" w:alignment="center" w:leader="none"/>
      </w:r>
    </w:p>
    <w:tbl>
      <w:tblPr>
        <w:tblStyle w:val="7"/>
        <w:tblW w:w="15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806"/>
        <w:gridCol w:w="11636"/>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81" w:type="dxa"/>
            <w:vMerge w:val="restart"/>
            <w:vAlign w:val="center"/>
          </w:tcPr>
          <w:p>
            <w:pPr>
              <w:spacing w:after="0" w:line="360" w:lineRule="exact"/>
              <w:rPr>
                <w:rFonts w:hint="eastAsia" w:eastAsiaTheme="minorEastAsia"/>
                <w:szCs w:val="21"/>
              </w:rPr>
            </w:pPr>
            <w:r>
              <w:rPr>
                <w:rFonts w:hint="eastAsia" w:eastAsiaTheme="minorEastAsia"/>
                <w:szCs w:val="21"/>
              </w:rPr>
              <w:t>过程与活动、</w:t>
            </w:r>
          </w:p>
          <w:p>
            <w:pPr>
              <w:spacing w:after="0" w:line="360" w:lineRule="exact"/>
              <w:rPr>
                <w:rFonts w:hint="eastAsia" w:eastAsiaTheme="minorEastAsia"/>
                <w:szCs w:val="21"/>
              </w:rPr>
            </w:pPr>
            <w:r>
              <w:rPr>
                <w:rFonts w:hint="eastAsia" w:eastAsiaTheme="minorEastAsia"/>
                <w:szCs w:val="21"/>
              </w:rPr>
              <w:t>抽样计划</w:t>
            </w:r>
          </w:p>
        </w:tc>
        <w:tc>
          <w:tcPr>
            <w:tcW w:w="806" w:type="dxa"/>
            <w:vMerge w:val="restart"/>
            <w:vAlign w:val="center"/>
          </w:tcPr>
          <w:p>
            <w:pPr>
              <w:spacing w:after="0" w:line="360" w:lineRule="exact"/>
              <w:rPr>
                <w:rFonts w:hint="eastAsia" w:eastAsiaTheme="minorEastAsia"/>
                <w:szCs w:val="21"/>
              </w:rPr>
            </w:pPr>
            <w:r>
              <w:rPr>
                <w:rFonts w:hint="eastAsia" w:eastAsiaTheme="minorEastAsia"/>
                <w:szCs w:val="21"/>
              </w:rPr>
              <w:t>涉及</w:t>
            </w:r>
          </w:p>
          <w:p>
            <w:pPr>
              <w:spacing w:after="0" w:line="360" w:lineRule="exact"/>
              <w:rPr>
                <w:rFonts w:hint="eastAsia" w:eastAsiaTheme="minorEastAsia"/>
                <w:szCs w:val="21"/>
              </w:rPr>
            </w:pPr>
            <w:r>
              <w:rPr>
                <w:rFonts w:hint="eastAsia" w:eastAsiaTheme="minorEastAsia"/>
                <w:szCs w:val="21"/>
              </w:rPr>
              <w:t>条款</w:t>
            </w:r>
          </w:p>
        </w:tc>
        <w:tc>
          <w:tcPr>
            <w:tcW w:w="11636" w:type="dxa"/>
            <w:vAlign w:val="center"/>
          </w:tcPr>
          <w:p>
            <w:pPr>
              <w:spacing w:after="0" w:line="360" w:lineRule="exact"/>
              <w:rPr>
                <w:rFonts w:hint="default" w:eastAsiaTheme="minorEastAsia"/>
                <w:szCs w:val="21"/>
                <w:lang w:val="en-US" w:eastAsia="zh-CN"/>
              </w:rPr>
            </w:pPr>
            <w:r>
              <w:rPr>
                <w:rFonts w:hint="eastAsia" w:eastAsiaTheme="minorEastAsia"/>
                <w:szCs w:val="21"/>
              </w:rPr>
              <w:t>受审核部门：</w:t>
            </w:r>
            <w:r>
              <w:rPr>
                <w:rFonts w:hint="eastAsia" w:eastAsiaTheme="minorEastAsia"/>
                <w:szCs w:val="21"/>
                <w:lang w:eastAsia="zh-CN"/>
              </w:rPr>
              <w:t>管理</w:t>
            </w:r>
            <w:r>
              <w:rPr>
                <w:rFonts w:hint="eastAsia" w:eastAsiaTheme="minorEastAsia"/>
                <w:szCs w:val="21"/>
              </w:rPr>
              <w:t>层         主管领导：</w:t>
            </w:r>
            <w:r>
              <w:rPr>
                <w:rFonts w:hint="eastAsia" w:eastAsiaTheme="minorEastAsia"/>
                <w:szCs w:val="21"/>
                <w:lang w:eastAsia="zh-CN"/>
              </w:rPr>
              <w:t>李杨</w:t>
            </w:r>
            <w:r>
              <w:rPr>
                <w:rFonts w:hint="eastAsia" w:eastAsiaTheme="minorEastAsia"/>
                <w:szCs w:val="21"/>
                <w:lang w:val="en-US" w:eastAsia="zh-CN"/>
              </w:rPr>
              <w:t xml:space="preserve">         </w:t>
            </w:r>
            <w:r>
              <w:rPr>
                <w:rFonts w:hint="eastAsia" w:eastAsiaTheme="minorEastAsia"/>
                <w:szCs w:val="21"/>
              </w:rPr>
              <w:t xml:space="preserve">   陪同人员：</w:t>
            </w:r>
            <w:r>
              <w:rPr>
                <w:rFonts w:hint="eastAsia" w:eastAsiaTheme="minorEastAsia"/>
                <w:szCs w:val="21"/>
                <w:lang w:val="en-US" w:eastAsia="zh-CN"/>
              </w:rPr>
              <w:t>张玉刚</w:t>
            </w:r>
          </w:p>
        </w:tc>
        <w:tc>
          <w:tcPr>
            <w:tcW w:w="1177" w:type="dxa"/>
            <w:vMerge w:val="restart"/>
            <w:vAlign w:val="center"/>
          </w:tcPr>
          <w:p>
            <w:pPr>
              <w:spacing w:after="0" w:line="360" w:lineRule="exact"/>
              <w:rPr>
                <w:rFonts w:hint="eastAsia" w:eastAsiaTheme="minorEastAsia"/>
                <w:szCs w:val="21"/>
              </w:rPr>
            </w:pPr>
            <w:r>
              <w:rPr>
                <w:rFonts w:hint="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81" w:type="dxa"/>
            <w:vMerge w:val="continue"/>
            <w:vAlign w:val="center"/>
          </w:tcPr>
          <w:p>
            <w:pPr>
              <w:spacing w:after="0" w:line="360" w:lineRule="exact"/>
              <w:rPr>
                <w:rFonts w:hint="eastAsia" w:eastAsiaTheme="minorEastAsia"/>
                <w:szCs w:val="21"/>
              </w:rPr>
            </w:pPr>
          </w:p>
        </w:tc>
        <w:tc>
          <w:tcPr>
            <w:tcW w:w="806" w:type="dxa"/>
            <w:vMerge w:val="continue"/>
            <w:vAlign w:val="center"/>
          </w:tcPr>
          <w:p>
            <w:pPr>
              <w:spacing w:after="0" w:line="360" w:lineRule="exact"/>
              <w:rPr>
                <w:rFonts w:hint="eastAsia" w:eastAsiaTheme="minorEastAsia"/>
                <w:szCs w:val="21"/>
              </w:rPr>
            </w:pPr>
          </w:p>
        </w:tc>
        <w:tc>
          <w:tcPr>
            <w:tcW w:w="11636" w:type="dxa"/>
            <w:vAlign w:val="center"/>
          </w:tcPr>
          <w:p>
            <w:pPr>
              <w:spacing w:after="0" w:line="360" w:lineRule="exact"/>
              <w:rPr>
                <w:rFonts w:hint="default" w:eastAsiaTheme="minorEastAsia"/>
                <w:szCs w:val="21"/>
                <w:lang w:val="en-US" w:eastAsia="zh-CN"/>
              </w:rPr>
            </w:pPr>
            <w:r>
              <w:rPr>
                <w:rFonts w:hint="eastAsia" w:eastAsiaTheme="minorEastAsia"/>
                <w:szCs w:val="21"/>
              </w:rPr>
              <w:t>审核员：</w:t>
            </w:r>
            <w:r>
              <w:rPr>
                <w:rFonts w:hint="eastAsia" w:eastAsiaTheme="minorEastAsia"/>
                <w:szCs w:val="21"/>
                <w:lang w:val="en-US" w:eastAsia="zh-CN"/>
              </w:rPr>
              <w:t xml:space="preserve">吉洁   </w:t>
            </w:r>
            <w:r>
              <w:rPr>
                <w:rFonts w:hint="eastAsia" w:eastAsiaTheme="minorEastAsia"/>
                <w:szCs w:val="21"/>
              </w:rPr>
              <w:t xml:space="preserve">         </w:t>
            </w:r>
            <w:r>
              <w:rPr>
                <w:rFonts w:hint="eastAsia" w:eastAsiaTheme="minorEastAsia"/>
                <w:szCs w:val="21"/>
                <w:lang w:val="en-US" w:eastAsia="zh-CN"/>
              </w:rPr>
              <w:t xml:space="preserve"> </w:t>
            </w:r>
            <w:r>
              <w:rPr>
                <w:rFonts w:hint="eastAsia" w:eastAsiaTheme="minorEastAsia"/>
                <w:szCs w:val="21"/>
              </w:rPr>
              <w:t xml:space="preserve">  审核时间：2022</w:t>
            </w:r>
            <w:r>
              <w:rPr>
                <w:rFonts w:hint="eastAsia" w:eastAsiaTheme="minorEastAsia"/>
                <w:szCs w:val="21"/>
                <w:lang w:eastAsia="zh-CN"/>
              </w:rPr>
              <w:t>年</w:t>
            </w:r>
            <w:r>
              <w:rPr>
                <w:rFonts w:hint="eastAsia" w:eastAsiaTheme="minorEastAsia"/>
                <w:szCs w:val="21"/>
                <w:lang w:val="en-US" w:eastAsia="zh-CN"/>
              </w:rPr>
              <w:t>12月28日</w:t>
            </w:r>
          </w:p>
        </w:tc>
        <w:tc>
          <w:tcPr>
            <w:tcW w:w="1177" w:type="dxa"/>
            <w:vMerge w:val="continue"/>
          </w:tcPr>
          <w:p>
            <w:pPr>
              <w:spacing w:after="0" w:line="360" w:lineRule="exact"/>
              <w:rPr>
                <w:rFonts w:hint="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1" w:type="dxa"/>
            <w:vMerge w:val="continue"/>
            <w:vAlign w:val="center"/>
          </w:tcPr>
          <w:p>
            <w:pPr>
              <w:spacing w:after="0" w:line="360" w:lineRule="exact"/>
              <w:rPr>
                <w:rFonts w:hint="eastAsia" w:eastAsiaTheme="minorEastAsia"/>
                <w:szCs w:val="21"/>
              </w:rPr>
            </w:pPr>
          </w:p>
        </w:tc>
        <w:tc>
          <w:tcPr>
            <w:tcW w:w="806" w:type="dxa"/>
            <w:vMerge w:val="continue"/>
            <w:vAlign w:val="center"/>
          </w:tcPr>
          <w:p>
            <w:pPr>
              <w:spacing w:after="0" w:line="360" w:lineRule="exact"/>
              <w:rPr>
                <w:rFonts w:hint="eastAsia" w:eastAsiaTheme="minorEastAsia"/>
                <w:szCs w:val="21"/>
              </w:rPr>
            </w:pPr>
          </w:p>
        </w:tc>
        <w:tc>
          <w:tcPr>
            <w:tcW w:w="11636" w:type="dxa"/>
            <w:vAlign w:val="center"/>
          </w:tcPr>
          <w:p>
            <w:pPr>
              <w:spacing w:after="0" w:line="360" w:lineRule="exact"/>
              <w:rPr>
                <w:rFonts w:hint="eastAsia" w:eastAsiaTheme="minorEastAsia"/>
                <w:szCs w:val="21"/>
                <w:lang w:val="en-US"/>
              </w:rPr>
            </w:pPr>
            <w:r>
              <w:rPr>
                <w:rFonts w:hint="eastAsia" w:eastAsiaTheme="minorEastAsia"/>
                <w:szCs w:val="21"/>
              </w:rPr>
              <w:t>审核条款：4.1</w:t>
            </w:r>
            <w:r>
              <w:rPr>
                <w:rFonts w:hint="eastAsia" w:eastAsiaTheme="minorEastAsia"/>
                <w:szCs w:val="21"/>
                <w:lang w:val="en-US" w:eastAsia="zh-CN"/>
              </w:rPr>
              <w:t>/</w:t>
            </w:r>
            <w:r>
              <w:rPr>
                <w:rFonts w:hint="eastAsia" w:eastAsiaTheme="minorEastAsia"/>
                <w:szCs w:val="21"/>
              </w:rPr>
              <w:t>4.2</w:t>
            </w:r>
            <w:r>
              <w:rPr>
                <w:rFonts w:hint="eastAsia" w:eastAsiaTheme="minorEastAsia"/>
                <w:szCs w:val="21"/>
                <w:lang w:val="en-US" w:eastAsia="zh-CN"/>
              </w:rPr>
              <w:t>/</w:t>
            </w:r>
            <w:r>
              <w:rPr>
                <w:rFonts w:hint="eastAsia" w:eastAsiaTheme="minorEastAsia"/>
                <w:szCs w:val="21"/>
              </w:rPr>
              <w:t>4.3</w:t>
            </w:r>
            <w:r>
              <w:rPr>
                <w:rFonts w:hint="eastAsia" w:eastAsiaTheme="minorEastAsia"/>
                <w:szCs w:val="21"/>
                <w:lang w:val="en-US" w:eastAsia="zh-CN"/>
              </w:rPr>
              <w:t>/</w:t>
            </w:r>
            <w:r>
              <w:rPr>
                <w:rFonts w:hint="eastAsia" w:eastAsiaTheme="minorEastAsia"/>
                <w:szCs w:val="21"/>
              </w:rPr>
              <w:t>4.4</w:t>
            </w:r>
            <w:r>
              <w:rPr>
                <w:rFonts w:hint="eastAsia" w:eastAsiaTheme="minorEastAsia"/>
                <w:szCs w:val="21"/>
                <w:lang w:val="en-US" w:eastAsia="zh-CN"/>
              </w:rPr>
              <w:t>/5</w:t>
            </w:r>
            <w:r>
              <w:rPr>
                <w:rFonts w:hint="eastAsia" w:eastAsiaTheme="minorEastAsia"/>
                <w:szCs w:val="21"/>
              </w:rPr>
              <w:t>.</w:t>
            </w:r>
            <w:r>
              <w:rPr>
                <w:rFonts w:hint="eastAsia" w:eastAsiaTheme="minorEastAsia"/>
                <w:szCs w:val="21"/>
                <w:lang w:val="en-US" w:eastAsia="zh-CN"/>
              </w:rPr>
              <w:t>1/5</w:t>
            </w:r>
            <w:r>
              <w:rPr>
                <w:rFonts w:hint="eastAsia" w:eastAsiaTheme="minorEastAsia"/>
                <w:szCs w:val="21"/>
              </w:rPr>
              <w:t>.</w:t>
            </w:r>
            <w:r>
              <w:rPr>
                <w:rFonts w:hint="eastAsia" w:eastAsiaTheme="minorEastAsia"/>
                <w:szCs w:val="21"/>
                <w:lang w:val="en-US" w:eastAsia="zh-CN"/>
              </w:rPr>
              <w:t>2/5.3/5.4/6.1/6.2/6.3/7.1/9.1.1/9.3/10</w:t>
            </w:r>
            <w:r>
              <w:rPr>
                <w:rFonts w:hint="eastAsia" w:eastAsiaTheme="minorEastAsia"/>
                <w:szCs w:val="21"/>
              </w:rPr>
              <w:t>.</w:t>
            </w:r>
            <w:r>
              <w:rPr>
                <w:rFonts w:hint="eastAsia" w:eastAsiaTheme="minorEastAsia"/>
                <w:szCs w:val="21"/>
                <w:lang w:val="en-US" w:eastAsia="zh-CN"/>
              </w:rPr>
              <w:t xml:space="preserve">1/10.3   </w:t>
            </w:r>
          </w:p>
        </w:tc>
        <w:tc>
          <w:tcPr>
            <w:tcW w:w="1177" w:type="dxa"/>
            <w:vMerge w:val="continue"/>
          </w:tcPr>
          <w:p>
            <w:pPr>
              <w:spacing w:after="0" w:line="360" w:lineRule="exact"/>
              <w:rPr>
                <w:rFonts w:hint="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tcPr>
          <w:p>
            <w:pPr>
              <w:spacing w:after="0" w:line="360" w:lineRule="exact"/>
              <w:rPr>
                <w:rFonts w:hint="eastAsia" w:eastAsiaTheme="minorEastAsia"/>
                <w:szCs w:val="21"/>
              </w:rPr>
            </w:pPr>
            <w:r>
              <w:rPr>
                <w:rFonts w:hint="eastAsia" w:eastAsiaTheme="minorEastAsia"/>
                <w:szCs w:val="21"/>
              </w:rPr>
              <w:t>理解组织及其环境</w:t>
            </w:r>
          </w:p>
        </w:tc>
        <w:tc>
          <w:tcPr>
            <w:tcW w:w="806" w:type="dxa"/>
          </w:tcPr>
          <w:p>
            <w:pPr>
              <w:spacing w:after="0" w:line="360" w:lineRule="exact"/>
              <w:rPr>
                <w:rFonts w:hint="eastAsia" w:eastAsiaTheme="minorEastAsia"/>
                <w:szCs w:val="21"/>
                <w:lang w:val="en-US" w:eastAsia="zh-CN"/>
              </w:rPr>
            </w:pPr>
          </w:p>
          <w:p>
            <w:pPr>
              <w:spacing w:after="0" w:line="360" w:lineRule="exact"/>
              <w:rPr>
                <w:rFonts w:hint="eastAsia" w:eastAsiaTheme="minorEastAsia"/>
                <w:szCs w:val="21"/>
              </w:rPr>
            </w:pPr>
            <w:r>
              <w:rPr>
                <w:rFonts w:hint="eastAsia" w:eastAsiaTheme="minorEastAsia"/>
                <w:szCs w:val="21"/>
              </w:rPr>
              <w:t>4.1</w:t>
            </w:r>
          </w:p>
        </w:tc>
        <w:tc>
          <w:tcPr>
            <w:tcW w:w="11636" w:type="dxa"/>
          </w:tcPr>
          <w:p>
            <w:pPr>
              <w:spacing w:after="0" w:line="360" w:lineRule="exact"/>
              <w:rPr>
                <w:rFonts w:hint="eastAsia" w:eastAsiaTheme="minorEastAsia"/>
                <w:szCs w:val="21"/>
                <w:lang w:eastAsia="zh-CN"/>
              </w:rPr>
            </w:pPr>
            <w:r>
              <w:rPr>
                <w:rFonts w:hint="eastAsia" w:eastAsiaTheme="minorEastAsia"/>
                <w:szCs w:val="21"/>
                <w:lang w:eastAsia="zh-CN"/>
              </w:rPr>
              <w:t>●企业基本情况：</w:t>
            </w:r>
          </w:p>
          <w:p>
            <w:pPr>
              <w:spacing w:after="0" w:line="360" w:lineRule="exact"/>
              <w:rPr>
                <w:rFonts w:hint="eastAsia" w:eastAsiaTheme="minorEastAsia"/>
                <w:szCs w:val="21"/>
                <w:lang w:eastAsia="zh-CN"/>
              </w:rPr>
            </w:pPr>
            <w:r>
              <w:rPr>
                <w:rFonts w:hint="eastAsia" w:eastAsiaTheme="minorEastAsia"/>
                <w:szCs w:val="21"/>
                <w:lang w:eastAsia="zh-CN"/>
              </w:rPr>
              <w:t>现场查看了企业的</w:t>
            </w:r>
            <w:r>
              <w:rPr>
                <w:rFonts w:hint="eastAsia" w:eastAsiaTheme="minorEastAsia"/>
                <w:szCs w:val="21"/>
              </w:rPr>
              <w:t>营业执照</w:t>
            </w:r>
            <w:r>
              <w:rPr>
                <w:rFonts w:hint="eastAsia" w:eastAsiaTheme="minorEastAsia"/>
                <w:szCs w:val="21"/>
                <w:lang w:eastAsia="zh-CN"/>
              </w:rPr>
              <w:t>，编号：</w:t>
            </w:r>
            <w:r>
              <w:rPr>
                <w:rFonts w:hint="eastAsia" w:eastAsiaTheme="minorEastAsia"/>
                <w:szCs w:val="21"/>
              </w:rPr>
              <w:t>91130101MA7BWG5A1B</w:t>
            </w:r>
            <w:r>
              <w:rPr>
                <w:rFonts w:hint="eastAsia" w:eastAsiaTheme="minorEastAsia"/>
                <w:szCs w:val="21"/>
                <w:lang w:val="en-US" w:eastAsia="zh-CN"/>
              </w:rPr>
              <w:t>；有效期：</w:t>
            </w:r>
            <w:r>
              <w:rPr>
                <w:rFonts w:hint="eastAsia" w:eastAsiaTheme="minorEastAsia"/>
                <w:szCs w:val="21"/>
              </w:rPr>
              <w:t>2021年10月08日 至长期</w:t>
            </w:r>
            <w:r>
              <w:rPr>
                <w:rFonts w:hint="eastAsia" w:eastAsiaTheme="minorEastAsia"/>
                <w:szCs w:val="21"/>
                <w:lang w:val="en-US" w:eastAsia="zh-CN"/>
              </w:rPr>
              <w:t>；注册地址：河北石家庄循环化工园区阿里山大街与信工路交叉口西北角行政服务中心7楼，经营地址：</w:t>
            </w:r>
            <w:bookmarkStart w:id="0" w:name="注册地址"/>
            <w:r>
              <w:rPr>
                <w:rFonts w:hint="eastAsia" w:eastAsiaTheme="minorEastAsia"/>
                <w:szCs w:val="21"/>
              </w:rPr>
              <w:t>河北省石家庄市</w:t>
            </w:r>
            <w:bookmarkEnd w:id="0"/>
            <w:r>
              <w:rPr>
                <w:rFonts w:hint="eastAsia" w:eastAsiaTheme="minorEastAsia"/>
                <w:szCs w:val="21"/>
                <w:lang w:eastAsia="zh-CN"/>
              </w:rPr>
              <w:t>桥西区中山西路</w:t>
            </w:r>
            <w:r>
              <w:rPr>
                <w:rFonts w:hint="eastAsia" w:eastAsiaTheme="minorEastAsia"/>
                <w:szCs w:val="21"/>
                <w:lang w:val="en-US" w:eastAsia="zh-CN"/>
              </w:rPr>
              <w:t>558号</w:t>
            </w:r>
            <w:r>
              <w:rPr>
                <w:rFonts w:hint="eastAsia" w:eastAsiaTheme="minorEastAsia"/>
                <w:szCs w:val="21"/>
                <w:lang w:eastAsia="zh-CN"/>
              </w:rPr>
              <w:t>。提供了办公场所的租赁协议。</w:t>
            </w:r>
          </w:p>
          <w:p>
            <w:pPr>
              <w:spacing w:after="0" w:line="360" w:lineRule="exact"/>
              <w:rPr>
                <w:rFonts w:hint="default" w:eastAsiaTheme="minorEastAsia"/>
                <w:szCs w:val="21"/>
                <w:lang w:val="en-US" w:eastAsia="zh-CN"/>
              </w:rPr>
            </w:pPr>
            <w:r>
              <w:rPr>
                <w:rFonts w:hint="eastAsia" w:eastAsiaTheme="minorEastAsia"/>
                <w:szCs w:val="21"/>
                <w:lang w:val="en-US" w:eastAsia="zh-CN"/>
              </w:rPr>
              <w:t>总经理李杨介绍了公司情况，该公司</w:t>
            </w:r>
            <w:r>
              <w:rPr>
                <w:rFonts w:hint="default" w:eastAsiaTheme="minorEastAsia"/>
                <w:szCs w:val="21"/>
                <w:lang w:val="en-US" w:eastAsia="zh-CN"/>
              </w:rPr>
              <w:t>专业从事信息安全咨询与服务，</w:t>
            </w:r>
            <w:r>
              <w:rPr>
                <w:rFonts w:hint="eastAsia" w:eastAsiaTheme="minorEastAsia"/>
                <w:szCs w:val="21"/>
                <w:lang w:val="en-US" w:eastAsia="zh-CN"/>
              </w:rPr>
              <w:t>主营软件开发，数据处理，安全运维服务。</w:t>
            </w:r>
            <w:r>
              <w:rPr>
                <w:rFonts w:hint="default" w:eastAsiaTheme="minorEastAsia"/>
                <w:szCs w:val="21"/>
                <w:lang w:val="en-US" w:eastAsia="zh-CN"/>
              </w:rPr>
              <w:t>公司骨干团队在网络安全领域知名厂商服务多年，拥有丰富的网络安全项目管理经验，我们深扎行业客户，通过对行业客户痛点的深入分析，为用户提供全流程、一站式的信息安全整体服务方案。默澈高深自主研发了网络攻击诱捕系统、威胁情报收集系统、网站监控系统、资产监控系统、自动化渗透测试系统。通过自主开发的一系列安全运维工具，帮助用户量身打造一整套自动化安全运营体系。</w:t>
            </w:r>
          </w:p>
          <w:p>
            <w:pPr>
              <w:spacing w:after="0" w:line="360" w:lineRule="exact"/>
              <w:rPr>
                <w:rFonts w:hint="eastAsia" w:eastAsiaTheme="minorEastAsia"/>
                <w:szCs w:val="21"/>
                <w:lang w:eastAsia="zh-CN"/>
              </w:rPr>
            </w:pPr>
            <w:r>
              <w:rPr>
                <w:rFonts w:hint="eastAsia" w:eastAsiaTheme="minorEastAsia"/>
                <w:szCs w:val="21"/>
                <w:lang w:eastAsia="zh-CN"/>
              </w:rPr>
              <w:t>主要客户群体为政府机关单位、医院等单位。</w:t>
            </w:r>
          </w:p>
          <w:p>
            <w:pPr>
              <w:spacing w:after="0" w:line="360" w:lineRule="exact"/>
              <w:rPr>
                <w:rFonts w:hint="default" w:eastAsiaTheme="minorEastAsia"/>
                <w:szCs w:val="21"/>
                <w:lang w:val="en-US" w:eastAsia="zh-CN"/>
              </w:rPr>
            </w:pPr>
            <w:r>
              <w:rPr>
                <w:rFonts w:hint="eastAsia" w:eastAsiaTheme="minorEastAsia"/>
                <w:szCs w:val="21"/>
                <w:lang w:eastAsia="zh-CN"/>
              </w:rPr>
              <w:t>企业设有行政部，技术部，供销部。</w:t>
            </w:r>
          </w:p>
          <w:p>
            <w:pPr>
              <w:spacing w:after="0" w:line="360" w:lineRule="exact"/>
              <w:rPr>
                <w:rFonts w:hint="eastAsia" w:eastAsiaTheme="minorEastAsia"/>
                <w:szCs w:val="21"/>
              </w:rPr>
            </w:pPr>
            <w:r>
              <w:rPr>
                <w:rFonts w:hint="eastAsia" w:eastAsiaTheme="minorEastAsia"/>
                <w:szCs w:val="21"/>
                <w:lang w:eastAsia="zh-CN"/>
              </w:rPr>
              <w:t>●</w:t>
            </w:r>
            <w:r>
              <w:rPr>
                <w:rFonts w:hint="eastAsia" w:eastAsiaTheme="minorEastAsia"/>
                <w:szCs w:val="21"/>
              </w:rPr>
              <w:t>内部因素和外部因素：</w:t>
            </w:r>
          </w:p>
          <w:p>
            <w:pPr>
              <w:spacing w:after="0" w:line="360" w:lineRule="exact"/>
              <w:rPr>
                <w:rFonts w:hint="eastAsia" w:eastAsiaTheme="minorEastAsia"/>
                <w:szCs w:val="21"/>
                <w:lang w:val="en-US" w:eastAsia="zh-CN"/>
              </w:rPr>
            </w:pPr>
            <w:r>
              <w:rPr>
                <w:rFonts w:hint="eastAsia" w:eastAsiaTheme="minorEastAsia"/>
                <w:szCs w:val="21"/>
                <w:lang w:val="en-US" w:eastAsia="zh-CN"/>
              </w:rPr>
              <w:t>查看质量管理手册相关条款要求及企业介绍，管理层定期召开评审会议，对</w:t>
            </w:r>
            <w:r>
              <w:rPr>
                <w:rFonts w:hint="eastAsia" w:eastAsiaTheme="minorEastAsia"/>
                <w:szCs w:val="21"/>
              </w:rPr>
              <w:t>内部环境中组织总体表现、组织知识、组织文化、人力因素、组织治理相关因素的分析、评价。</w:t>
            </w:r>
          </w:p>
          <w:p>
            <w:pPr>
              <w:spacing w:after="0" w:line="360" w:lineRule="exact"/>
              <w:rPr>
                <w:rFonts w:hint="eastAsia" w:eastAsiaTheme="minorEastAsia"/>
                <w:szCs w:val="21"/>
                <w:lang w:val="en-US" w:eastAsia="zh-CN"/>
              </w:rPr>
            </w:pPr>
            <w:r>
              <w:rPr>
                <w:rFonts w:hint="eastAsia" w:eastAsiaTheme="minorEastAsia"/>
                <w:szCs w:val="21"/>
                <w:lang w:val="en-US" w:eastAsia="zh-CN"/>
              </w:rPr>
              <w:t>查见《组织环境识别表》，评审内容包含内外部因素，具体现状描述，信息来源，优劣势分析。</w:t>
            </w:r>
          </w:p>
          <w:p>
            <w:pPr>
              <w:spacing w:after="0" w:line="360" w:lineRule="exact"/>
              <w:rPr>
                <w:rFonts w:hint="eastAsia" w:eastAsiaTheme="minorEastAsia"/>
                <w:szCs w:val="21"/>
                <w:lang w:val="en-US" w:eastAsia="zh-CN"/>
              </w:rPr>
            </w:pPr>
            <w:r>
              <w:rPr>
                <w:rFonts w:hint="eastAsia" w:eastAsiaTheme="minorEastAsia"/>
                <w:szCs w:val="21"/>
                <w:lang w:val="en-US" w:eastAsia="zh-CN"/>
              </w:rPr>
              <w:t>识别的外部环境主要有：政治环境、法律环境、经济环境、社会文化环境、技术环境、自然环境、竞争力等方面；</w:t>
            </w:r>
          </w:p>
          <w:p>
            <w:pPr>
              <w:spacing w:after="0" w:line="360" w:lineRule="exact"/>
              <w:rPr>
                <w:rFonts w:hint="eastAsia" w:eastAsiaTheme="minorEastAsia"/>
                <w:szCs w:val="21"/>
                <w:lang w:val="en-US" w:eastAsia="zh-CN"/>
              </w:rPr>
            </w:pPr>
            <w:r>
              <w:rPr>
                <w:rFonts w:hint="eastAsia" w:eastAsiaTheme="minorEastAsia"/>
                <w:szCs w:val="21"/>
                <w:lang w:val="en-US" w:eastAsia="zh-CN"/>
              </w:rPr>
              <w:t>识别的内部环境主要有：企业文化、公司价值观、知识积累、绩效、财务因素、资源因素、人力因素等方面；</w:t>
            </w:r>
          </w:p>
          <w:p>
            <w:pPr>
              <w:spacing w:after="0" w:line="360" w:lineRule="exact"/>
              <w:rPr>
                <w:rFonts w:hint="eastAsia" w:eastAsiaTheme="minorEastAsia"/>
                <w:szCs w:val="21"/>
                <w:lang w:val="en-US" w:eastAsia="zh-CN"/>
              </w:rPr>
            </w:pPr>
            <w:r>
              <w:rPr>
                <w:rFonts w:hint="eastAsia" w:eastAsiaTheme="minorEastAsia"/>
                <w:szCs w:val="21"/>
                <w:lang w:val="en-US" w:eastAsia="zh-CN"/>
              </w:rPr>
              <w:t>优势如：企业运作能力强，企业无负债，银行信誉好，具有较强的融资能力；员工素质较高，企业机制比较灵活等；</w:t>
            </w:r>
          </w:p>
          <w:p>
            <w:pPr>
              <w:spacing w:after="0" w:line="360" w:lineRule="exact"/>
              <w:rPr>
                <w:rFonts w:hint="eastAsia" w:eastAsiaTheme="minorEastAsia"/>
                <w:szCs w:val="21"/>
                <w:lang w:val="en-US" w:eastAsia="zh-CN"/>
              </w:rPr>
            </w:pPr>
            <w:r>
              <w:rPr>
                <w:rFonts w:hint="eastAsia" w:eastAsiaTheme="minorEastAsia"/>
                <w:szCs w:val="21"/>
                <w:lang w:val="en-US" w:eastAsia="zh-CN"/>
              </w:rPr>
              <w:t>劣势如：自主开发和创新能力弱，缺乏强有效的营销经验等</w:t>
            </w:r>
          </w:p>
          <w:p>
            <w:pPr>
              <w:spacing w:after="0" w:line="360" w:lineRule="exact"/>
              <w:rPr>
                <w:rFonts w:hint="eastAsia" w:eastAsiaTheme="minorEastAsia"/>
                <w:szCs w:val="21"/>
                <w:lang w:val="en-US" w:eastAsia="zh-CN"/>
              </w:rPr>
            </w:pPr>
            <w:r>
              <w:rPr>
                <w:rFonts w:hint="eastAsia" w:eastAsiaTheme="minorEastAsia"/>
                <w:szCs w:val="21"/>
                <w:lang w:val="en-US" w:eastAsia="zh-CN"/>
              </w:rPr>
              <w:t>根据企业优劣势制定了对应的发展策略。</w:t>
            </w:r>
          </w:p>
          <w:p>
            <w:pPr>
              <w:spacing w:after="0" w:line="360" w:lineRule="exact"/>
              <w:rPr>
                <w:rFonts w:hint="eastAsia" w:eastAsiaTheme="minorEastAsia"/>
                <w:szCs w:val="21"/>
                <w:lang w:val="en-US" w:eastAsia="zh-CN"/>
              </w:rPr>
            </w:pPr>
            <w:r>
              <w:rPr>
                <w:rFonts w:hint="eastAsia" w:eastAsiaTheme="minorEastAsia"/>
                <w:szCs w:val="21"/>
                <w:lang w:val="en-US" w:eastAsia="zh-CN"/>
              </w:rPr>
              <w:t>总经理李总介绍，今年来，国家陆续出台相关法律法规，对于重要数据和敏感信息都需要有效保护，另外，云计算技术的快速发展，企事业单位内部构建了大量的业务系统提升效率，但是数据处理和网络安全问题也随之暴露。公司技术人员已有多年经验，自主开发了信息安全软件和安全运维工具，为公司发展带来了机遇。但近两年疫情不断，也为公司带来了风险。</w:t>
            </w:r>
          </w:p>
          <w:p>
            <w:pPr>
              <w:spacing w:after="0" w:line="360" w:lineRule="exact"/>
              <w:rPr>
                <w:rFonts w:hint="eastAsia" w:eastAsiaTheme="minorEastAsia"/>
                <w:szCs w:val="21"/>
              </w:rPr>
            </w:pPr>
            <w:r>
              <w:rPr>
                <w:rFonts w:hint="eastAsia" w:eastAsiaTheme="minorEastAsia"/>
                <w:szCs w:val="21"/>
                <w:lang w:val="en-US" w:eastAsia="zh-CN"/>
              </w:rPr>
              <w:t>公司每年定期对这些内外</w:t>
            </w:r>
            <w:r>
              <w:rPr>
                <w:rFonts w:hint="eastAsia" w:eastAsiaTheme="minorEastAsia"/>
                <w:szCs w:val="21"/>
              </w:rPr>
              <w:t>部因素</w:t>
            </w:r>
            <w:r>
              <w:rPr>
                <w:rFonts w:hint="eastAsia" w:eastAsiaTheme="minorEastAsia"/>
                <w:szCs w:val="21"/>
                <w:lang w:eastAsia="zh-CN"/>
              </w:rPr>
              <w:t>进行监视和评审，方式主要有：</w:t>
            </w:r>
            <w:r>
              <w:rPr>
                <w:rFonts w:hint="eastAsia" w:eastAsiaTheme="minorEastAsia"/>
                <w:szCs w:val="21"/>
              </w:rPr>
              <w:t>网站获取、顾客沟通（总结、会议、培训等形式）及内部沟通总结等方式。</w:t>
            </w:r>
          </w:p>
        </w:tc>
        <w:tc>
          <w:tcPr>
            <w:tcW w:w="1177" w:type="dxa"/>
          </w:tcPr>
          <w:p>
            <w:pPr>
              <w:spacing w:after="0" w:line="360" w:lineRule="exact"/>
              <w:rPr>
                <w:rFonts w:hint="eastAsia" w:eastAsiaTheme="minorEastAsia"/>
                <w:szCs w:val="21"/>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381" w:type="dxa"/>
          </w:tcPr>
          <w:p>
            <w:pPr>
              <w:spacing w:after="0" w:line="360" w:lineRule="exact"/>
              <w:rPr>
                <w:rFonts w:hint="eastAsia" w:eastAsiaTheme="minorEastAsia"/>
                <w:szCs w:val="21"/>
              </w:rPr>
            </w:pPr>
            <w:r>
              <w:rPr>
                <w:rFonts w:hint="eastAsia" w:eastAsiaTheme="minorEastAsia"/>
                <w:szCs w:val="21"/>
              </w:rPr>
              <w:t>理解相关方的需求和期望</w:t>
            </w:r>
          </w:p>
        </w:tc>
        <w:tc>
          <w:tcPr>
            <w:tcW w:w="806" w:type="dxa"/>
          </w:tcPr>
          <w:p>
            <w:pPr>
              <w:spacing w:after="0" w:line="360" w:lineRule="exact"/>
              <w:rPr>
                <w:rFonts w:hint="eastAsia" w:eastAsiaTheme="minorEastAsia"/>
                <w:szCs w:val="21"/>
              </w:rPr>
            </w:pPr>
            <w:r>
              <w:rPr>
                <w:rFonts w:hint="eastAsia" w:eastAsiaTheme="minorEastAsia"/>
                <w:szCs w:val="21"/>
                <w:lang w:val="en-US" w:eastAsia="zh-CN"/>
              </w:rPr>
              <w:t xml:space="preserve">   </w:t>
            </w:r>
            <w:r>
              <w:rPr>
                <w:rFonts w:hint="eastAsia" w:eastAsiaTheme="minorEastAsia"/>
                <w:szCs w:val="21"/>
              </w:rPr>
              <w:t xml:space="preserve">4.2 </w:t>
            </w:r>
          </w:p>
          <w:p>
            <w:pPr>
              <w:spacing w:after="0" w:line="360" w:lineRule="exact"/>
              <w:rPr>
                <w:rFonts w:hint="eastAsia" w:eastAsiaTheme="minorEastAsia"/>
                <w:szCs w:val="21"/>
              </w:rPr>
            </w:pPr>
          </w:p>
        </w:tc>
        <w:tc>
          <w:tcPr>
            <w:tcW w:w="11636" w:type="dxa"/>
          </w:tcPr>
          <w:p>
            <w:pPr>
              <w:spacing w:after="0" w:line="360" w:lineRule="exact"/>
              <w:rPr>
                <w:rFonts w:hint="eastAsia" w:eastAsiaTheme="minorEastAsia"/>
                <w:szCs w:val="21"/>
                <w:lang w:val="en-US" w:eastAsia="zh-CN"/>
              </w:rPr>
            </w:pPr>
            <w:r>
              <w:rPr>
                <w:rFonts w:hint="eastAsia" w:eastAsiaTheme="minorEastAsia"/>
                <w:szCs w:val="21"/>
                <w:lang w:val="en-US" w:eastAsia="zh-CN"/>
              </w:rPr>
              <w:sym w:font="Wingdings 2" w:char="F098"/>
            </w:r>
            <w:r>
              <w:rPr>
                <w:rFonts w:hint="eastAsia" w:eastAsiaTheme="minorEastAsia"/>
                <w:szCs w:val="21"/>
                <w:lang w:val="en-US" w:eastAsia="zh-CN"/>
              </w:rPr>
              <w:t>查见质量管理手册相关条款要求，由</w:t>
            </w:r>
            <w:r>
              <w:rPr>
                <w:rFonts w:hint="eastAsia" w:eastAsiaTheme="minorEastAsia"/>
                <w:szCs w:val="21"/>
                <w:lang w:eastAsia="zh-CN"/>
              </w:rPr>
              <w:t>行政部每年确定与质量、环境和职业健康安全管理体系有关的相关方，编制了《相关方的需求和期望清单》，评审了相关方的需求及监视指标，识别了相关方：供应商、员工、公司客户、审核机构、政府机构、临近单位</w:t>
            </w:r>
            <w:r>
              <w:rPr>
                <w:rFonts w:hint="eastAsia" w:eastAsiaTheme="minorEastAsia"/>
                <w:szCs w:val="21"/>
                <w:lang w:val="en-US" w:eastAsia="zh-CN"/>
              </w:rPr>
              <w:t>等；</w:t>
            </w:r>
          </w:p>
          <w:p>
            <w:pPr>
              <w:spacing w:after="0" w:line="360" w:lineRule="exact"/>
              <w:rPr>
                <w:rFonts w:hint="eastAsia" w:eastAsiaTheme="minorEastAsia"/>
                <w:szCs w:val="21"/>
                <w:lang w:val="en-US" w:eastAsia="zh-CN"/>
              </w:rPr>
            </w:pPr>
            <w:r>
              <w:rPr>
                <w:rFonts w:hint="eastAsia" w:eastAsiaTheme="minorEastAsia"/>
                <w:szCs w:val="21"/>
                <w:lang w:val="en-US" w:eastAsia="zh-CN"/>
              </w:rPr>
              <w:t>——抽顾客需求及期望：</w:t>
            </w:r>
            <w:r>
              <w:rPr>
                <w:rFonts w:hint="eastAsia" w:eastAsiaTheme="minorEastAsia"/>
                <w:szCs w:val="21"/>
                <w:lang w:eastAsia="zh-CN"/>
              </w:rPr>
              <w:t>1、服务质量符合顾客要求，2、及时交货，3、价格合理</w:t>
            </w:r>
          </w:p>
          <w:p>
            <w:pPr>
              <w:spacing w:after="0" w:line="360" w:lineRule="exact"/>
              <w:rPr>
                <w:rFonts w:hint="eastAsia" w:eastAsiaTheme="minorEastAsia"/>
                <w:szCs w:val="21"/>
                <w:lang w:val="en-US" w:eastAsia="zh-CN"/>
              </w:rPr>
            </w:pPr>
            <w:r>
              <w:rPr>
                <w:rFonts w:hint="eastAsia" w:eastAsiaTheme="minorEastAsia"/>
                <w:szCs w:val="21"/>
                <w:lang w:val="en-US" w:eastAsia="zh-CN"/>
              </w:rPr>
              <w:t>监视指标： 顾客满意度，每年一次；部门：供销部，见顾客满意度报告</w:t>
            </w:r>
          </w:p>
          <w:p>
            <w:pPr>
              <w:spacing w:after="0" w:line="360" w:lineRule="exact"/>
              <w:rPr>
                <w:rFonts w:hint="eastAsia" w:eastAsiaTheme="minorEastAsia"/>
                <w:szCs w:val="21"/>
              </w:rPr>
            </w:pPr>
            <w:r>
              <w:rPr>
                <w:rFonts w:hint="eastAsia" w:eastAsiaTheme="minorEastAsia"/>
                <w:szCs w:val="21"/>
                <w:lang w:eastAsia="zh-CN"/>
              </w:rPr>
              <w:t>——抽审核机构期望：公司体系运作的有效性、充分性和符合性；监视指标：内审、外审，管理评审；部门：行政部</w:t>
            </w:r>
          </w:p>
          <w:p>
            <w:pPr>
              <w:spacing w:after="0" w:line="360" w:lineRule="exact"/>
              <w:rPr>
                <w:rFonts w:hint="eastAsia" w:eastAsiaTheme="minorEastAsia"/>
                <w:szCs w:val="21"/>
              </w:rPr>
            </w:pPr>
            <w:r>
              <w:rPr>
                <w:rFonts w:hint="eastAsia" w:eastAsiaTheme="minorEastAsia"/>
                <w:szCs w:val="21"/>
              </w:rPr>
              <w:t>另</w:t>
            </w:r>
            <w:r>
              <w:rPr>
                <w:rFonts w:hint="eastAsia" w:eastAsiaTheme="minorEastAsia"/>
                <w:szCs w:val="21"/>
                <w:lang w:eastAsia="zh-CN"/>
              </w:rPr>
              <w:t>查</w:t>
            </w:r>
            <w:r>
              <w:rPr>
                <w:rFonts w:hint="eastAsia" w:eastAsiaTheme="minorEastAsia"/>
                <w:szCs w:val="21"/>
              </w:rPr>
              <w:t>其他相关方</w:t>
            </w:r>
            <w:r>
              <w:rPr>
                <w:rFonts w:hint="eastAsia" w:eastAsiaTheme="minorEastAsia"/>
                <w:szCs w:val="21"/>
                <w:lang w:eastAsia="zh-CN"/>
              </w:rPr>
              <w:t>员工、供方、政府监管部门等，评审了其</w:t>
            </w:r>
            <w:r>
              <w:rPr>
                <w:rFonts w:hint="eastAsia" w:eastAsiaTheme="minorEastAsia"/>
                <w:szCs w:val="21"/>
              </w:rPr>
              <w:t>需求，</w:t>
            </w:r>
            <w:r>
              <w:rPr>
                <w:rFonts w:hint="eastAsia" w:eastAsiaTheme="minorEastAsia"/>
                <w:szCs w:val="21"/>
                <w:lang w:eastAsia="zh-CN"/>
              </w:rPr>
              <w:t>建立了检测指标，</w:t>
            </w:r>
            <w:r>
              <w:rPr>
                <w:rFonts w:hint="eastAsia" w:eastAsiaTheme="minorEastAsia"/>
                <w:szCs w:val="21"/>
              </w:rPr>
              <w:t>符合要求。</w:t>
            </w:r>
          </w:p>
          <w:p>
            <w:pPr>
              <w:spacing w:after="0" w:line="360" w:lineRule="exact"/>
              <w:rPr>
                <w:rFonts w:hint="eastAsia" w:eastAsiaTheme="minorEastAsia"/>
                <w:szCs w:val="21"/>
                <w:lang w:eastAsia="zh-CN"/>
              </w:rPr>
            </w:pPr>
            <w:r>
              <w:rPr>
                <w:rFonts w:hint="eastAsia" w:eastAsiaTheme="minorEastAsia"/>
                <w:szCs w:val="21"/>
              </w:rPr>
              <w:t>目前企业未发生处罚、相关方投诉事件</w:t>
            </w:r>
            <w:r>
              <w:rPr>
                <w:rFonts w:hint="eastAsia" w:eastAsiaTheme="minorEastAsia"/>
                <w:szCs w:val="21"/>
                <w:lang w:eastAsia="zh-CN"/>
              </w:rPr>
              <w:t>。</w:t>
            </w:r>
          </w:p>
        </w:tc>
        <w:tc>
          <w:tcPr>
            <w:tcW w:w="1177" w:type="dxa"/>
          </w:tcPr>
          <w:p>
            <w:pPr>
              <w:spacing w:after="0" w:line="360" w:lineRule="exact"/>
              <w:rPr>
                <w:rFonts w:hint="eastAsia" w:eastAsiaTheme="minorEastAsia"/>
                <w:szCs w:val="21"/>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381" w:type="dxa"/>
          </w:tcPr>
          <w:p>
            <w:pPr>
              <w:spacing w:after="0" w:line="360" w:lineRule="exact"/>
              <w:rPr>
                <w:rFonts w:hint="eastAsia" w:eastAsiaTheme="minorEastAsia"/>
                <w:szCs w:val="21"/>
              </w:rPr>
            </w:pPr>
            <w:r>
              <w:rPr>
                <w:rFonts w:hint="eastAsia" w:eastAsiaTheme="minorEastAsia"/>
                <w:szCs w:val="21"/>
              </w:rPr>
              <w:t>确定管理体系的范围</w:t>
            </w:r>
          </w:p>
        </w:tc>
        <w:tc>
          <w:tcPr>
            <w:tcW w:w="806" w:type="dxa"/>
          </w:tcPr>
          <w:p>
            <w:pPr>
              <w:spacing w:after="0" w:line="360" w:lineRule="exact"/>
              <w:rPr>
                <w:rFonts w:hint="eastAsia" w:eastAsiaTheme="minorEastAsia"/>
                <w:szCs w:val="21"/>
                <w:lang w:eastAsia="zh-CN"/>
              </w:rPr>
            </w:pPr>
            <w:r>
              <w:rPr>
                <w:rFonts w:hint="eastAsia" w:eastAsiaTheme="minorEastAsia"/>
                <w:szCs w:val="21"/>
                <w:lang w:val="en-US" w:eastAsia="zh-CN"/>
              </w:rPr>
              <w:t xml:space="preserve">  </w:t>
            </w:r>
          </w:p>
          <w:p>
            <w:pPr>
              <w:spacing w:after="0" w:line="360" w:lineRule="exact"/>
              <w:rPr>
                <w:rFonts w:hint="eastAsia" w:eastAsiaTheme="minorEastAsia"/>
                <w:szCs w:val="21"/>
              </w:rPr>
            </w:pPr>
            <w:r>
              <w:rPr>
                <w:rFonts w:hint="eastAsia" w:eastAsiaTheme="minorEastAsia"/>
                <w:szCs w:val="21"/>
              </w:rPr>
              <w:t>4.3</w:t>
            </w:r>
          </w:p>
          <w:p>
            <w:pPr>
              <w:spacing w:after="0" w:line="360" w:lineRule="exact"/>
              <w:rPr>
                <w:rFonts w:hint="eastAsia" w:eastAsiaTheme="minorEastAsia"/>
                <w:szCs w:val="21"/>
              </w:rPr>
            </w:pPr>
          </w:p>
        </w:tc>
        <w:tc>
          <w:tcPr>
            <w:tcW w:w="11636" w:type="dxa"/>
          </w:tcPr>
          <w:p>
            <w:pPr>
              <w:spacing w:after="0" w:line="360" w:lineRule="exact"/>
              <w:rPr>
                <w:rFonts w:hint="eastAsia" w:eastAsiaTheme="minorEastAsia"/>
                <w:szCs w:val="21"/>
                <w:lang w:val="en-US" w:eastAsia="zh-CN"/>
              </w:rPr>
            </w:pPr>
            <w:r>
              <w:rPr>
                <w:rFonts w:hint="eastAsia" w:eastAsiaTheme="minorEastAsia"/>
                <w:szCs w:val="21"/>
                <w:lang w:val="en-US" w:eastAsia="zh-CN"/>
              </w:rPr>
              <w:sym w:font="Wingdings 2" w:char="F098"/>
            </w:r>
            <w:r>
              <w:rPr>
                <w:rFonts w:hint="eastAsia" w:eastAsiaTheme="minorEastAsia"/>
                <w:szCs w:val="21"/>
                <w:lang w:val="en-US" w:eastAsia="zh-CN"/>
              </w:rPr>
              <w:t>查见公司《质量管理手册MCGS</w:t>
            </w:r>
            <w:r>
              <w:rPr>
                <w:rFonts w:hint="eastAsia" w:eastAsiaTheme="minorEastAsia"/>
                <w:szCs w:val="21"/>
                <w:lang w:eastAsia="zh-CN"/>
              </w:rPr>
              <w:t>/QSC-20</w:t>
            </w:r>
            <w:r>
              <w:rPr>
                <w:rFonts w:hint="eastAsia" w:eastAsiaTheme="minorEastAsia"/>
                <w:szCs w:val="21"/>
                <w:lang w:val="en-US" w:eastAsia="zh-CN"/>
              </w:rPr>
              <w:t>22》版本A/0,发布实施时间：2022年 7月 1 日。明确了管理体系的范围及边界。</w:t>
            </w:r>
          </w:p>
          <w:p>
            <w:pPr>
              <w:spacing w:after="0" w:line="360" w:lineRule="exact"/>
              <w:rPr>
                <w:rFonts w:hint="eastAsia" w:eastAsiaTheme="minorEastAsia"/>
                <w:szCs w:val="21"/>
                <w:lang w:val="en-US" w:eastAsia="zh-CN"/>
              </w:rPr>
            </w:pPr>
            <w:r>
              <w:rPr>
                <w:rFonts w:hint="eastAsia" w:eastAsiaTheme="minorEastAsia"/>
                <w:szCs w:val="21"/>
                <w:lang w:val="en-US" w:eastAsia="zh-CN"/>
              </w:rPr>
              <w:sym w:font="Wingdings 2" w:char="F098"/>
            </w:r>
            <w:r>
              <w:rPr>
                <w:rFonts w:hint="eastAsia" w:eastAsiaTheme="minorEastAsia"/>
                <w:szCs w:val="21"/>
                <w:lang w:val="en-US" w:eastAsia="zh-CN"/>
              </w:rPr>
              <w:t>公司认证的范围：</w:t>
            </w:r>
          </w:p>
          <w:p>
            <w:pPr>
              <w:spacing w:after="0" w:line="360" w:lineRule="exact"/>
              <w:rPr>
                <w:rFonts w:hint="eastAsia" w:eastAsiaTheme="minorEastAsia"/>
                <w:szCs w:val="21"/>
                <w:lang w:val="en-US" w:eastAsia="zh-CN"/>
              </w:rPr>
            </w:pPr>
            <w:r>
              <w:rPr>
                <w:rFonts w:hint="eastAsia" w:eastAsiaTheme="minorEastAsia"/>
                <w:szCs w:val="21"/>
                <w:lang w:val="en-US" w:eastAsia="zh-CN"/>
              </w:rPr>
              <w:t>Q：信息安全软件开发、数据处理服务、网络安全系统运维服务</w:t>
            </w:r>
          </w:p>
          <w:p>
            <w:pPr>
              <w:spacing w:after="0" w:line="360" w:lineRule="exact"/>
              <w:rPr>
                <w:rFonts w:hint="eastAsia" w:eastAsiaTheme="minorEastAsia"/>
                <w:szCs w:val="21"/>
                <w:lang w:val="en-US" w:eastAsia="zh-CN"/>
              </w:rPr>
            </w:pPr>
            <w:r>
              <w:rPr>
                <w:rFonts w:hint="eastAsia" w:eastAsiaTheme="minorEastAsia"/>
                <w:szCs w:val="21"/>
                <w:lang w:val="en-US" w:eastAsia="zh-CN"/>
              </w:rPr>
              <w:t>注册地址：河北石家庄循环化工园区阿里山大街与信工路交叉口西北角行政服务中心7楼；</w:t>
            </w:r>
          </w:p>
          <w:p>
            <w:pPr>
              <w:spacing w:after="0" w:line="360" w:lineRule="exact"/>
              <w:rPr>
                <w:rFonts w:hint="eastAsia" w:eastAsiaTheme="minorEastAsia"/>
                <w:szCs w:val="21"/>
                <w:lang w:val="en-US" w:eastAsia="zh-CN"/>
              </w:rPr>
            </w:pPr>
            <w:r>
              <w:rPr>
                <w:rFonts w:hint="eastAsia" w:eastAsiaTheme="minorEastAsia"/>
                <w:szCs w:val="21"/>
                <w:lang w:val="en-US" w:eastAsia="zh-CN"/>
              </w:rPr>
              <w:t>经营地址：</w:t>
            </w:r>
            <w:r>
              <w:rPr>
                <w:rFonts w:hint="eastAsia" w:eastAsiaTheme="minorEastAsia"/>
                <w:szCs w:val="21"/>
                <w:lang w:eastAsia="zh-CN"/>
              </w:rPr>
              <w:t>河北省石家庄市桥西区中山西路</w:t>
            </w:r>
            <w:r>
              <w:rPr>
                <w:rFonts w:hint="eastAsia" w:eastAsiaTheme="minorEastAsia"/>
                <w:szCs w:val="21"/>
                <w:lang w:val="en-US" w:eastAsia="zh-CN"/>
              </w:rPr>
              <w:t>558号；</w:t>
            </w:r>
          </w:p>
          <w:p>
            <w:pPr>
              <w:spacing w:after="0" w:line="360" w:lineRule="exact"/>
              <w:rPr>
                <w:rFonts w:hint="eastAsia" w:eastAsiaTheme="minorEastAsia"/>
                <w:szCs w:val="21"/>
              </w:rPr>
            </w:pPr>
            <w:r>
              <w:rPr>
                <w:rFonts w:hint="eastAsia" w:eastAsiaTheme="minorEastAsia"/>
                <w:szCs w:val="21"/>
                <w:lang w:val="en-US" w:eastAsia="zh-CN"/>
              </w:rPr>
              <w:t>在确定管理体系的范围时考虑了公司的内外部因素和相关方的需求和期望，考虑了公司的产品和服务，考率了与公司的宗旨和战略方向一致。符合标准要求。</w:t>
            </w:r>
          </w:p>
        </w:tc>
        <w:tc>
          <w:tcPr>
            <w:tcW w:w="1177" w:type="dxa"/>
          </w:tcPr>
          <w:p>
            <w:pPr>
              <w:spacing w:after="0" w:line="360" w:lineRule="exact"/>
              <w:rPr>
                <w:rFonts w:hint="eastAsia" w:eastAsiaTheme="minorEastAsia"/>
                <w:szCs w:val="21"/>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tcPr>
          <w:p>
            <w:pPr>
              <w:spacing w:after="0" w:line="360" w:lineRule="exact"/>
              <w:rPr>
                <w:rFonts w:hint="eastAsia" w:eastAsiaTheme="minorEastAsia"/>
                <w:szCs w:val="21"/>
              </w:rPr>
            </w:pPr>
            <w:r>
              <w:rPr>
                <w:rFonts w:hint="eastAsia" w:eastAsiaTheme="minorEastAsia"/>
                <w:szCs w:val="21"/>
              </w:rPr>
              <w:t>管理体系及其过程</w:t>
            </w:r>
          </w:p>
        </w:tc>
        <w:tc>
          <w:tcPr>
            <w:tcW w:w="806" w:type="dxa"/>
          </w:tcPr>
          <w:p>
            <w:pPr>
              <w:spacing w:after="0" w:line="360" w:lineRule="exact"/>
              <w:rPr>
                <w:rFonts w:hint="eastAsia" w:eastAsiaTheme="minorEastAsia"/>
                <w:szCs w:val="21"/>
                <w:lang w:eastAsia="zh-CN"/>
              </w:rPr>
            </w:pPr>
            <w:r>
              <w:rPr>
                <w:rFonts w:hint="eastAsia" w:eastAsiaTheme="minorEastAsia"/>
                <w:szCs w:val="21"/>
                <w:lang w:val="en-US" w:eastAsia="zh-CN"/>
              </w:rPr>
              <w:t xml:space="preserve">  </w:t>
            </w:r>
          </w:p>
          <w:p>
            <w:pPr>
              <w:spacing w:after="0" w:line="360" w:lineRule="exact"/>
              <w:rPr>
                <w:rFonts w:hint="eastAsia" w:eastAsiaTheme="minorEastAsia"/>
                <w:szCs w:val="21"/>
              </w:rPr>
            </w:pPr>
            <w:r>
              <w:rPr>
                <w:rFonts w:hint="eastAsia" w:eastAsiaTheme="minorEastAsia"/>
                <w:szCs w:val="21"/>
              </w:rPr>
              <w:t xml:space="preserve">4.4 </w:t>
            </w:r>
          </w:p>
          <w:p>
            <w:pPr>
              <w:spacing w:after="0" w:line="360" w:lineRule="exact"/>
              <w:rPr>
                <w:rFonts w:hint="eastAsia" w:eastAsiaTheme="minorEastAsia"/>
                <w:szCs w:val="21"/>
              </w:rPr>
            </w:pPr>
          </w:p>
        </w:tc>
        <w:tc>
          <w:tcPr>
            <w:tcW w:w="11636" w:type="dxa"/>
          </w:tcPr>
          <w:p>
            <w:pPr>
              <w:spacing w:after="0" w:line="360" w:lineRule="exact"/>
              <w:rPr>
                <w:rFonts w:hint="eastAsia" w:eastAsiaTheme="minorEastAsia"/>
                <w:szCs w:val="21"/>
                <w:lang w:val="en-US" w:eastAsia="zh-CN"/>
              </w:rPr>
            </w:pPr>
            <w:r>
              <w:rPr>
                <w:rFonts w:hint="eastAsia" w:eastAsiaTheme="minorEastAsia"/>
                <w:szCs w:val="21"/>
                <w:lang w:val="en-US" w:eastAsia="zh-CN"/>
              </w:rPr>
              <w:sym w:font="Wingdings 2" w:char="F098"/>
            </w:r>
            <w:r>
              <w:rPr>
                <w:rFonts w:hint="eastAsia" w:eastAsiaTheme="minorEastAsia"/>
                <w:szCs w:val="21"/>
                <w:lang w:val="zh-CN" w:eastAsia="zh-CN"/>
              </w:rPr>
              <w:t xml:space="preserve">本公司按照 </w:t>
            </w:r>
            <w:r>
              <w:rPr>
                <w:rFonts w:hint="eastAsia" w:eastAsiaTheme="minorEastAsia"/>
                <w:szCs w:val="21"/>
                <w:lang w:val="en-US" w:eastAsia="zh-CN"/>
              </w:rPr>
              <w:t>GB/T19001-2016</w:t>
            </w:r>
            <w:r>
              <w:rPr>
                <w:rFonts w:hint="eastAsia" w:eastAsiaTheme="minorEastAsia"/>
                <w:szCs w:val="21"/>
                <w:lang w:val="zh-CN" w:eastAsia="zh-CN"/>
              </w:rPr>
              <w:t>标准的要求，</w:t>
            </w:r>
            <w:r>
              <w:rPr>
                <w:rFonts w:hint="eastAsia" w:eastAsiaTheme="minorEastAsia"/>
                <w:szCs w:val="21"/>
                <w:lang w:val="en-US" w:eastAsia="zh-CN"/>
              </w:rPr>
              <w:t>识别了经营各环节的过程及其相互作用，建立了</w:t>
            </w:r>
            <w:r>
              <w:rPr>
                <w:rFonts w:hint="eastAsia" w:eastAsiaTheme="minorEastAsia"/>
                <w:szCs w:val="21"/>
                <w:lang w:val="zh-CN" w:eastAsia="zh-CN"/>
              </w:rPr>
              <w:t>质量管理体系,</w:t>
            </w:r>
            <w:r>
              <w:rPr>
                <w:rFonts w:hint="eastAsia" w:eastAsiaTheme="minorEastAsia"/>
                <w:szCs w:val="21"/>
                <w:lang w:val="en-US" w:eastAsia="zh-CN"/>
              </w:rPr>
              <w:t>并形成文件，本公司全体员工将有效地贯彻执行并持续改进其有效性。</w:t>
            </w:r>
          </w:p>
          <w:p>
            <w:pPr>
              <w:spacing w:after="0" w:line="360" w:lineRule="exact"/>
              <w:rPr>
                <w:rFonts w:hint="eastAsia" w:eastAsiaTheme="minorEastAsia"/>
                <w:szCs w:val="21"/>
                <w:lang w:val="zh-CN" w:eastAsia="zh-CN"/>
              </w:rPr>
            </w:pPr>
            <w:r>
              <w:rPr>
                <w:rFonts w:hint="eastAsia" w:eastAsiaTheme="minorEastAsia"/>
                <w:szCs w:val="21"/>
                <w:lang w:val="en-US" w:eastAsia="zh-CN"/>
              </w:rPr>
              <w:t>管理体系及其过程：公司于2022年7月初对质量管理体系进行策划，识别了各个过程，编制了质量管理手册、程序文件及记录，于2022年7月1日</w:t>
            </w:r>
            <w:r>
              <w:rPr>
                <w:rFonts w:hint="eastAsia" w:eastAsiaTheme="minorEastAsia"/>
                <w:szCs w:val="21"/>
                <w:lang w:val="zh-CN" w:eastAsia="zh-CN"/>
              </w:rPr>
              <w:t>发布</w:t>
            </w:r>
            <w:r>
              <w:rPr>
                <w:rFonts w:hint="eastAsia" w:eastAsiaTheme="minorEastAsia"/>
                <w:szCs w:val="21"/>
                <w:lang w:val="en-US" w:eastAsia="zh-CN"/>
              </w:rPr>
              <w:t>并</w:t>
            </w:r>
            <w:r>
              <w:rPr>
                <w:rFonts w:hint="eastAsia" w:eastAsiaTheme="minorEastAsia"/>
                <w:szCs w:val="21"/>
                <w:lang w:val="zh-CN" w:eastAsia="zh-CN"/>
              </w:rPr>
              <w:t>实施。</w:t>
            </w:r>
          </w:p>
          <w:p>
            <w:pPr>
              <w:spacing w:after="0" w:line="360" w:lineRule="exact"/>
              <w:rPr>
                <w:rFonts w:hint="eastAsia" w:eastAsiaTheme="minorEastAsia"/>
                <w:szCs w:val="21"/>
                <w:lang w:val="en-US" w:eastAsia="zh-CN"/>
              </w:rPr>
            </w:pPr>
            <w:r>
              <w:rPr>
                <w:rFonts w:hint="eastAsia" w:eastAsiaTheme="minorEastAsia"/>
                <w:szCs w:val="21"/>
                <w:lang w:val="en-US" w:eastAsia="zh-CN"/>
              </w:rPr>
              <w:t>经过近半年的运行，管理体系运行正常。</w:t>
            </w:r>
          </w:p>
          <w:p>
            <w:pPr>
              <w:spacing w:after="0" w:line="360" w:lineRule="exact"/>
              <w:rPr>
                <w:rFonts w:hint="eastAsia" w:eastAsiaTheme="minorEastAsia"/>
                <w:szCs w:val="21"/>
                <w:lang w:eastAsia="zh-CN"/>
              </w:rPr>
            </w:pPr>
            <w:r>
              <w:rPr>
                <w:rFonts w:hint="eastAsia" w:eastAsiaTheme="minorEastAsia"/>
                <w:szCs w:val="21"/>
                <w:lang w:val="en-US" w:eastAsia="zh-CN"/>
              </w:rPr>
              <w:sym w:font="Wingdings 2" w:char="F098"/>
            </w:r>
            <w:r>
              <w:rPr>
                <w:rFonts w:hint="eastAsia" w:eastAsiaTheme="minorEastAsia"/>
                <w:szCs w:val="21"/>
                <w:lang w:val="en-US" w:eastAsia="zh-CN"/>
              </w:rPr>
              <w:t>经识别，无外包过程</w:t>
            </w:r>
          </w:p>
        </w:tc>
        <w:tc>
          <w:tcPr>
            <w:tcW w:w="1177" w:type="dxa"/>
          </w:tcPr>
          <w:p>
            <w:pPr>
              <w:spacing w:after="0" w:line="360" w:lineRule="exact"/>
              <w:rPr>
                <w:rFonts w:hint="eastAsia" w:eastAsiaTheme="minorEastAsia"/>
                <w:szCs w:val="21"/>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381" w:type="dxa"/>
          </w:tcPr>
          <w:p>
            <w:pPr>
              <w:spacing w:after="0" w:line="360" w:lineRule="exact"/>
              <w:rPr>
                <w:rFonts w:hint="eastAsia" w:eastAsiaTheme="minorEastAsia"/>
                <w:szCs w:val="21"/>
              </w:rPr>
            </w:pPr>
            <w:r>
              <w:rPr>
                <w:rFonts w:hint="eastAsia" w:eastAsiaTheme="minorEastAsia"/>
                <w:szCs w:val="21"/>
              </w:rPr>
              <w:t>领导作用和承诺</w:t>
            </w:r>
          </w:p>
        </w:tc>
        <w:tc>
          <w:tcPr>
            <w:tcW w:w="806" w:type="dxa"/>
          </w:tcPr>
          <w:p>
            <w:pPr>
              <w:spacing w:after="0" w:line="360" w:lineRule="exact"/>
              <w:rPr>
                <w:rFonts w:hint="eastAsia" w:eastAsiaTheme="minorEastAsia"/>
                <w:szCs w:val="21"/>
                <w:lang w:eastAsia="zh-CN"/>
              </w:rPr>
            </w:pPr>
            <w:r>
              <w:rPr>
                <w:rFonts w:hint="eastAsia" w:eastAsiaTheme="minorEastAsia"/>
                <w:szCs w:val="21"/>
                <w:lang w:val="en-US" w:eastAsia="zh-CN"/>
              </w:rPr>
              <w:t xml:space="preserve">  </w:t>
            </w:r>
          </w:p>
          <w:p>
            <w:pPr>
              <w:spacing w:after="0" w:line="360" w:lineRule="exact"/>
              <w:rPr>
                <w:rFonts w:hint="eastAsia" w:eastAsiaTheme="minorEastAsia"/>
                <w:szCs w:val="21"/>
              </w:rPr>
            </w:pPr>
            <w:r>
              <w:rPr>
                <w:rFonts w:hint="eastAsia" w:eastAsiaTheme="minorEastAsia"/>
                <w:szCs w:val="21"/>
              </w:rPr>
              <w:t>5.1</w:t>
            </w:r>
          </w:p>
          <w:p>
            <w:pPr>
              <w:spacing w:after="0" w:line="360" w:lineRule="exact"/>
              <w:rPr>
                <w:rFonts w:hint="eastAsia" w:eastAsiaTheme="minorEastAsia"/>
                <w:szCs w:val="21"/>
              </w:rPr>
            </w:pPr>
          </w:p>
        </w:tc>
        <w:tc>
          <w:tcPr>
            <w:tcW w:w="11636" w:type="dxa"/>
          </w:tcPr>
          <w:p>
            <w:pPr>
              <w:spacing w:after="0" w:line="360" w:lineRule="exact"/>
              <w:rPr>
                <w:rFonts w:hint="eastAsia" w:eastAsiaTheme="minorEastAsia"/>
                <w:szCs w:val="21"/>
                <w:lang w:eastAsia="zh-CN"/>
              </w:rPr>
            </w:pPr>
            <w:r>
              <w:rPr>
                <w:rFonts w:hint="eastAsia" w:eastAsiaTheme="minorEastAsia"/>
                <w:szCs w:val="21"/>
                <w:lang w:val="en-US" w:eastAsia="zh-CN"/>
              </w:rPr>
              <w:sym w:font="Wingdings 2" w:char="F098"/>
            </w:r>
            <w:r>
              <w:rPr>
                <w:rFonts w:hint="eastAsia" w:eastAsiaTheme="minorEastAsia"/>
                <w:szCs w:val="21"/>
              </w:rPr>
              <w:t>公司最高管理者通过以下活动证实其对质量环境职业健康安全管理体系的领导作用和承诺：</w:t>
            </w:r>
            <w:r>
              <w:rPr>
                <w:rFonts w:hint="eastAsia" w:eastAsiaTheme="minorEastAsia"/>
                <w:szCs w:val="21"/>
              </w:rPr>
              <w:br w:type="textWrapping"/>
            </w:r>
            <w:r>
              <w:rPr>
                <w:rFonts w:hint="eastAsia" w:eastAsiaTheme="minorEastAsia"/>
                <w:szCs w:val="21"/>
                <w:lang w:eastAsia="zh-CN"/>
              </w:rPr>
              <w:t>制定方针和目标，建立培训系统，建立合理的组织结构，建立有效的沟通渠道，创造良好的氛围，推动改进，对管理体系有效性承担责任等方面；</w:t>
            </w:r>
          </w:p>
          <w:p>
            <w:pPr>
              <w:spacing w:after="0" w:line="360" w:lineRule="exact"/>
              <w:rPr>
                <w:rFonts w:hint="eastAsia" w:eastAsiaTheme="minorEastAsia"/>
                <w:szCs w:val="21"/>
                <w:lang w:eastAsia="zh-CN"/>
              </w:rPr>
            </w:pPr>
            <w:r>
              <w:rPr>
                <w:rFonts w:hint="eastAsia" w:eastAsiaTheme="minorEastAsia"/>
                <w:szCs w:val="21"/>
                <w:lang w:eastAsia="zh-CN"/>
              </w:rPr>
              <w:t>与总经理李总沟通，有较强的管意识，能说出自己对于体系的领导作用和承诺，回答基本正确。</w:t>
            </w:r>
          </w:p>
          <w:p>
            <w:pPr>
              <w:spacing w:after="0" w:line="360" w:lineRule="exact"/>
              <w:rPr>
                <w:rFonts w:hint="eastAsia" w:eastAsiaTheme="minorEastAsia"/>
                <w:szCs w:val="21"/>
              </w:rPr>
            </w:pPr>
            <w:r>
              <w:rPr>
                <w:rFonts w:hint="eastAsia" w:eastAsiaTheme="minorEastAsia"/>
                <w:szCs w:val="21"/>
              </w:rPr>
              <w:t>公司最高管理者组织相关部门制订发展规划、管理承诺、管理方针及管理目标，</w:t>
            </w:r>
            <w:r>
              <w:rPr>
                <w:rFonts w:hint="eastAsia" w:eastAsiaTheme="minorEastAsia"/>
                <w:szCs w:val="21"/>
                <w:lang w:eastAsia="zh-CN"/>
              </w:rPr>
              <w:t>始终致力于顾客满意，</w:t>
            </w:r>
            <w:r>
              <w:rPr>
                <w:rFonts w:hint="eastAsia" w:eastAsiaTheme="minorEastAsia"/>
                <w:szCs w:val="21"/>
              </w:rPr>
              <w:t>提高员工整体素质。</w:t>
            </w:r>
          </w:p>
        </w:tc>
        <w:tc>
          <w:tcPr>
            <w:tcW w:w="1177" w:type="dxa"/>
          </w:tcPr>
          <w:p>
            <w:pPr>
              <w:spacing w:after="0" w:line="360" w:lineRule="exact"/>
              <w:rPr>
                <w:rFonts w:hint="eastAsia" w:eastAsiaTheme="minorEastAsia"/>
                <w:szCs w:val="21"/>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tcPr>
          <w:p>
            <w:pPr>
              <w:spacing w:after="0" w:line="360" w:lineRule="exact"/>
              <w:rPr>
                <w:rFonts w:hint="eastAsia" w:eastAsiaTheme="minorEastAsia"/>
                <w:szCs w:val="21"/>
              </w:rPr>
            </w:pPr>
            <w:r>
              <w:rPr>
                <w:rFonts w:hint="eastAsia" w:eastAsiaTheme="minorEastAsia"/>
                <w:szCs w:val="21"/>
              </w:rPr>
              <w:t>管理方针</w:t>
            </w:r>
          </w:p>
        </w:tc>
        <w:tc>
          <w:tcPr>
            <w:tcW w:w="806" w:type="dxa"/>
          </w:tcPr>
          <w:p>
            <w:pPr>
              <w:spacing w:after="0" w:line="360" w:lineRule="exact"/>
              <w:rPr>
                <w:rFonts w:hint="eastAsia" w:eastAsiaTheme="minorEastAsia"/>
                <w:szCs w:val="21"/>
                <w:lang w:eastAsia="zh-CN"/>
              </w:rPr>
            </w:pPr>
            <w:r>
              <w:rPr>
                <w:rFonts w:hint="eastAsia" w:eastAsiaTheme="minorEastAsia"/>
                <w:szCs w:val="21"/>
                <w:lang w:val="en-US" w:eastAsia="zh-CN"/>
              </w:rPr>
              <w:t xml:space="preserve">  </w:t>
            </w:r>
          </w:p>
          <w:p>
            <w:pPr>
              <w:spacing w:after="0" w:line="360" w:lineRule="exact"/>
              <w:rPr>
                <w:rFonts w:hint="eastAsia" w:eastAsiaTheme="minorEastAsia"/>
                <w:szCs w:val="21"/>
              </w:rPr>
            </w:pPr>
            <w:r>
              <w:rPr>
                <w:rFonts w:hint="eastAsia" w:eastAsiaTheme="minorEastAsia"/>
                <w:szCs w:val="21"/>
              </w:rPr>
              <w:t>5.2</w:t>
            </w:r>
          </w:p>
          <w:p>
            <w:pPr>
              <w:spacing w:after="0" w:line="360" w:lineRule="exact"/>
              <w:rPr>
                <w:rFonts w:hint="eastAsia" w:eastAsiaTheme="minorEastAsia"/>
                <w:szCs w:val="21"/>
              </w:rPr>
            </w:pPr>
          </w:p>
        </w:tc>
        <w:tc>
          <w:tcPr>
            <w:tcW w:w="11636" w:type="dxa"/>
          </w:tcPr>
          <w:p>
            <w:pPr>
              <w:spacing w:after="0" w:line="360" w:lineRule="exact"/>
              <w:rPr>
                <w:rFonts w:hint="eastAsia" w:eastAsiaTheme="minorEastAsia"/>
                <w:szCs w:val="21"/>
              </w:rPr>
            </w:pPr>
            <w:r>
              <w:rPr>
                <w:rFonts w:hint="eastAsia" w:eastAsiaTheme="minorEastAsia"/>
                <w:szCs w:val="21"/>
                <w:lang w:eastAsia="zh-CN"/>
              </w:rPr>
              <w:t>查见</w:t>
            </w:r>
            <w:r>
              <w:rPr>
                <w:rFonts w:hint="eastAsia" w:eastAsiaTheme="minorEastAsia"/>
                <w:szCs w:val="21"/>
                <w:lang w:val="en-US" w:eastAsia="zh-CN"/>
              </w:rPr>
              <w:t>《质量管理手册MCGS</w:t>
            </w:r>
            <w:r>
              <w:rPr>
                <w:rFonts w:hint="eastAsia" w:eastAsiaTheme="minorEastAsia"/>
                <w:szCs w:val="21"/>
                <w:lang w:eastAsia="zh-CN"/>
              </w:rPr>
              <w:t>/QSC-20</w:t>
            </w:r>
            <w:r>
              <w:rPr>
                <w:rFonts w:hint="eastAsia" w:eastAsiaTheme="minorEastAsia"/>
                <w:szCs w:val="21"/>
                <w:lang w:val="en-US" w:eastAsia="zh-CN"/>
              </w:rPr>
              <w:t>22》</w:t>
            </w:r>
            <w:r>
              <w:rPr>
                <w:rFonts w:hint="eastAsia" w:eastAsiaTheme="minorEastAsia"/>
                <w:szCs w:val="21"/>
                <w:lang w:eastAsia="zh-CN"/>
              </w:rPr>
              <w:t>，</w:t>
            </w:r>
            <w:r>
              <w:rPr>
                <w:rFonts w:hint="eastAsia" w:eastAsiaTheme="minorEastAsia"/>
                <w:szCs w:val="21"/>
              </w:rPr>
              <w:t>制定了</w:t>
            </w:r>
            <w:r>
              <w:rPr>
                <w:rFonts w:hint="eastAsia" w:eastAsiaTheme="minorEastAsia"/>
                <w:szCs w:val="21"/>
                <w:lang w:eastAsia="zh-CN"/>
              </w:rPr>
              <w:t>企业的质量</w:t>
            </w:r>
            <w:r>
              <w:rPr>
                <w:rFonts w:hint="eastAsia" w:eastAsiaTheme="minorEastAsia"/>
                <w:szCs w:val="21"/>
              </w:rPr>
              <w:t>方针：</w:t>
            </w:r>
          </w:p>
          <w:p>
            <w:pPr>
              <w:spacing w:after="0" w:line="360" w:lineRule="exact"/>
              <w:rPr>
                <w:rFonts w:hint="eastAsia" w:eastAsiaTheme="minorEastAsia"/>
                <w:szCs w:val="21"/>
              </w:rPr>
            </w:pPr>
            <w:r>
              <w:rPr>
                <w:rFonts w:hint="eastAsia" w:eastAsiaTheme="minorEastAsia"/>
                <w:szCs w:val="21"/>
              </w:rPr>
              <w:t>“严谨、求实、敬业，诚信，持续改进”</w:t>
            </w:r>
          </w:p>
          <w:p>
            <w:pPr>
              <w:spacing w:after="0" w:line="360" w:lineRule="exact"/>
              <w:rPr>
                <w:rFonts w:hint="eastAsia" w:eastAsiaTheme="minorEastAsia"/>
                <w:szCs w:val="21"/>
              </w:rPr>
            </w:pPr>
            <w:r>
              <w:rPr>
                <w:rFonts w:hint="eastAsia" w:eastAsiaTheme="minorEastAsia"/>
                <w:szCs w:val="21"/>
              </w:rPr>
              <w:t>公司的管理方针记录在</w:t>
            </w:r>
            <w:r>
              <w:rPr>
                <w:rFonts w:hint="eastAsia" w:eastAsiaTheme="minorEastAsia"/>
                <w:szCs w:val="21"/>
                <w:lang w:eastAsia="zh-CN"/>
              </w:rPr>
              <w:t>《 质量管理手册》</w:t>
            </w:r>
            <w:r>
              <w:rPr>
                <w:rFonts w:hint="eastAsia" w:eastAsiaTheme="minorEastAsia"/>
                <w:szCs w:val="21"/>
              </w:rPr>
              <w:t>中，并在组织内部得到广泛的宣传、沟通。</w:t>
            </w:r>
          </w:p>
          <w:p>
            <w:pPr>
              <w:spacing w:after="0" w:line="360" w:lineRule="exact"/>
              <w:rPr>
                <w:rFonts w:hint="eastAsia" w:eastAsiaTheme="minorEastAsia"/>
                <w:szCs w:val="21"/>
              </w:rPr>
            </w:pPr>
            <w:r>
              <w:rPr>
                <w:rFonts w:hint="eastAsia" w:eastAsiaTheme="minorEastAsia"/>
                <w:szCs w:val="21"/>
              </w:rPr>
              <w:t>方针是管理层共同研究决定的，结合了公司</w:t>
            </w:r>
            <w:r>
              <w:rPr>
                <w:rFonts w:hint="eastAsia" w:eastAsiaTheme="minorEastAsia"/>
                <w:szCs w:val="21"/>
                <w:lang w:eastAsia="zh-CN"/>
              </w:rPr>
              <w:t>服务</w:t>
            </w:r>
            <w:r>
              <w:rPr>
                <w:rFonts w:hint="eastAsia" w:eastAsiaTheme="minorEastAsia"/>
                <w:szCs w:val="21"/>
              </w:rPr>
              <w:t>特点和目前的实际状况。方针初步制定后，由公司员工进行讨论，在公司</w:t>
            </w:r>
            <w:r>
              <w:rPr>
                <w:rFonts w:hint="eastAsia" w:eastAsiaTheme="minorEastAsia"/>
                <w:szCs w:val="21"/>
                <w:lang w:eastAsia="zh-CN"/>
              </w:rPr>
              <w:t>管理</w:t>
            </w:r>
            <w:r>
              <w:rPr>
                <w:rFonts w:hint="eastAsia" w:eastAsiaTheme="minorEastAsia"/>
                <w:szCs w:val="21"/>
              </w:rPr>
              <w:t>体系文件的发布会上，对管理方针和目标进行了讲解，使全体员工能够理解。同时，</w:t>
            </w:r>
            <w:r>
              <w:rPr>
                <w:rFonts w:hint="eastAsia" w:eastAsiaTheme="minorEastAsia"/>
                <w:szCs w:val="21"/>
                <w:lang w:eastAsia="zh-CN"/>
              </w:rPr>
              <w:t>通过贯标培训</w:t>
            </w:r>
            <w:r>
              <w:rPr>
                <w:rFonts w:hint="eastAsia" w:eastAsiaTheme="minorEastAsia"/>
                <w:szCs w:val="21"/>
              </w:rPr>
              <w:t>、文件下发，内部理解，实施过程中，始终强调方针的意义的内涵。</w:t>
            </w:r>
          </w:p>
          <w:p>
            <w:pPr>
              <w:spacing w:after="0" w:line="360" w:lineRule="exact"/>
              <w:rPr>
                <w:rFonts w:hint="eastAsia" w:eastAsiaTheme="minorEastAsia"/>
                <w:szCs w:val="21"/>
              </w:rPr>
            </w:pPr>
            <w:r>
              <w:rPr>
                <w:rFonts w:hint="eastAsia" w:eastAsiaTheme="minorEastAsia"/>
                <w:szCs w:val="21"/>
                <w:lang w:eastAsia="zh-CN"/>
              </w:rPr>
              <w:t>管理方针</w:t>
            </w:r>
            <w:r>
              <w:rPr>
                <w:rFonts w:hint="eastAsia" w:eastAsiaTheme="minorEastAsia"/>
                <w:szCs w:val="21"/>
              </w:rPr>
              <w:t>通过合同等方式向相关方提供。</w:t>
            </w:r>
          </w:p>
          <w:p>
            <w:pPr>
              <w:spacing w:after="0" w:line="360" w:lineRule="exact"/>
              <w:rPr>
                <w:rFonts w:hint="eastAsia" w:eastAsiaTheme="minorEastAsia"/>
                <w:szCs w:val="21"/>
              </w:rPr>
            </w:pPr>
            <w:r>
              <w:rPr>
                <w:rFonts w:hint="eastAsia" w:eastAsiaTheme="minorEastAsia"/>
                <w:szCs w:val="21"/>
              </w:rPr>
              <w:t>经</w:t>
            </w:r>
            <w:r>
              <w:rPr>
                <w:rFonts w:hint="eastAsia" w:eastAsiaTheme="minorEastAsia"/>
                <w:szCs w:val="21"/>
                <w:lang w:val="en-US" w:eastAsia="zh-CN"/>
              </w:rPr>
              <w:t>2022年10月底召开的</w:t>
            </w:r>
            <w:r>
              <w:rPr>
                <w:rFonts w:hint="eastAsia" w:eastAsiaTheme="minorEastAsia"/>
                <w:szCs w:val="21"/>
              </w:rPr>
              <w:t>管理评审</w:t>
            </w:r>
            <w:r>
              <w:rPr>
                <w:rFonts w:hint="eastAsia" w:eastAsiaTheme="minorEastAsia"/>
                <w:szCs w:val="21"/>
                <w:lang w:eastAsia="zh-CN"/>
              </w:rPr>
              <w:t>会议评价</w:t>
            </w:r>
            <w:r>
              <w:rPr>
                <w:rFonts w:hint="eastAsia" w:eastAsiaTheme="minorEastAsia"/>
                <w:szCs w:val="21"/>
              </w:rPr>
              <w:t>，管理方针适应其宗旨和环境并支持其长远战略方向；为制定管理目标提供框架；包括满足适用要求的承诺和持续改进质量管理体系的承诺。方针基本能够满足标准的要求。</w:t>
            </w:r>
          </w:p>
          <w:p>
            <w:pPr>
              <w:spacing w:after="0" w:line="360" w:lineRule="exact"/>
              <w:rPr>
                <w:rFonts w:hint="eastAsia" w:eastAsiaTheme="minorEastAsia"/>
                <w:szCs w:val="21"/>
              </w:rPr>
            </w:pPr>
            <w:r>
              <w:rPr>
                <w:rFonts w:hint="eastAsia" w:eastAsiaTheme="minorEastAsia"/>
                <w:szCs w:val="21"/>
              </w:rPr>
              <w:t>基本符合要求。</w:t>
            </w:r>
          </w:p>
        </w:tc>
        <w:tc>
          <w:tcPr>
            <w:tcW w:w="1177" w:type="dxa"/>
          </w:tcPr>
          <w:p>
            <w:pPr>
              <w:spacing w:after="0" w:line="360" w:lineRule="exact"/>
              <w:rPr>
                <w:rFonts w:hint="eastAsia" w:eastAsiaTheme="minorEastAsia"/>
                <w:szCs w:val="21"/>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381" w:type="dxa"/>
          </w:tcPr>
          <w:p>
            <w:pPr>
              <w:spacing w:after="0" w:line="360" w:lineRule="exact"/>
              <w:rPr>
                <w:rFonts w:hint="eastAsia" w:eastAsiaTheme="minorEastAsia"/>
                <w:szCs w:val="21"/>
              </w:rPr>
            </w:pPr>
            <w:r>
              <w:rPr>
                <w:rFonts w:hint="eastAsia" w:eastAsiaTheme="minorEastAsia"/>
                <w:szCs w:val="21"/>
              </w:rPr>
              <w:t>组织的岗位、职责和权限</w:t>
            </w:r>
          </w:p>
        </w:tc>
        <w:tc>
          <w:tcPr>
            <w:tcW w:w="806" w:type="dxa"/>
          </w:tcPr>
          <w:p>
            <w:pPr>
              <w:spacing w:after="0" w:line="360" w:lineRule="exact"/>
              <w:rPr>
                <w:rFonts w:hint="eastAsia" w:eastAsiaTheme="minorEastAsia"/>
                <w:szCs w:val="21"/>
                <w:lang w:eastAsia="zh-CN"/>
              </w:rPr>
            </w:pPr>
            <w:r>
              <w:rPr>
                <w:rFonts w:hint="eastAsia" w:eastAsiaTheme="minorEastAsia"/>
                <w:szCs w:val="21"/>
                <w:lang w:val="en-US" w:eastAsia="zh-CN"/>
              </w:rPr>
              <w:t xml:space="preserve">  </w:t>
            </w:r>
          </w:p>
          <w:p>
            <w:pPr>
              <w:spacing w:after="0" w:line="360" w:lineRule="exact"/>
              <w:rPr>
                <w:rFonts w:hint="eastAsia" w:eastAsiaTheme="minorEastAsia"/>
                <w:szCs w:val="21"/>
              </w:rPr>
            </w:pPr>
            <w:r>
              <w:rPr>
                <w:rFonts w:hint="eastAsia" w:eastAsiaTheme="minorEastAsia"/>
                <w:szCs w:val="21"/>
              </w:rPr>
              <w:t>5.3</w:t>
            </w:r>
          </w:p>
          <w:p>
            <w:pPr>
              <w:spacing w:after="0" w:line="360" w:lineRule="exact"/>
              <w:rPr>
                <w:rFonts w:hint="eastAsia" w:eastAsiaTheme="minorEastAsia"/>
                <w:szCs w:val="21"/>
              </w:rPr>
            </w:pPr>
          </w:p>
        </w:tc>
        <w:tc>
          <w:tcPr>
            <w:tcW w:w="11636" w:type="dxa"/>
          </w:tcPr>
          <w:p>
            <w:pPr>
              <w:spacing w:after="0" w:line="360" w:lineRule="exact"/>
              <w:rPr>
                <w:rFonts w:hint="eastAsia" w:eastAsiaTheme="minorEastAsia"/>
                <w:szCs w:val="21"/>
              </w:rPr>
            </w:pPr>
            <w:r>
              <w:rPr>
                <w:rFonts w:hint="eastAsia" w:eastAsiaTheme="minorEastAsia"/>
                <w:szCs w:val="21"/>
                <w:lang w:val="en-US" w:eastAsia="zh-CN"/>
              </w:rPr>
              <w:sym w:font="Wingdings 2" w:char="F098"/>
            </w:r>
            <w:r>
              <w:rPr>
                <w:rFonts w:hint="eastAsia" w:eastAsiaTheme="minorEastAsia"/>
                <w:szCs w:val="21"/>
              </w:rPr>
              <w:t>为了有效的实施质量、环境、职业健康安全管理，本公司确定了公司结构：</w:t>
            </w:r>
          </w:p>
          <w:p>
            <w:pPr>
              <w:spacing w:after="0" w:line="360" w:lineRule="exact"/>
              <w:rPr>
                <w:rFonts w:hint="eastAsia" w:eastAsiaTheme="minorEastAsia"/>
                <w:szCs w:val="21"/>
                <w:lang w:eastAsia="zh-CN"/>
              </w:rPr>
            </w:pPr>
            <w:r>
              <w:rPr>
                <w:rFonts w:hint="eastAsia" w:eastAsiaTheme="minorEastAsia"/>
                <w:szCs w:val="21"/>
              </w:rPr>
              <w:t>公司设置管理部门如下：</w:t>
            </w:r>
            <w:r>
              <w:rPr>
                <w:rFonts w:hint="eastAsia" w:eastAsiaTheme="minorEastAsia"/>
                <w:szCs w:val="21"/>
                <w:lang w:eastAsia="zh-CN"/>
              </w:rPr>
              <w:t>行政部</w:t>
            </w:r>
            <w:r>
              <w:rPr>
                <w:rFonts w:hint="eastAsia" w:eastAsiaTheme="minorEastAsia"/>
                <w:szCs w:val="21"/>
              </w:rPr>
              <w:t>、</w:t>
            </w:r>
            <w:r>
              <w:rPr>
                <w:rFonts w:hint="eastAsia" w:eastAsiaTheme="minorEastAsia"/>
                <w:szCs w:val="21"/>
                <w:lang w:eastAsia="zh-CN"/>
              </w:rPr>
              <w:t>技术部、供销部。</w:t>
            </w:r>
          </w:p>
          <w:p>
            <w:pPr>
              <w:spacing w:after="0" w:line="360" w:lineRule="exact"/>
              <w:rPr>
                <w:rFonts w:hint="eastAsia" w:eastAsiaTheme="minorEastAsia"/>
                <w:szCs w:val="21"/>
                <w:lang w:eastAsia="zh-CN"/>
              </w:rPr>
            </w:pPr>
            <w:r>
              <w:rPr>
                <w:rFonts w:hint="eastAsia" w:eastAsiaTheme="minorEastAsia"/>
                <w:szCs w:val="21"/>
                <w:lang w:val="en-US" w:eastAsia="zh-CN"/>
              </w:rPr>
              <w:sym w:font="Wingdings 2" w:char="F098"/>
            </w:r>
            <w:r>
              <w:rPr>
                <w:rFonts w:hint="eastAsia" w:eastAsiaTheme="minorEastAsia"/>
                <w:szCs w:val="21"/>
                <w:lang w:eastAsia="zh-CN"/>
              </w:rPr>
              <w:t>《质量管理手册》中</w:t>
            </w:r>
            <w:r>
              <w:rPr>
                <w:rFonts w:hint="eastAsia" w:eastAsiaTheme="minorEastAsia"/>
                <w:szCs w:val="21"/>
              </w:rPr>
              <w:t>规定了各级各岗位人员职责、权限，并在公司内对各级员工进行了必要的传达；</w:t>
            </w:r>
            <w:r>
              <w:rPr>
                <w:rFonts w:hint="eastAsia" w:eastAsiaTheme="minorEastAsia"/>
                <w:szCs w:val="21"/>
                <w:lang w:eastAsia="zh-CN"/>
              </w:rPr>
              <w:t>制定了《岗位任职要求》，</w:t>
            </w:r>
            <w:r>
              <w:rPr>
                <w:rFonts w:hint="eastAsia" w:eastAsiaTheme="minorEastAsia"/>
                <w:szCs w:val="21"/>
              </w:rPr>
              <w:t>规定了各岗位职责及权限，对本公司各主要岗位职责权限进行了确定</w:t>
            </w:r>
            <w:r>
              <w:rPr>
                <w:rFonts w:hint="eastAsia" w:eastAsiaTheme="minorEastAsia"/>
                <w:szCs w:val="21"/>
                <w:lang w:eastAsia="zh-CN"/>
              </w:rPr>
              <w:t>。</w:t>
            </w:r>
          </w:p>
          <w:p>
            <w:pPr>
              <w:spacing w:after="0" w:line="360" w:lineRule="exact"/>
              <w:rPr>
                <w:rFonts w:hint="eastAsia" w:eastAsiaTheme="minorEastAsia"/>
                <w:szCs w:val="21"/>
              </w:rPr>
            </w:pPr>
            <w:r>
              <w:rPr>
                <w:rFonts w:hint="eastAsia" w:eastAsiaTheme="minorEastAsia"/>
                <w:szCs w:val="21"/>
                <w:lang w:val="en-US" w:eastAsia="zh-CN"/>
              </w:rPr>
              <w:sym w:font="Wingdings 2" w:char="F098"/>
            </w:r>
            <w:r>
              <w:rPr>
                <w:rFonts w:hint="eastAsia" w:eastAsiaTheme="minorEastAsia"/>
                <w:szCs w:val="21"/>
                <w:lang w:eastAsia="zh-CN"/>
              </w:rPr>
              <w:t>具体</w:t>
            </w:r>
            <w:r>
              <w:rPr>
                <w:rFonts w:hint="eastAsia" w:eastAsiaTheme="minorEastAsia"/>
                <w:szCs w:val="21"/>
              </w:rPr>
              <w:t>岗位职责及权限见</w:t>
            </w:r>
            <w:r>
              <w:rPr>
                <w:rFonts w:hint="eastAsia" w:eastAsiaTheme="minorEastAsia"/>
                <w:szCs w:val="21"/>
                <w:lang w:eastAsia="zh-CN"/>
              </w:rPr>
              <w:t>各部门审核记录</w:t>
            </w:r>
            <w:r>
              <w:rPr>
                <w:rFonts w:hint="eastAsia" w:eastAsiaTheme="minorEastAsia"/>
                <w:szCs w:val="21"/>
              </w:rPr>
              <w:t>。</w:t>
            </w:r>
          </w:p>
        </w:tc>
        <w:tc>
          <w:tcPr>
            <w:tcW w:w="1177" w:type="dxa"/>
          </w:tcPr>
          <w:p>
            <w:pPr>
              <w:spacing w:after="0" w:line="360" w:lineRule="exact"/>
              <w:rPr>
                <w:rFonts w:hint="eastAsia" w:eastAsiaTheme="minorEastAsia"/>
                <w:szCs w:val="21"/>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381" w:type="dxa"/>
            <w:vAlign w:val="top"/>
          </w:tcPr>
          <w:p>
            <w:pPr>
              <w:spacing w:after="0" w:line="360" w:lineRule="exact"/>
              <w:rPr>
                <w:rFonts w:hint="eastAsia" w:eastAsiaTheme="minorEastAsia"/>
                <w:szCs w:val="21"/>
              </w:rPr>
            </w:pPr>
            <w:r>
              <w:rPr>
                <w:rFonts w:hint="eastAsia" w:eastAsiaTheme="minorEastAsia"/>
                <w:szCs w:val="21"/>
              </w:rPr>
              <w:t>应对风险和机遇的措施</w:t>
            </w:r>
          </w:p>
          <w:p>
            <w:pPr>
              <w:spacing w:after="0" w:line="360" w:lineRule="exact"/>
              <w:rPr>
                <w:rFonts w:hint="eastAsia" w:eastAsiaTheme="minorEastAsia"/>
                <w:szCs w:val="21"/>
              </w:rPr>
            </w:pPr>
          </w:p>
          <w:p>
            <w:pPr>
              <w:spacing w:after="0" w:line="360" w:lineRule="exact"/>
              <w:rPr>
                <w:rFonts w:hint="eastAsia" w:eastAsiaTheme="minorEastAsia"/>
                <w:szCs w:val="21"/>
                <w:lang w:val="en-US" w:eastAsia="zh-CN"/>
              </w:rPr>
            </w:pPr>
          </w:p>
        </w:tc>
        <w:tc>
          <w:tcPr>
            <w:tcW w:w="806" w:type="dxa"/>
            <w:vAlign w:val="top"/>
          </w:tcPr>
          <w:p>
            <w:pPr>
              <w:spacing w:after="0" w:line="360" w:lineRule="exact"/>
              <w:rPr>
                <w:rFonts w:hint="eastAsia" w:eastAsiaTheme="minorEastAsia"/>
                <w:szCs w:val="21"/>
                <w:lang w:val="en-US" w:eastAsia="zh-CN"/>
              </w:rPr>
            </w:pPr>
            <w:r>
              <w:rPr>
                <w:rFonts w:hint="eastAsia" w:eastAsiaTheme="minorEastAsia"/>
                <w:szCs w:val="21"/>
                <w:lang w:eastAsia="zh-CN"/>
              </w:rPr>
              <w:t xml:space="preserve"> </w:t>
            </w:r>
          </w:p>
          <w:p>
            <w:pPr>
              <w:spacing w:after="0" w:line="360" w:lineRule="exact"/>
              <w:rPr>
                <w:rFonts w:hint="eastAsia" w:eastAsiaTheme="minorEastAsia"/>
                <w:szCs w:val="21"/>
              </w:rPr>
            </w:pPr>
            <w:r>
              <w:rPr>
                <w:rFonts w:hint="eastAsia" w:eastAsiaTheme="minorEastAsia"/>
                <w:szCs w:val="21"/>
              </w:rPr>
              <w:t>6.1</w:t>
            </w:r>
          </w:p>
          <w:p>
            <w:pPr>
              <w:spacing w:after="0" w:line="360" w:lineRule="exact"/>
              <w:rPr>
                <w:rFonts w:hint="eastAsia" w:eastAsiaTheme="minorEastAsia"/>
                <w:szCs w:val="21"/>
                <w:lang w:val="en-US" w:eastAsia="zh-CN"/>
              </w:rPr>
            </w:pPr>
          </w:p>
        </w:tc>
        <w:tc>
          <w:tcPr>
            <w:tcW w:w="11636" w:type="dxa"/>
            <w:vAlign w:val="top"/>
          </w:tcPr>
          <w:p>
            <w:pPr>
              <w:spacing w:after="0" w:line="360" w:lineRule="exact"/>
              <w:rPr>
                <w:rFonts w:hint="eastAsia" w:eastAsiaTheme="minorEastAsia"/>
                <w:szCs w:val="21"/>
                <w:lang w:val="en-US" w:eastAsia="zh-CN"/>
              </w:rPr>
            </w:pPr>
            <w:r>
              <w:rPr>
                <w:rFonts w:hint="eastAsia" w:eastAsiaTheme="minorEastAsia"/>
                <w:szCs w:val="21"/>
                <w:lang w:val="en-US" w:eastAsia="zh-CN"/>
              </w:rPr>
              <w:sym w:font="Wingdings 2" w:char="F098"/>
            </w:r>
            <w:r>
              <w:rPr>
                <w:rFonts w:hint="eastAsia" w:eastAsiaTheme="minorEastAsia"/>
                <w:szCs w:val="21"/>
                <w:lang w:val="en-US" w:eastAsia="zh-CN"/>
              </w:rPr>
              <w:t>查企业编制了《风险和机遇控制程序》，编制了《公司风险和机遇分析》，对各部门运行过程中的风险进行了识别，并制定了风险控制措施，风险控制措施验证的要求。</w:t>
            </w:r>
          </w:p>
          <w:p>
            <w:pPr>
              <w:spacing w:after="0" w:line="360" w:lineRule="exact"/>
              <w:rPr>
                <w:rFonts w:hint="eastAsia" w:eastAsiaTheme="minorEastAsia"/>
                <w:szCs w:val="21"/>
                <w:lang w:val="en-US" w:eastAsia="zh-CN"/>
              </w:rPr>
            </w:pPr>
            <w:r>
              <w:rPr>
                <w:rFonts w:hint="eastAsia" w:eastAsiaTheme="minorEastAsia"/>
                <w:szCs w:val="21"/>
                <w:lang w:val="en-US" w:eastAsia="zh-CN"/>
              </w:rPr>
              <w:t>识别出管理过程中风险包括：</w:t>
            </w:r>
          </w:p>
          <w:p>
            <w:pPr>
              <w:spacing w:after="0" w:line="360" w:lineRule="exact"/>
              <w:rPr>
                <w:rFonts w:hint="eastAsia" w:eastAsiaTheme="minorEastAsia"/>
                <w:szCs w:val="21"/>
                <w:lang w:val="en-US" w:eastAsia="zh-CN"/>
              </w:rPr>
            </w:pPr>
            <w:r>
              <w:rPr>
                <w:rFonts w:hint="eastAsia" w:eastAsiaTheme="minorEastAsia"/>
                <w:szCs w:val="21"/>
                <w:lang w:val="en-US" w:eastAsia="zh-CN"/>
              </w:rPr>
              <w:t>人员技术能力</w:t>
            </w:r>
          </w:p>
          <w:p>
            <w:pPr>
              <w:spacing w:after="0" w:line="360" w:lineRule="exact"/>
              <w:rPr>
                <w:rFonts w:hint="eastAsia" w:eastAsiaTheme="minorEastAsia"/>
                <w:szCs w:val="21"/>
                <w:lang w:val="en-US" w:eastAsia="zh-CN"/>
              </w:rPr>
            </w:pPr>
            <w:r>
              <w:rPr>
                <w:rFonts w:hint="eastAsia" w:eastAsiaTheme="minorEastAsia"/>
                <w:szCs w:val="21"/>
                <w:lang w:val="en-US" w:eastAsia="zh-CN"/>
              </w:rPr>
              <w:t>设备保障能力（保养、大修状况）</w:t>
            </w:r>
          </w:p>
          <w:p>
            <w:pPr>
              <w:spacing w:after="0" w:line="360" w:lineRule="exact"/>
              <w:rPr>
                <w:rFonts w:hint="eastAsia" w:eastAsiaTheme="minorEastAsia"/>
                <w:szCs w:val="21"/>
                <w:lang w:val="en-US" w:eastAsia="zh-CN"/>
              </w:rPr>
            </w:pPr>
            <w:r>
              <w:rPr>
                <w:rFonts w:hint="eastAsia" w:eastAsiaTheme="minorEastAsia"/>
                <w:szCs w:val="21"/>
                <w:lang w:val="en-US" w:eastAsia="zh-CN"/>
              </w:rPr>
              <w:t>项目人员管理能力（协调施工进度等）</w:t>
            </w:r>
          </w:p>
          <w:p>
            <w:pPr>
              <w:spacing w:after="0" w:line="360" w:lineRule="exact"/>
              <w:rPr>
                <w:rFonts w:hint="eastAsia" w:eastAsiaTheme="minorEastAsia"/>
                <w:szCs w:val="21"/>
                <w:lang w:val="en-US" w:eastAsia="zh-CN"/>
              </w:rPr>
            </w:pPr>
            <w:r>
              <w:rPr>
                <w:rFonts w:hint="eastAsia" w:eastAsiaTheme="minorEastAsia"/>
                <w:szCs w:val="21"/>
                <w:lang w:val="en-US" w:eastAsia="zh-CN"/>
              </w:rPr>
              <w:t>工程技术资料泄露</w:t>
            </w:r>
          </w:p>
          <w:p>
            <w:pPr>
              <w:spacing w:after="0" w:line="360" w:lineRule="exact"/>
              <w:rPr>
                <w:rFonts w:hint="eastAsia" w:eastAsiaTheme="minorEastAsia"/>
                <w:szCs w:val="21"/>
                <w:lang w:val="en-US" w:eastAsia="zh-CN"/>
              </w:rPr>
            </w:pPr>
            <w:r>
              <w:rPr>
                <w:rFonts w:hint="eastAsia" w:eastAsiaTheme="minorEastAsia"/>
                <w:szCs w:val="21"/>
                <w:lang w:val="en-US" w:eastAsia="zh-CN"/>
              </w:rPr>
              <w:t>设计开发未按计划完成，设计产品未通过</w:t>
            </w:r>
          </w:p>
          <w:p>
            <w:pPr>
              <w:spacing w:after="0" w:line="360" w:lineRule="exact"/>
              <w:rPr>
                <w:rFonts w:hint="eastAsia" w:eastAsiaTheme="minorEastAsia"/>
                <w:szCs w:val="21"/>
                <w:lang w:val="en-US" w:eastAsia="zh-CN"/>
              </w:rPr>
            </w:pPr>
            <w:r>
              <w:rPr>
                <w:rFonts w:hint="eastAsia" w:eastAsiaTheme="minorEastAsia"/>
                <w:szCs w:val="21"/>
                <w:lang w:val="en-US" w:eastAsia="zh-CN"/>
              </w:rPr>
              <w:t>售后人员综合能力风险</w:t>
            </w:r>
          </w:p>
          <w:p>
            <w:pPr>
              <w:spacing w:after="0" w:line="360" w:lineRule="exact"/>
              <w:rPr>
                <w:rFonts w:hint="eastAsia" w:eastAsiaTheme="minorEastAsia"/>
                <w:szCs w:val="21"/>
                <w:lang w:val="en-US" w:eastAsia="zh-CN"/>
              </w:rPr>
            </w:pPr>
            <w:r>
              <w:rPr>
                <w:rFonts w:hint="eastAsia" w:eastAsiaTheme="minorEastAsia"/>
                <w:szCs w:val="21"/>
                <w:lang w:val="en-US" w:eastAsia="zh-CN"/>
              </w:rPr>
              <w:t>。。。。。。</w:t>
            </w:r>
          </w:p>
          <w:p>
            <w:pPr>
              <w:spacing w:after="0" w:line="360" w:lineRule="exact"/>
              <w:rPr>
                <w:rFonts w:hint="eastAsia" w:eastAsiaTheme="minorEastAsia"/>
                <w:szCs w:val="21"/>
                <w:lang w:val="en-US" w:eastAsia="zh-CN"/>
              </w:rPr>
            </w:pPr>
            <w:r>
              <w:rPr>
                <w:rFonts w:hint="eastAsia" w:eastAsiaTheme="minorEastAsia"/>
                <w:szCs w:val="21"/>
                <w:lang w:val="en-US" w:eastAsia="zh-CN"/>
              </w:rPr>
              <w:t>制定了对应的措施：</w:t>
            </w:r>
          </w:p>
          <w:p>
            <w:pPr>
              <w:spacing w:after="0" w:line="360" w:lineRule="exact"/>
              <w:rPr>
                <w:rFonts w:hint="eastAsia" w:eastAsiaTheme="minorEastAsia"/>
                <w:szCs w:val="21"/>
                <w:lang w:val="en-US" w:eastAsia="zh-CN"/>
              </w:rPr>
            </w:pPr>
            <w:r>
              <w:rPr>
                <w:rFonts w:hint="eastAsia" w:eastAsiaTheme="minorEastAsia"/>
                <w:szCs w:val="21"/>
                <w:lang w:val="en-US" w:eastAsia="zh-CN"/>
              </w:rPr>
              <w:t>制定人员培训计划；制定上岗考核制度；持证上岗</w:t>
            </w:r>
          </w:p>
          <w:p>
            <w:pPr>
              <w:spacing w:after="0" w:line="360" w:lineRule="exact"/>
              <w:rPr>
                <w:rFonts w:hint="eastAsia" w:eastAsiaTheme="minorEastAsia"/>
                <w:szCs w:val="21"/>
                <w:lang w:val="en-US" w:eastAsia="zh-CN"/>
              </w:rPr>
            </w:pPr>
            <w:r>
              <w:rPr>
                <w:rFonts w:hint="eastAsia" w:eastAsiaTheme="minorEastAsia"/>
                <w:szCs w:val="21"/>
                <w:lang w:val="en-US" w:eastAsia="zh-CN"/>
              </w:rPr>
              <w:t>严格制定保养、大修制度；专人进行设备管理。</w:t>
            </w:r>
          </w:p>
          <w:p>
            <w:pPr>
              <w:spacing w:after="0" w:line="360" w:lineRule="exact"/>
              <w:rPr>
                <w:rFonts w:hint="eastAsia" w:eastAsiaTheme="minorEastAsia"/>
                <w:szCs w:val="21"/>
                <w:lang w:val="en-US" w:eastAsia="zh-CN"/>
              </w:rPr>
            </w:pPr>
            <w:r>
              <w:rPr>
                <w:rFonts w:hint="eastAsia" w:eastAsiaTheme="minorEastAsia"/>
                <w:szCs w:val="21"/>
                <w:lang w:val="en-US" w:eastAsia="zh-CN"/>
              </w:rPr>
              <w:t>涉密管理、定期检查、备份。</w:t>
            </w:r>
          </w:p>
          <w:p>
            <w:pPr>
              <w:spacing w:after="0" w:line="360" w:lineRule="exact"/>
              <w:rPr>
                <w:rFonts w:hint="eastAsia" w:eastAsiaTheme="minorEastAsia"/>
                <w:szCs w:val="21"/>
                <w:lang w:val="en-US" w:eastAsia="zh-CN"/>
              </w:rPr>
            </w:pPr>
            <w:r>
              <w:rPr>
                <w:rFonts w:hint="eastAsia" w:eastAsiaTheme="minorEastAsia"/>
                <w:szCs w:val="21"/>
                <w:lang w:val="en-US" w:eastAsia="zh-CN"/>
              </w:rPr>
              <w:t>严格制定设计计划、进行前期设计方案的汇总和审批，对重大疑难项目提前进行项目评审和外部人员的接洽和帮助。</w:t>
            </w:r>
          </w:p>
          <w:p>
            <w:pPr>
              <w:spacing w:after="0" w:line="360" w:lineRule="exact"/>
              <w:rPr>
                <w:rFonts w:hint="eastAsia" w:eastAsiaTheme="minorEastAsia"/>
                <w:szCs w:val="21"/>
                <w:lang w:val="en-US" w:eastAsia="zh-CN"/>
              </w:rPr>
            </w:pPr>
            <w:r>
              <w:rPr>
                <w:rFonts w:hint="eastAsia" w:eastAsiaTheme="minorEastAsia"/>
                <w:szCs w:val="21"/>
                <w:lang w:val="en-US" w:eastAsia="zh-CN"/>
              </w:rPr>
              <w:t>严格培训，合格上岗；</w:t>
            </w:r>
          </w:p>
          <w:p>
            <w:pPr>
              <w:spacing w:after="0" w:line="360" w:lineRule="exact"/>
              <w:rPr>
                <w:rFonts w:hint="eastAsia" w:eastAsiaTheme="minorEastAsia"/>
                <w:szCs w:val="21"/>
                <w:lang w:val="en-US" w:eastAsia="zh-CN"/>
              </w:rPr>
            </w:pPr>
            <w:r>
              <w:rPr>
                <w:rFonts w:hint="eastAsia" w:eastAsiaTheme="minorEastAsia"/>
                <w:szCs w:val="21"/>
                <w:lang w:val="en-US" w:eastAsia="zh-CN"/>
              </w:rPr>
              <w:t>。。。。。。</w:t>
            </w:r>
          </w:p>
          <w:p>
            <w:pPr>
              <w:spacing w:after="0" w:line="360" w:lineRule="exact"/>
              <w:rPr>
                <w:rFonts w:hint="eastAsia" w:eastAsiaTheme="minorEastAsia"/>
                <w:szCs w:val="21"/>
                <w:lang w:val="en-US" w:eastAsia="zh-CN"/>
              </w:rPr>
            </w:pPr>
            <w:r>
              <w:rPr>
                <w:rFonts w:hint="eastAsia" w:eastAsiaTheme="minorEastAsia"/>
                <w:szCs w:val="21"/>
                <w:lang w:val="en-US" w:eastAsia="zh-CN"/>
              </w:rPr>
              <w:t>识别出的风险落实了责任部门，查对风险控制措施有效性进行了评价。均有效。</w:t>
            </w:r>
          </w:p>
          <w:p>
            <w:pPr>
              <w:spacing w:after="0" w:line="360" w:lineRule="exact"/>
              <w:rPr>
                <w:rFonts w:hint="eastAsia" w:eastAsiaTheme="minorEastAsia"/>
                <w:szCs w:val="21"/>
                <w:lang w:val="en-US" w:eastAsia="zh-CN"/>
              </w:rPr>
            </w:pPr>
            <w:r>
              <w:rPr>
                <w:rFonts w:hint="eastAsia" w:eastAsiaTheme="minorEastAsia"/>
                <w:szCs w:val="21"/>
                <w:lang w:val="en-US" w:eastAsia="zh-CN"/>
              </w:rPr>
              <w:t>分析人：刘学娟，黎亚东， 时间：2022.7.10 ，评审人：李杨  2022.7.10</w:t>
            </w:r>
          </w:p>
          <w:p>
            <w:pPr>
              <w:spacing w:after="0" w:line="360" w:lineRule="exact"/>
              <w:rPr>
                <w:rFonts w:hint="eastAsia" w:eastAsiaTheme="minorEastAsia"/>
                <w:szCs w:val="21"/>
                <w:lang w:val="en-US" w:eastAsia="zh-CN"/>
              </w:rPr>
            </w:pPr>
            <w:r>
              <w:rPr>
                <w:rFonts w:hint="eastAsia" w:eastAsiaTheme="minorEastAsia"/>
                <w:szCs w:val="21"/>
                <w:lang w:val="en-US" w:eastAsia="zh-CN"/>
              </w:rPr>
              <w:t>李总介绍，公司根据识别的风险和机遇制定了战略发展目标，专注服务，责任为根，技术为王，推动服务产品化，标准化。</w:t>
            </w:r>
          </w:p>
          <w:p>
            <w:pPr>
              <w:spacing w:after="0" w:line="360" w:lineRule="exact"/>
              <w:rPr>
                <w:rFonts w:hint="eastAsia" w:eastAsiaTheme="minorEastAsia"/>
                <w:szCs w:val="21"/>
                <w:lang w:val="en-US" w:eastAsia="zh-CN"/>
              </w:rPr>
            </w:pPr>
            <w:r>
              <w:rPr>
                <w:rFonts w:hint="eastAsia" w:eastAsiaTheme="minorEastAsia"/>
                <w:szCs w:val="21"/>
                <w:lang w:val="en-US" w:eastAsia="zh-CN"/>
              </w:rPr>
              <w:t>引进新人才，不断提升技术人员实力和服务能力，</w:t>
            </w:r>
          </w:p>
          <w:p>
            <w:pPr>
              <w:spacing w:after="0" w:line="360" w:lineRule="exact"/>
              <w:rPr>
                <w:rFonts w:hint="eastAsia" w:eastAsiaTheme="minorEastAsia"/>
                <w:szCs w:val="21"/>
                <w:lang w:val="en-US" w:eastAsia="zh-CN"/>
              </w:rPr>
            </w:pPr>
            <w:r>
              <w:rPr>
                <w:rFonts w:hint="eastAsia" w:eastAsiaTheme="minorEastAsia"/>
                <w:szCs w:val="21"/>
                <w:lang w:val="en-US" w:eastAsia="zh-CN"/>
              </w:rPr>
              <w:t>相关措施由责任部门负责人进行跟踪实施和验证，查验均按要求执行。</w:t>
            </w:r>
          </w:p>
          <w:p>
            <w:pPr>
              <w:spacing w:after="0" w:line="360" w:lineRule="exact"/>
              <w:rPr>
                <w:rFonts w:hint="eastAsia" w:eastAsiaTheme="minorEastAsia"/>
                <w:szCs w:val="21"/>
                <w:lang w:val="en-US" w:eastAsia="zh-CN"/>
              </w:rPr>
            </w:pPr>
            <w:r>
              <w:rPr>
                <w:rFonts w:hint="eastAsia" w:eastAsiaTheme="minorEastAsia"/>
                <w:szCs w:val="21"/>
                <w:lang w:val="en-US" w:eastAsia="zh-CN"/>
              </w:rPr>
              <w:t>风险和机遇已提交至管理评审。</w:t>
            </w:r>
          </w:p>
          <w:p>
            <w:pPr>
              <w:spacing w:after="0" w:line="360" w:lineRule="exact"/>
              <w:rPr>
                <w:rFonts w:hint="eastAsia" w:eastAsiaTheme="minorEastAsia"/>
                <w:szCs w:val="21"/>
                <w:lang w:val="en-US" w:eastAsia="zh-CN"/>
              </w:rPr>
            </w:pPr>
            <w:r>
              <w:rPr>
                <w:rFonts w:hint="eastAsia" w:eastAsiaTheme="minorEastAsia"/>
                <w:szCs w:val="21"/>
                <w:lang w:val="en-US" w:eastAsia="zh-CN"/>
              </w:rPr>
              <w:t>基本符合要求。</w:t>
            </w:r>
          </w:p>
        </w:tc>
        <w:tc>
          <w:tcPr>
            <w:tcW w:w="1177"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381" w:type="dxa"/>
            <w:vAlign w:val="center"/>
          </w:tcPr>
          <w:p>
            <w:pPr>
              <w:spacing w:after="0" w:line="360" w:lineRule="exact"/>
              <w:rPr>
                <w:rFonts w:hint="eastAsia" w:eastAsiaTheme="minorEastAsia"/>
                <w:szCs w:val="21"/>
                <w:lang w:eastAsia="zh-CN"/>
              </w:rPr>
            </w:pPr>
            <w:r>
              <w:rPr>
                <w:rFonts w:hint="eastAsia" w:eastAsiaTheme="minorEastAsia"/>
                <w:szCs w:val="21"/>
              </w:rPr>
              <w:t>目标</w:t>
            </w:r>
          </w:p>
        </w:tc>
        <w:tc>
          <w:tcPr>
            <w:tcW w:w="806" w:type="dxa"/>
            <w:vAlign w:val="center"/>
          </w:tcPr>
          <w:p>
            <w:pPr>
              <w:spacing w:after="0" w:line="360" w:lineRule="exact"/>
              <w:rPr>
                <w:rFonts w:hint="eastAsia" w:eastAsiaTheme="minorEastAsia"/>
                <w:szCs w:val="21"/>
                <w:lang w:eastAsia="zh-CN"/>
              </w:rPr>
            </w:pPr>
            <w:r>
              <w:rPr>
                <w:rFonts w:hint="eastAsia" w:eastAsiaTheme="minorEastAsia"/>
                <w:szCs w:val="21"/>
                <w:lang w:eastAsia="zh-CN"/>
              </w:rPr>
              <w:t xml:space="preserve">  </w:t>
            </w:r>
          </w:p>
          <w:p>
            <w:pPr>
              <w:spacing w:after="0" w:line="360" w:lineRule="exact"/>
              <w:rPr>
                <w:rFonts w:hint="eastAsia" w:eastAsiaTheme="minorEastAsia"/>
                <w:szCs w:val="21"/>
                <w:lang w:val="en-US" w:eastAsia="zh-CN"/>
              </w:rPr>
            </w:pPr>
            <w:r>
              <w:rPr>
                <w:rFonts w:hint="eastAsia" w:eastAsiaTheme="minorEastAsia"/>
                <w:szCs w:val="21"/>
              </w:rPr>
              <w:t>6.2</w:t>
            </w:r>
          </w:p>
        </w:tc>
        <w:tc>
          <w:tcPr>
            <w:tcW w:w="11636" w:type="dxa"/>
            <w:vAlign w:val="center"/>
          </w:tcPr>
          <w:p>
            <w:pPr>
              <w:spacing w:after="0" w:line="360" w:lineRule="exact"/>
              <w:rPr>
                <w:rFonts w:hint="eastAsia" w:eastAsiaTheme="minorEastAsia"/>
                <w:szCs w:val="21"/>
                <w:lang w:val="en-US" w:eastAsia="zh-CN"/>
              </w:rPr>
            </w:pPr>
            <w:r>
              <w:rPr>
                <w:rFonts w:hint="eastAsia" w:eastAsiaTheme="minorEastAsia"/>
                <w:szCs w:val="21"/>
                <w:lang w:val="en-US" w:eastAsia="zh-CN"/>
              </w:rPr>
              <w:t>●查《质量管理手册》明确了公司的管理目标：</w:t>
            </w:r>
          </w:p>
          <w:p>
            <w:pPr>
              <w:spacing w:after="0" w:line="360" w:lineRule="exact"/>
              <w:rPr>
                <w:rFonts w:hint="eastAsia" w:eastAsiaTheme="minorEastAsia"/>
                <w:szCs w:val="21"/>
                <w:lang w:val="en-US" w:eastAsia="zh-CN"/>
              </w:rPr>
            </w:pPr>
            <w:r>
              <w:rPr>
                <w:rFonts w:hint="eastAsia" w:eastAsiaTheme="minorEastAsia"/>
                <w:szCs w:val="21"/>
                <w:lang w:val="en-US" w:eastAsia="zh-CN"/>
              </w:rPr>
              <w:t>1、软件研发按时完成率≥90%</w:t>
            </w:r>
          </w:p>
          <w:p>
            <w:pPr>
              <w:spacing w:after="0" w:line="360" w:lineRule="exact"/>
              <w:rPr>
                <w:rFonts w:hint="eastAsia" w:eastAsiaTheme="minorEastAsia"/>
                <w:szCs w:val="21"/>
                <w:lang w:val="en-US" w:eastAsia="zh-CN"/>
              </w:rPr>
            </w:pPr>
            <w:r>
              <w:rPr>
                <w:rFonts w:hint="eastAsia" w:eastAsiaTheme="minorEastAsia"/>
                <w:szCs w:val="21"/>
                <w:lang w:val="en-US" w:eastAsia="zh-CN"/>
              </w:rPr>
              <w:t>2、合同履约率100%</w:t>
            </w:r>
          </w:p>
          <w:p>
            <w:pPr>
              <w:spacing w:after="0" w:line="360" w:lineRule="exact"/>
              <w:rPr>
                <w:rFonts w:hint="eastAsia" w:eastAsiaTheme="minorEastAsia"/>
                <w:szCs w:val="21"/>
                <w:lang w:val="en-US" w:eastAsia="zh-CN"/>
              </w:rPr>
            </w:pPr>
            <w:r>
              <w:rPr>
                <w:rFonts w:hint="eastAsia" w:eastAsiaTheme="minorEastAsia"/>
                <w:szCs w:val="21"/>
                <w:lang w:val="en-US" w:eastAsia="zh-CN"/>
              </w:rPr>
              <w:t>3、网络安全服务、数据处理服务验收合格率≥90%</w:t>
            </w:r>
          </w:p>
          <w:p>
            <w:pPr>
              <w:spacing w:after="0" w:line="360" w:lineRule="exact"/>
              <w:rPr>
                <w:rFonts w:hint="eastAsia" w:eastAsiaTheme="minorEastAsia"/>
                <w:szCs w:val="21"/>
                <w:lang w:val="en-US" w:eastAsia="zh-CN"/>
              </w:rPr>
            </w:pPr>
            <w:r>
              <w:rPr>
                <w:rFonts w:hint="eastAsia" w:eastAsiaTheme="minorEastAsia"/>
                <w:szCs w:val="21"/>
                <w:lang w:val="en-US" w:eastAsia="zh-CN"/>
              </w:rPr>
              <w:t>4、处理顾客反馈信息率和售后服务100%。</w:t>
            </w:r>
          </w:p>
          <w:p>
            <w:pPr>
              <w:spacing w:after="0" w:line="360" w:lineRule="exact"/>
              <w:rPr>
                <w:rFonts w:hint="eastAsia" w:eastAsiaTheme="minorEastAsia"/>
                <w:szCs w:val="21"/>
                <w:lang w:val="en-US" w:eastAsia="zh-CN"/>
              </w:rPr>
            </w:pPr>
            <w:r>
              <w:rPr>
                <w:rFonts w:hint="eastAsia" w:eastAsiaTheme="minorEastAsia"/>
                <w:szCs w:val="21"/>
                <w:lang w:val="en-US" w:eastAsia="zh-CN"/>
              </w:rPr>
              <w:t>5、顾客满意度≥90%</w:t>
            </w:r>
          </w:p>
          <w:p>
            <w:pPr>
              <w:spacing w:after="0" w:line="360" w:lineRule="exact"/>
              <w:rPr>
                <w:rFonts w:hint="eastAsia" w:eastAsiaTheme="minorEastAsia"/>
                <w:szCs w:val="21"/>
                <w:lang w:eastAsia="zh-CN"/>
              </w:rPr>
            </w:pPr>
            <w:r>
              <w:rPr>
                <w:rFonts w:hint="eastAsia" w:eastAsiaTheme="minorEastAsia"/>
                <w:szCs w:val="21"/>
                <w:lang w:eastAsia="zh-CN"/>
              </w:rPr>
              <w:t>为确保以上目标的实现，管理目标分解至各部门，制定了考核方法和考核频次。</w:t>
            </w:r>
          </w:p>
          <w:p>
            <w:pPr>
              <w:spacing w:after="0" w:line="360" w:lineRule="exact"/>
              <w:rPr>
                <w:rFonts w:hint="eastAsia" w:eastAsiaTheme="minorEastAsia"/>
                <w:szCs w:val="21"/>
                <w:lang w:eastAsia="zh-CN"/>
              </w:rPr>
            </w:pPr>
            <w:r>
              <w:rPr>
                <w:rFonts w:hint="eastAsia" w:eastAsiaTheme="minorEastAsia"/>
                <w:szCs w:val="21"/>
                <w:lang w:eastAsia="zh-CN"/>
              </w:rPr>
              <w:t>提供了</w:t>
            </w:r>
            <w:r>
              <w:rPr>
                <w:rFonts w:hint="eastAsia" w:eastAsiaTheme="minorEastAsia"/>
                <w:szCs w:val="21"/>
                <w:lang w:val="en-US" w:eastAsia="zh-CN"/>
              </w:rPr>
              <w:t>2022年度的目标</w:t>
            </w:r>
            <w:r>
              <w:rPr>
                <w:rFonts w:hint="eastAsia" w:eastAsiaTheme="minorEastAsia"/>
                <w:szCs w:val="21"/>
                <w:lang w:eastAsia="zh-CN"/>
              </w:rPr>
              <w:t>考核记录，目标均已完成。</w:t>
            </w:r>
          </w:p>
          <w:p>
            <w:pPr>
              <w:spacing w:after="0" w:line="360" w:lineRule="exact"/>
              <w:rPr>
                <w:rFonts w:hint="eastAsia" w:eastAsiaTheme="minorEastAsia"/>
                <w:szCs w:val="21"/>
                <w:lang w:val="en-US" w:eastAsia="zh-CN"/>
              </w:rPr>
            </w:pPr>
            <w:r>
              <w:rPr>
                <w:rFonts w:hint="eastAsia" w:eastAsiaTheme="minorEastAsia"/>
                <w:szCs w:val="21"/>
                <w:lang w:eastAsia="zh-CN"/>
              </w:rPr>
              <w:t>详细目标完成情况</w:t>
            </w:r>
            <w:r>
              <w:rPr>
                <w:rFonts w:hint="eastAsia" w:eastAsiaTheme="minorEastAsia"/>
                <w:szCs w:val="21"/>
              </w:rPr>
              <w:t>见各部门</w:t>
            </w:r>
            <w:r>
              <w:rPr>
                <w:rFonts w:hint="eastAsia" w:eastAsiaTheme="minorEastAsia"/>
                <w:szCs w:val="21"/>
                <w:lang w:eastAsia="zh-CN"/>
              </w:rPr>
              <w:t>审核记录</w:t>
            </w:r>
            <w:r>
              <w:rPr>
                <w:rFonts w:hint="eastAsia" w:eastAsiaTheme="minorEastAsia"/>
                <w:szCs w:val="21"/>
              </w:rPr>
              <w:t>。</w:t>
            </w:r>
          </w:p>
        </w:tc>
        <w:tc>
          <w:tcPr>
            <w:tcW w:w="1177"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381" w:type="dxa"/>
            <w:vAlign w:val="top"/>
          </w:tcPr>
          <w:p>
            <w:pPr>
              <w:spacing w:after="0" w:line="360" w:lineRule="exact"/>
              <w:rPr>
                <w:rFonts w:hint="eastAsia" w:eastAsiaTheme="minorEastAsia"/>
                <w:szCs w:val="21"/>
                <w:lang w:val="en-US" w:eastAsia="zh-CN"/>
              </w:rPr>
            </w:pPr>
            <w:r>
              <w:rPr>
                <w:rFonts w:hint="eastAsia" w:eastAsiaTheme="minorEastAsia"/>
                <w:szCs w:val="21"/>
                <w:lang w:val="en-US" w:eastAsia="zh-CN"/>
              </w:rPr>
              <w:t>变更的策划</w:t>
            </w:r>
          </w:p>
        </w:tc>
        <w:tc>
          <w:tcPr>
            <w:tcW w:w="806" w:type="dxa"/>
            <w:vAlign w:val="top"/>
          </w:tcPr>
          <w:p>
            <w:pPr>
              <w:spacing w:after="0" w:line="360" w:lineRule="exact"/>
              <w:rPr>
                <w:rFonts w:hint="eastAsia" w:eastAsiaTheme="minorEastAsia"/>
                <w:szCs w:val="21"/>
                <w:lang w:val="en-US" w:eastAsia="zh-CN"/>
              </w:rPr>
            </w:pPr>
            <w:r>
              <w:rPr>
                <w:rFonts w:hint="eastAsia" w:eastAsiaTheme="minorEastAsia"/>
                <w:szCs w:val="21"/>
                <w:lang w:val="en-US" w:eastAsia="zh-CN"/>
              </w:rPr>
              <w:t xml:space="preserve"> </w:t>
            </w:r>
          </w:p>
          <w:p>
            <w:pPr>
              <w:spacing w:after="0" w:line="360" w:lineRule="exact"/>
              <w:rPr>
                <w:rFonts w:hint="eastAsia" w:eastAsiaTheme="minorEastAsia"/>
                <w:szCs w:val="21"/>
                <w:lang w:val="en-US" w:eastAsia="zh-CN"/>
              </w:rPr>
            </w:pPr>
            <w:r>
              <w:rPr>
                <w:rFonts w:hint="eastAsia" w:eastAsiaTheme="minorEastAsia"/>
                <w:szCs w:val="21"/>
                <w:lang w:val="en-US" w:eastAsia="zh-CN"/>
              </w:rPr>
              <w:t>6.3</w:t>
            </w:r>
          </w:p>
          <w:p>
            <w:pPr>
              <w:spacing w:after="0" w:line="360" w:lineRule="exact"/>
              <w:rPr>
                <w:rFonts w:hint="eastAsia" w:eastAsiaTheme="minorEastAsia"/>
                <w:szCs w:val="21"/>
                <w:lang w:val="en-US" w:eastAsia="zh-CN"/>
              </w:rPr>
            </w:pPr>
          </w:p>
        </w:tc>
        <w:tc>
          <w:tcPr>
            <w:tcW w:w="11636" w:type="dxa"/>
            <w:vAlign w:val="top"/>
          </w:tcPr>
          <w:p>
            <w:pPr>
              <w:spacing w:after="0" w:line="360" w:lineRule="exact"/>
              <w:rPr>
                <w:rFonts w:hint="eastAsia" w:eastAsiaTheme="minorEastAsia"/>
                <w:szCs w:val="21"/>
                <w:lang w:val="en-US" w:eastAsia="zh-CN"/>
              </w:rPr>
            </w:pPr>
            <w:r>
              <w:rPr>
                <w:rFonts w:hint="eastAsia" w:eastAsiaTheme="minorEastAsia"/>
                <w:szCs w:val="21"/>
                <w:lang w:val="en-US" w:eastAsia="zh-CN"/>
              </w:rPr>
              <w:t>公司于2022年7月份建立质量管理体系以来，为使公司质量管理体系有效运行，并持续改进，各部门按质量管理体系文件中的规定贯彻实施，文件中的规定与实际运作应保持一致。</w:t>
            </w:r>
          </w:p>
          <w:p>
            <w:pPr>
              <w:spacing w:after="0" w:line="360" w:lineRule="exact"/>
              <w:rPr>
                <w:rFonts w:hint="eastAsia" w:eastAsiaTheme="minorEastAsia"/>
                <w:szCs w:val="21"/>
                <w:lang w:val="en-US" w:eastAsia="zh-CN"/>
              </w:rPr>
            </w:pPr>
            <w:r>
              <w:rPr>
                <w:rFonts w:hint="eastAsia" w:eastAsiaTheme="minorEastAsia"/>
                <w:szCs w:val="21"/>
                <w:lang w:val="en-US" w:eastAsia="zh-CN"/>
              </w:rPr>
              <w:t>随着质量管理体系的变化，质量方针、目标的变化，定期评审及时修订质量管理体系文件，确保其有效性、充分性和适宜性。质量管理体系建立后，不断完善，持续改进，提高有效性和效率。</w:t>
            </w:r>
          </w:p>
          <w:p>
            <w:pPr>
              <w:spacing w:after="0" w:line="360" w:lineRule="exact"/>
              <w:rPr>
                <w:rFonts w:hint="eastAsia" w:eastAsiaTheme="minorEastAsia"/>
                <w:szCs w:val="21"/>
                <w:lang w:val="en-US" w:eastAsia="zh-CN"/>
              </w:rPr>
            </w:pPr>
            <w:r>
              <w:rPr>
                <w:rFonts w:hint="eastAsia" w:eastAsiaTheme="minorEastAsia"/>
                <w:szCs w:val="21"/>
                <w:lang w:val="en-US" w:eastAsia="zh-CN"/>
              </w:rPr>
              <w:t>自体系运行以来没有发生变更。</w:t>
            </w:r>
          </w:p>
        </w:tc>
        <w:tc>
          <w:tcPr>
            <w:tcW w:w="1177"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81" w:type="dxa"/>
          </w:tcPr>
          <w:p>
            <w:pPr>
              <w:spacing w:after="0" w:line="360" w:lineRule="exact"/>
              <w:rPr>
                <w:rFonts w:hint="eastAsia" w:eastAsiaTheme="minorEastAsia"/>
                <w:szCs w:val="21"/>
              </w:rPr>
            </w:pPr>
            <w:r>
              <w:rPr>
                <w:rFonts w:hint="eastAsia" w:eastAsiaTheme="minorEastAsia"/>
                <w:szCs w:val="21"/>
              </w:rPr>
              <w:t>资源</w:t>
            </w:r>
          </w:p>
        </w:tc>
        <w:tc>
          <w:tcPr>
            <w:tcW w:w="806" w:type="dxa"/>
          </w:tcPr>
          <w:p>
            <w:pPr>
              <w:spacing w:after="0" w:line="360" w:lineRule="exact"/>
              <w:rPr>
                <w:rFonts w:hint="eastAsia" w:eastAsiaTheme="minorEastAsia"/>
                <w:szCs w:val="21"/>
                <w:lang w:eastAsia="zh-CN"/>
              </w:rPr>
            </w:pPr>
            <w:r>
              <w:rPr>
                <w:rFonts w:hint="eastAsia" w:eastAsiaTheme="minorEastAsia"/>
                <w:szCs w:val="21"/>
                <w:lang w:val="en-US" w:eastAsia="zh-CN"/>
              </w:rPr>
              <w:t xml:space="preserve">  </w:t>
            </w:r>
          </w:p>
          <w:p>
            <w:pPr>
              <w:spacing w:after="0" w:line="360" w:lineRule="exact"/>
              <w:rPr>
                <w:rFonts w:hint="eastAsia" w:eastAsiaTheme="minorEastAsia"/>
                <w:szCs w:val="21"/>
              </w:rPr>
            </w:pPr>
            <w:r>
              <w:rPr>
                <w:rFonts w:hint="eastAsia" w:eastAsiaTheme="minorEastAsia"/>
                <w:szCs w:val="21"/>
              </w:rPr>
              <w:t>7.1</w:t>
            </w:r>
          </w:p>
        </w:tc>
        <w:tc>
          <w:tcPr>
            <w:tcW w:w="11636" w:type="dxa"/>
          </w:tcPr>
          <w:p>
            <w:pPr>
              <w:spacing w:after="0" w:line="360" w:lineRule="exact"/>
              <w:rPr>
                <w:rFonts w:hint="eastAsia" w:eastAsiaTheme="minorEastAsia"/>
                <w:szCs w:val="21"/>
                <w:lang w:val="en-US" w:eastAsia="zh-CN"/>
              </w:rPr>
            </w:pPr>
            <w:r>
              <w:rPr>
                <w:rFonts w:hint="eastAsia" w:eastAsiaTheme="minorEastAsia"/>
                <w:szCs w:val="21"/>
                <w:lang w:val="en-US" w:eastAsia="zh-CN"/>
              </w:rPr>
              <w:sym w:font="Wingdings 2" w:char="F098"/>
            </w:r>
            <w:r>
              <w:rPr>
                <w:rFonts w:hint="eastAsia" w:eastAsiaTheme="minorEastAsia"/>
                <w:szCs w:val="21"/>
                <w:lang w:val="en-US" w:eastAsia="zh-CN"/>
              </w:rPr>
              <w:t>公司确定并提供为建立、实施、保持和持续改进职业健康安全管理体系所需的资源。</w:t>
            </w:r>
          </w:p>
          <w:p>
            <w:pPr>
              <w:spacing w:after="0" w:line="360" w:lineRule="exact"/>
              <w:rPr>
                <w:rFonts w:hint="eastAsia" w:eastAsiaTheme="minorEastAsia"/>
                <w:szCs w:val="21"/>
                <w:lang w:val="en-US" w:eastAsia="zh-CN"/>
              </w:rPr>
            </w:pPr>
            <w:r>
              <w:rPr>
                <w:rFonts w:hint="eastAsia" w:eastAsiaTheme="minorEastAsia"/>
                <w:szCs w:val="21"/>
                <w:lang w:val="en-US" w:eastAsia="zh-CN"/>
              </w:rPr>
              <w:t>人力资源：目前职工人数15人，有软件开发人员，技术服务人员，办公人员等。满足公司需要。</w:t>
            </w:r>
          </w:p>
          <w:p>
            <w:pPr>
              <w:spacing w:after="0" w:line="360" w:lineRule="exact"/>
              <w:rPr>
                <w:rFonts w:hint="eastAsia" w:eastAsiaTheme="minorEastAsia"/>
                <w:szCs w:val="21"/>
                <w:lang w:val="en-US" w:eastAsia="zh-CN"/>
              </w:rPr>
            </w:pPr>
            <w:r>
              <w:rPr>
                <w:rFonts w:hint="eastAsia" w:eastAsiaTheme="minorEastAsia"/>
                <w:szCs w:val="21"/>
                <w:lang w:val="en-US" w:eastAsia="zh-CN"/>
              </w:rPr>
              <w:t>基础设施：现场巡视，办公位于石家庄市</w:t>
            </w:r>
            <w:r>
              <w:rPr>
                <w:rFonts w:hint="eastAsia" w:eastAsiaTheme="minorEastAsia"/>
                <w:szCs w:val="21"/>
                <w:lang w:eastAsia="zh-CN"/>
              </w:rPr>
              <w:t>桥西区中山西路</w:t>
            </w:r>
            <w:r>
              <w:rPr>
                <w:rFonts w:hint="eastAsia" w:eastAsiaTheme="minorEastAsia"/>
                <w:szCs w:val="21"/>
                <w:lang w:val="en-US" w:eastAsia="zh-CN"/>
              </w:rPr>
              <w:t>558号，有经理室，财务室，综合办公室，会议室，办公面积约300㎡，整体环境良好，干净整洁。</w:t>
            </w:r>
          </w:p>
          <w:p>
            <w:pPr>
              <w:spacing w:after="0" w:line="360" w:lineRule="exact"/>
              <w:rPr>
                <w:rFonts w:hint="eastAsia" w:eastAsiaTheme="minorEastAsia"/>
                <w:szCs w:val="21"/>
                <w:lang w:val="en-US" w:eastAsia="zh-CN"/>
              </w:rPr>
            </w:pPr>
            <w:r>
              <w:rPr>
                <w:rFonts w:hint="eastAsia" w:eastAsiaTheme="minorEastAsia"/>
                <w:szCs w:val="21"/>
                <w:lang w:val="en-US" w:eastAsia="zh-CN"/>
              </w:rPr>
              <w:t>现场查看办公设施主要是机房、服务器、电脑、打印机、开票机、电话、投影仪等，满足工作需要。</w:t>
            </w:r>
          </w:p>
          <w:p>
            <w:pPr>
              <w:spacing w:after="0" w:line="360" w:lineRule="exact"/>
              <w:rPr>
                <w:rFonts w:hint="default" w:eastAsiaTheme="minorEastAsia"/>
                <w:szCs w:val="21"/>
                <w:lang w:val="en-US" w:eastAsia="zh-CN"/>
              </w:rPr>
            </w:pPr>
            <w:r>
              <w:rPr>
                <w:rFonts w:hint="eastAsia" w:eastAsiaTheme="minorEastAsia"/>
                <w:szCs w:val="21"/>
                <w:lang w:val="en-US" w:eastAsia="zh-CN"/>
              </w:rPr>
              <w:t>资金支持：注册资金1100万元整。</w:t>
            </w:r>
          </w:p>
          <w:p>
            <w:pPr>
              <w:spacing w:after="0" w:line="360" w:lineRule="exact"/>
              <w:rPr>
                <w:rFonts w:hint="eastAsia" w:eastAsiaTheme="minorEastAsia"/>
                <w:szCs w:val="21"/>
              </w:rPr>
            </w:pPr>
            <w:r>
              <w:rPr>
                <w:rFonts w:hint="eastAsia" w:eastAsiaTheme="minorEastAsia"/>
                <w:szCs w:val="21"/>
                <w:lang w:val="en-US" w:eastAsia="zh-CN"/>
              </w:rPr>
              <w:t>各部门负责保持各自部门的环境卫生和安全控制。每个员工都有责任创造和谐、舒适的工作环境。资源满足需要。</w:t>
            </w:r>
          </w:p>
        </w:tc>
        <w:tc>
          <w:tcPr>
            <w:tcW w:w="1177" w:type="dxa"/>
          </w:tcPr>
          <w:p>
            <w:pPr>
              <w:spacing w:after="0" w:line="360" w:lineRule="exact"/>
              <w:rPr>
                <w:rFonts w:hint="eastAsia" w:eastAsiaTheme="minorEastAsia"/>
                <w:szCs w:val="21"/>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81" w:type="dxa"/>
          </w:tcPr>
          <w:p>
            <w:pPr>
              <w:spacing w:after="0" w:line="360" w:lineRule="exact"/>
              <w:rPr>
                <w:rFonts w:hint="eastAsia" w:eastAsiaTheme="minorEastAsia"/>
                <w:szCs w:val="21"/>
                <w:lang w:val="en-US" w:eastAsia="zh-CN"/>
              </w:rPr>
            </w:pPr>
            <w:r>
              <w:rPr>
                <w:rFonts w:hint="eastAsia" w:eastAsiaTheme="minorEastAsia"/>
                <w:szCs w:val="21"/>
                <w:lang w:val="en-US" w:eastAsia="zh-CN"/>
              </w:rPr>
              <w:t>监视和测量总则</w:t>
            </w:r>
          </w:p>
        </w:tc>
        <w:tc>
          <w:tcPr>
            <w:tcW w:w="806" w:type="dxa"/>
          </w:tcPr>
          <w:p>
            <w:pPr>
              <w:spacing w:after="0" w:line="360" w:lineRule="exact"/>
              <w:rPr>
                <w:rFonts w:hint="eastAsia" w:eastAsiaTheme="minorEastAsia"/>
                <w:szCs w:val="21"/>
                <w:lang w:val="en-US" w:eastAsia="zh-CN"/>
              </w:rPr>
            </w:pPr>
            <w:r>
              <w:rPr>
                <w:rFonts w:hint="eastAsia" w:eastAsiaTheme="minorEastAsia"/>
                <w:szCs w:val="21"/>
                <w:lang w:val="en-US" w:eastAsia="zh-CN"/>
              </w:rPr>
              <w:t xml:space="preserve"> </w:t>
            </w:r>
          </w:p>
          <w:p>
            <w:pPr>
              <w:spacing w:after="0" w:line="360" w:lineRule="exact"/>
              <w:rPr>
                <w:rFonts w:hint="eastAsia" w:eastAsiaTheme="minorEastAsia"/>
                <w:szCs w:val="21"/>
                <w:lang w:val="en-US" w:eastAsia="zh-CN"/>
              </w:rPr>
            </w:pPr>
            <w:r>
              <w:rPr>
                <w:rFonts w:hint="eastAsia" w:eastAsiaTheme="minorEastAsia"/>
                <w:szCs w:val="21"/>
                <w:lang w:val="en-US" w:eastAsia="zh-CN"/>
              </w:rPr>
              <w:t>9.1.1</w:t>
            </w:r>
          </w:p>
        </w:tc>
        <w:tc>
          <w:tcPr>
            <w:tcW w:w="11636" w:type="dxa"/>
          </w:tcPr>
          <w:p>
            <w:pPr>
              <w:spacing w:after="0" w:line="360" w:lineRule="exact"/>
              <w:rPr>
                <w:rFonts w:hint="eastAsia" w:eastAsiaTheme="minorEastAsia"/>
                <w:szCs w:val="21"/>
                <w:lang w:val="en-US" w:eastAsia="zh-CN"/>
              </w:rPr>
            </w:pPr>
            <w:r>
              <w:rPr>
                <w:rFonts w:hint="eastAsia" w:eastAsiaTheme="minorEastAsia"/>
                <w:szCs w:val="21"/>
                <w:lang w:val="en-US" w:eastAsia="zh-CN"/>
              </w:rPr>
              <w:t>企业策划了对绩效的监视和测量，保留了必要的记录文件。</w:t>
            </w:r>
          </w:p>
          <w:p>
            <w:pPr>
              <w:spacing w:after="0" w:line="360" w:lineRule="exact"/>
              <w:rPr>
                <w:rFonts w:hint="default" w:eastAsiaTheme="minorEastAsia"/>
                <w:szCs w:val="21"/>
                <w:lang w:val="en-US" w:eastAsia="zh-CN"/>
              </w:rPr>
            </w:pPr>
            <w:r>
              <w:rPr>
                <w:rFonts w:hint="eastAsia" w:eastAsiaTheme="minorEastAsia"/>
                <w:szCs w:val="21"/>
                <w:lang w:val="en-US" w:eastAsia="zh-CN"/>
              </w:rPr>
              <w:t>公司通过管理评审和内部审核，以及定期的目标考核，日常巡视，对发现的问题采取纠正和必要的纠正措施，确保管理体系绩效和有效性。具体见9.3/9.2/6.2等具体记录。</w:t>
            </w:r>
          </w:p>
        </w:tc>
        <w:tc>
          <w:tcPr>
            <w:tcW w:w="1177" w:type="dxa"/>
          </w:tcPr>
          <w:p>
            <w:pPr>
              <w:spacing w:after="0" w:line="360" w:lineRule="exact"/>
              <w:rPr>
                <w:rFonts w:hint="default"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tcPr>
          <w:p>
            <w:pPr>
              <w:spacing w:after="0" w:line="360" w:lineRule="exact"/>
              <w:rPr>
                <w:rFonts w:hint="eastAsia" w:eastAsiaTheme="minorEastAsia"/>
                <w:szCs w:val="21"/>
                <w:lang w:eastAsia="zh-CN"/>
              </w:rPr>
            </w:pPr>
            <w:r>
              <w:rPr>
                <w:rFonts w:hint="eastAsia" w:eastAsiaTheme="minorEastAsia"/>
                <w:szCs w:val="21"/>
                <w:lang w:eastAsia="zh-CN"/>
              </w:rPr>
              <w:t>管理评审</w:t>
            </w:r>
          </w:p>
        </w:tc>
        <w:tc>
          <w:tcPr>
            <w:tcW w:w="806" w:type="dxa"/>
          </w:tcPr>
          <w:p>
            <w:pPr>
              <w:spacing w:after="0" w:line="360" w:lineRule="exact"/>
              <w:rPr>
                <w:rFonts w:hint="eastAsia" w:eastAsiaTheme="minorEastAsia"/>
                <w:szCs w:val="21"/>
                <w:lang w:val="en-US" w:eastAsia="zh-CN"/>
              </w:rPr>
            </w:pPr>
            <w:r>
              <w:rPr>
                <w:rFonts w:hint="eastAsia" w:eastAsiaTheme="minorEastAsia"/>
                <w:szCs w:val="21"/>
                <w:lang w:val="en-US" w:eastAsia="zh-CN"/>
              </w:rPr>
              <w:t xml:space="preserve">  </w:t>
            </w:r>
          </w:p>
          <w:p>
            <w:pPr>
              <w:spacing w:after="0" w:line="360" w:lineRule="exact"/>
              <w:rPr>
                <w:rFonts w:hint="eastAsia" w:eastAsiaTheme="minorEastAsia"/>
                <w:szCs w:val="21"/>
                <w:lang w:val="en-US"/>
              </w:rPr>
            </w:pPr>
            <w:r>
              <w:rPr>
                <w:rFonts w:hint="eastAsia" w:eastAsiaTheme="minorEastAsia"/>
                <w:szCs w:val="21"/>
                <w:lang w:val="en-US" w:eastAsia="zh-CN"/>
              </w:rPr>
              <w:t>9.3</w:t>
            </w:r>
          </w:p>
        </w:tc>
        <w:tc>
          <w:tcPr>
            <w:tcW w:w="11636" w:type="dxa"/>
          </w:tcPr>
          <w:p>
            <w:pPr>
              <w:spacing w:after="0" w:line="360" w:lineRule="exact"/>
              <w:rPr>
                <w:rFonts w:hint="eastAsia" w:eastAsiaTheme="minorEastAsia"/>
                <w:szCs w:val="21"/>
                <w:lang w:val="en-US" w:eastAsia="zh-CN"/>
              </w:rPr>
            </w:pPr>
            <w:r>
              <w:rPr>
                <w:rFonts w:hint="eastAsia" w:eastAsiaTheme="minorEastAsia"/>
                <w:szCs w:val="21"/>
                <w:lang w:val="en-US" w:eastAsia="zh-CN"/>
              </w:rPr>
              <w:t>●查公司编制了《管理评审控制程序》，程序要求进行管理评审，每年至少一次，总经理主持。</w:t>
            </w:r>
          </w:p>
          <w:p>
            <w:pPr>
              <w:spacing w:after="0" w:line="360" w:lineRule="exact"/>
              <w:rPr>
                <w:rFonts w:hint="eastAsia" w:eastAsiaTheme="minorEastAsia"/>
                <w:szCs w:val="21"/>
                <w:lang w:val="en-US" w:eastAsia="zh-CN"/>
              </w:rPr>
            </w:pPr>
            <w:r>
              <w:rPr>
                <w:rFonts w:hint="eastAsia" w:eastAsiaTheme="minorEastAsia"/>
                <w:szCs w:val="21"/>
                <w:lang w:val="en-US" w:eastAsia="zh-CN"/>
              </w:rPr>
              <w:t>●查企业策划并于2022年10月30日开展管理管理评审，提供了管理评审计划、管理评审会议记录、管理评审报告、管理评审决议及改进措施及各部门体系运行报告。</w:t>
            </w:r>
          </w:p>
          <w:p>
            <w:pPr>
              <w:spacing w:after="0" w:line="360" w:lineRule="exact"/>
              <w:rPr>
                <w:rFonts w:hint="eastAsia" w:eastAsiaTheme="minorEastAsia"/>
                <w:szCs w:val="21"/>
                <w:lang w:val="en-US" w:eastAsia="zh-CN"/>
              </w:rPr>
            </w:pPr>
            <w:r>
              <w:rPr>
                <w:rFonts w:hint="eastAsia" w:eastAsiaTheme="minorEastAsia"/>
                <w:szCs w:val="21"/>
                <w:lang w:val="en-US" w:eastAsia="zh-CN"/>
              </w:rPr>
              <w:t>查《管理评审计划》，明确了管理评审目的、参加评审的人员、评审的准则和输入内容等。</w:t>
            </w:r>
            <w:r>
              <w:rPr>
                <w:rFonts w:hint="default" w:eastAsiaTheme="minorEastAsia"/>
                <w:szCs w:val="21"/>
              </w:rPr>
              <w:t>编制：</w:t>
            </w:r>
            <w:r>
              <w:rPr>
                <w:rFonts w:hint="eastAsia" w:eastAsiaTheme="minorEastAsia"/>
                <w:szCs w:val="21"/>
                <w:lang w:val="en-US" w:eastAsia="zh-CN"/>
              </w:rPr>
              <w:t>刘学娟</w:t>
            </w:r>
            <w:r>
              <w:rPr>
                <w:rFonts w:hint="eastAsia" w:eastAsiaTheme="minorEastAsia"/>
                <w:szCs w:val="21"/>
                <w:lang w:eastAsia="zh-CN"/>
              </w:rPr>
              <w:t>，</w:t>
            </w:r>
            <w:r>
              <w:rPr>
                <w:rFonts w:hint="default" w:eastAsiaTheme="minorEastAsia"/>
                <w:szCs w:val="21"/>
              </w:rPr>
              <w:t>审批：</w:t>
            </w:r>
            <w:r>
              <w:rPr>
                <w:rFonts w:hint="eastAsia" w:eastAsiaTheme="minorEastAsia"/>
                <w:szCs w:val="21"/>
                <w:lang w:val="en-US" w:eastAsia="zh-CN"/>
              </w:rPr>
              <w:t>李杨</w:t>
            </w:r>
            <w:r>
              <w:rPr>
                <w:rFonts w:hint="default" w:eastAsiaTheme="minorEastAsia"/>
                <w:szCs w:val="21"/>
              </w:rPr>
              <w:t xml:space="preserve"> </w:t>
            </w:r>
            <w:r>
              <w:rPr>
                <w:rFonts w:hint="eastAsia" w:eastAsiaTheme="minorEastAsia"/>
                <w:szCs w:val="21"/>
                <w:lang w:val="en-US" w:eastAsia="zh-CN"/>
              </w:rPr>
              <w:t>2022.10.20。</w:t>
            </w:r>
          </w:p>
          <w:p>
            <w:pPr>
              <w:spacing w:after="0" w:line="360" w:lineRule="exact"/>
              <w:rPr>
                <w:rFonts w:hint="eastAsia" w:eastAsiaTheme="minorEastAsia"/>
                <w:szCs w:val="21"/>
                <w:lang w:val="en-US" w:eastAsia="zh-CN"/>
              </w:rPr>
            </w:pPr>
            <w:r>
              <w:rPr>
                <w:rFonts w:hint="eastAsia" w:eastAsiaTheme="minorEastAsia"/>
                <w:szCs w:val="21"/>
                <w:lang w:val="en-US" w:eastAsia="zh-CN"/>
              </w:rPr>
              <w:t>2022年10月30日在公司会议室由总经理主持召开了管理评审。</w:t>
            </w:r>
          </w:p>
          <w:p>
            <w:pPr>
              <w:spacing w:after="0" w:line="360" w:lineRule="exact"/>
              <w:rPr>
                <w:rFonts w:hint="eastAsia" w:eastAsiaTheme="minorEastAsia"/>
                <w:szCs w:val="21"/>
                <w:lang w:val="en-US" w:eastAsia="zh-CN"/>
              </w:rPr>
            </w:pPr>
            <w:r>
              <w:rPr>
                <w:rFonts w:hint="eastAsia" w:eastAsiaTheme="minorEastAsia"/>
                <w:szCs w:val="21"/>
                <w:lang w:val="en-US" w:eastAsia="zh-CN"/>
              </w:rPr>
              <w:t>查管理评审内容包括：</w:t>
            </w:r>
          </w:p>
          <w:p>
            <w:pPr>
              <w:spacing w:after="0" w:line="360" w:lineRule="exact"/>
              <w:rPr>
                <w:rFonts w:hint="eastAsia" w:eastAsiaTheme="minorEastAsia"/>
                <w:szCs w:val="21"/>
                <w:lang w:val="en-US" w:eastAsia="zh-CN"/>
              </w:rPr>
            </w:pPr>
            <w:r>
              <w:rPr>
                <w:rFonts w:hint="eastAsia" w:eastAsiaTheme="minorEastAsia"/>
                <w:szCs w:val="21"/>
                <w:lang w:val="en-US" w:eastAsia="zh-CN"/>
              </w:rPr>
              <w:t>（1）外部抽查情况；</w:t>
            </w:r>
          </w:p>
          <w:p>
            <w:pPr>
              <w:spacing w:after="0" w:line="360" w:lineRule="exact"/>
              <w:rPr>
                <w:rFonts w:hint="eastAsia" w:eastAsiaTheme="minorEastAsia"/>
                <w:szCs w:val="21"/>
                <w:lang w:val="en-US" w:eastAsia="zh-CN"/>
              </w:rPr>
            </w:pPr>
            <w:r>
              <w:rPr>
                <w:rFonts w:hint="eastAsia" w:eastAsiaTheme="minorEastAsia"/>
                <w:szCs w:val="21"/>
                <w:lang w:val="en-US" w:eastAsia="zh-CN"/>
              </w:rPr>
              <w:t>（2）资源充分性；</w:t>
            </w:r>
          </w:p>
          <w:p>
            <w:pPr>
              <w:spacing w:after="0" w:line="360" w:lineRule="exact"/>
              <w:rPr>
                <w:rFonts w:hint="eastAsia" w:eastAsiaTheme="minorEastAsia"/>
                <w:szCs w:val="21"/>
                <w:lang w:val="en-US" w:eastAsia="zh-CN"/>
              </w:rPr>
            </w:pPr>
            <w:r>
              <w:rPr>
                <w:rFonts w:hint="eastAsia" w:eastAsiaTheme="minorEastAsia"/>
                <w:szCs w:val="21"/>
                <w:lang w:val="en-US" w:eastAsia="zh-CN"/>
              </w:rPr>
              <w:t>（3）质量管理体系审核报告（包括内部、顾客和认证机构的审核报告）；</w:t>
            </w:r>
          </w:p>
          <w:p>
            <w:pPr>
              <w:spacing w:after="0" w:line="360" w:lineRule="exact"/>
              <w:rPr>
                <w:rFonts w:hint="eastAsia" w:eastAsiaTheme="minorEastAsia"/>
                <w:szCs w:val="21"/>
                <w:lang w:val="en-US" w:eastAsia="zh-CN"/>
              </w:rPr>
            </w:pPr>
            <w:r>
              <w:rPr>
                <w:rFonts w:hint="eastAsia" w:eastAsiaTheme="minorEastAsia"/>
                <w:szCs w:val="21"/>
                <w:lang w:val="en-US" w:eastAsia="zh-CN"/>
              </w:rPr>
              <w:t>（4）顾客对产品和服务的反馈信息的处理情况，顾客满意度的测量结果；</w:t>
            </w:r>
          </w:p>
          <w:p>
            <w:pPr>
              <w:spacing w:after="0" w:line="360" w:lineRule="exact"/>
              <w:rPr>
                <w:rFonts w:hint="eastAsia" w:eastAsiaTheme="minorEastAsia"/>
                <w:szCs w:val="21"/>
                <w:lang w:val="en-US" w:eastAsia="zh-CN"/>
              </w:rPr>
            </w:pPr>
            <w:r>
              <w:rPr>
                <w:rFonts w:hint="eastAsia" w:eastAsiaTheme="minorEastAsia"/>
                <w:szCs w:val="21"/>
                <w:lang w:val="en-US" w:eastAsia="zh-CN"/>
              </w:rPr>
              <w:t>（5）质量管理体系过程的运行状况及其测量与监控结果的信息；</w:t>
            </w:r>
          </w:p>
          <w:p>
            <w:pPr>
              <w:spacing w:after="0" w:line="360" w:lineRule="exact"/>
              <w:rPr>
                <w:rFonts w:hint="eastAsia" w:eastAsiaTheme="minorEastAsia"/>
                <w:szCs w:val="21"/>
                <w:lang w:val="en-US" w:eastAsia="zh-CN"/>
              </w:rPr>
            </w:pPr>
            <w:r>
              <w:rPr>
                <w:rFonts w:hint="eastAsia" w:eastAsiaTheme="minorEastAsia"/>
                <w:szCs w:val="21"/>
                <w:lang w:val="en-US" w:eastAsia="zh-CN"/>
              </w:rPr>
              <w:t>（6）产品质量状况；</w:t>
            </w:r>
          </w:p>
          <w:p>
            <w:pPr>
              <w:spacing w:after="0" w:line="360" w:lineRule="exact"/>
              <w:rPr>
                <w:rFonts w:hint="eastAsia" w:eastAsiaTheme="minorEastAsia"/>
                <w:szCs w:val="21"/>
                <w:lang w:val="en-US" w:eastAsia="zh-CN"/>
              </w:rPr>
            </w:pPr>
            <w:r>
              <w:rPr>
                <w:rFonts w:hint="eastAsia" w:eastAsiaTheme="minorEastAsia"/>
                <w:szCs w:val="21"/>
                <w:lang w:val="en-US" w:eastAsia="zh-CN"/>
              </w:rPr>
              <w:t>（7）质量方针贯彻、目标的实现情况，以及顾客满意和改进措施的实施情况；</w:t>
            </w:r>
          </w:p>
          <w:p>
            <w:pPr>
              <w:spacing w:after="0" w:line="360" w:lineRule="exact"/>
              <w:rPr>
                <w:rFonts w:hint="eastAsia" w:eastAsiaTheme="minorEastAsia"/>
                <w:szCs w:val="21"/>
                <w:lang w:val="en-US" w:eastAsia="zh-CN"/>
              </w:rPr>
            </w:pPr>
            <w:r>
              <w:rPr>
                <w:rFonts w:hint="eastAsia" w:eastAsiaTheme="minorEastAsia"/>
                <w:szCs w:val="21"/>
                <w:lang w:val="en-US" w:eastAsia="zh-CN"/>
              </w:rPr>
              <w:t>（8）可能影响质量管理体系正常运行的内、外环境的变化及有关质量管理体系改进建议的信息。</w:t>
            </w:r>
          </w:p>
          <w:p>
            <w:pPr>
              <w:spacing w:after="0" w:line="360" w:lineRule="exact"/>
              <w:rPr>
                <w:rFonts w:hint="eastAsia" w:eastAsiaTheme="minorEastAsia"/>
                <w:szCs w:val="21"/>
                <w:lang w:val="en-US" w:eastAsia="zh-CN"/>
              </w:rPr>
            </w:pPr>
            <w:r>
              <w:rPr>
                <w:rFonts w:hint="eastAsia" w:eastAsiaTheme="minorEastAsia"/>
                <w:szCs w:val="21"/>
                <w:lang w:val="en-US" w:eastAsia="zh-CN"/>
              </w:rPr>
              <w:t>（9）外部供方的绩效。</w:t>
            </w:r>
          </w:p>
          <w:p>
            <w:pPr>
              <w:spacing w:after="0" w:line="360" w:lineRule="exact"/>
              <w:rPr>
                <w:rFonts w:hint="eastAsia" w:eastAsiaTheme="minorEastAsia"/>
                <w:szCs w:val="21"/>
                <w:lang w:val="en-US" w:eastAsia="zh-CN"/>
              </w:rPr>
            </w:pPr>
            <w:r>
              <w:rPr>
                <w:rFonts w:hint="eastAsia" w:eastAsiaTheme="minorEastAsia"/>
                <w:szCs w:val="21"/>
                <w:lang w:val="en-US" w:eastAsia="zh-CN"/>
              </w:rPr>
              <w:t>（10）应对风险和机遇所采取的措施的有效性</w:t>
            </w:r>
          </w:p>
          <w:p>
            <w:pPr>
              <w:spacing w:after="0" w:line="360" w:lineRule="exact"/>
              <w:rPr>
                <w:rFonts w:hint="eastAsia" w:eastAsiaTheme="minorEastAsia"/>
                <w:szCs w:val="21"/>
                <w:lang w:val="en-US" w:eastAsia="zh-CN"/>
              </w:rPr>
            </w:pPr>
            <w:r>
              <w:rPr>
                <w:rFonts w:hint="eastAsia" w:eastAsiaTheme="minorEastAsia"/>
                <w:szCs w:val="21"/>
                <w:lang w:val="en-US" w:eastAsia="zh-CN"/>
              </w:rPr>
              <w:t>提供了管理评审会议记录，会议记录有各部门签到，提供了管理者代表做的管理体系运行情况报告及各部门领导所做的本部门体系运行工作汇报。查看各部门体系运行报告，包括本部门工作情况，目标指标完成情况，内审情况等方面。</w:t>
            </w:r>
          </w:p>
          <w:p>
            <w:pPr>
              <w:spacing w:after="0" w:line="360" w:lineRule="exact"/>
              <w:rPr>
                <w:rFonts w:hint="eastAsia" w:eastAsiaTheme="minorEastAsia"/>
                <w:szCs w:val="21"/>
                <w:lang w:val="en-US" w:eastAsia="zh-CN"/>
              </w:rPr>
            </w:pPr>
            <w:r>
              <w:rPr>
                <w:rFonts w:hint="eastAsia" w:eastAsiaTheme="minorEastAsia"/>
                <w:szCs w:val="21"/>
                <w:lang w:val="en-US" w:eastAsia="zh-CN"/>
              </w:rPr>
              <w:t>提供了《管理评审报告》，评审结论：</w:t>
            </w:r>
          </w:p>
          <w:p>
            <w:pPr>
              <w:spacing w:after="0" w:line="360" w:lineRule="exact"/>
              <w:rPr>
                <w:rFonts w:hint="eastAsia" w:eastAsiaTheme="minorEastAsia"/>
                <w:szCs w:val="21"/>
                <w:lang w:val="en-US" w:eastAsia="zh-CN"/>
              </w:rPr>
            </w:pPr>
            <w:r>
              <w:rPr>
                <w:rFonts w:hint="eastAsia" w:eastAsiaTheme="minorEastAsia"/>
                <w:szCs w:val="21"/>
                <w:lang w:val="en-US" w:eastAsia="zh-CN"/>
              </w:rPr>
              <w:t>本次管理评审是对公司推行质量管理体系的现状及内外部环境适宜性的综合评价，是自体系运行以来工作情况的总结。通过本次管理评审，我们可以看到通过体系的运行，公司管理已提高到一个新的层次，这为公司的全部管理纳入该体系奠定了良好的基础；同时也证明了我司的质量管理体系的目标是适宜的，质量管理体系是符合GB/T19001-2016标准和我司质量管理体系文件的要求，适应我司的实际情况，质量管理体系能在持续改进中有效运行。</w:t>
            </w:r>
          </w:p>
          <w:p>
            <w:pPr>
              <w:spacing w:after="0" w:line="360" w:lineRule="exact"/>
              <w:rPr>
                <w:rFonts w:hint="eastAsia" w:eastAsiaTheme="minorEastAsia"/>
                <w:szCs w:val="21"/>
                <w:lang w:val="en-US" w:eastAsia="zh-CN"/>
              </w:rPr>
            </w:pPr>
            <w:r>
              <w:rPr>
                <w:rFonts w:hint="eastAsia" w:eastAsiaTheme="minorEastAsia"/>
                <w:szCs w:val="21"/>
                <w:lang w:val="en-US" w:eastAsia="zh-CN"/>
              </w:rPr>
              <w:t>管理评审提出改进建议：增加招聘力度，招聘新的技术人员，提高工资待遇，吸引人才。</w:t>
            </w:r>
          </w:p>
          <w:p>
            <w:pPr>
              <w:spacing w:after="0" w:line="360" w:lineRule="exact"/>
              <w:rPr>
                <w:rFonts w:hint="eastAsia" w:eastAsiaTheme="minorEastAsia"/>
                <w:szCs w:val="21"/>
              </w:rPr>
            </w:pPr>
            <w:r>
              <w:rPr>
                <w:rFonts w:hint="eastAsia" w:eastAsiaTheme="minorEastAsia"/>
                <w:szCs w:val="21"/>
                <w:lang w:val="en-US" w:eastAsia="zh-CN"/>
              </w:rPr>
              <w:t>编制了《管理评审决议及改进措施》，改进措施实施中。</w:t>
            </w:r>
          </w:p>
        </w:tc>
        <w:tc>
          <w:tcPr>
            <w:tcW w:w="1177"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381" w:type="dxa"/>
          </w:tcPr>
          <w:p>
            <w:pPr>
              <w:spacing w:after="0" w:line="360" w:lineRule="exact"/>
              <w:rPr>
                <w:rFonts w:hint="eastAsia" w:eastAsiaTheme="minorEastAsia"/>
                <w:szCs w:val="21"/>
              </w:rPr>
            </w:pPr>
            <w:r>
              <w:rPr>
                <w:rFonts w:hint="eastAsia" w:eastAsiaTheme="minorEastAsia"/>
                <w:szCs w:val="21"/>
              </w:rPr>
              <w:t>持续改进</w:t>
            </w:r>
          </w:p>
        </w:tc>
        <w:tc>
          <w:tcPr>
            <w:tcW w:w="806" w:type="dxa"/>
          </w:tcPr>
          <w:p>
            <w:pPr>
              <w:spacing w:after="0" w:line="360" w:lineRule="exact"/>
              <w:rPr>
                <w:rFonts w:hint="eastAsia" w:eastAsiaTheme="minorEastAsia"/>
                <w:szCs w:val="21"/>
                <w:lang w:eastAsia="zh-CN"/>
              </w:rPr>
            </w:pPr>
            <w:r>
              <w:rPr>
                <w:rFonts w:hint="eastAsia" w:eastAsiaTheme="minorEastAsia"/>
                <w:szCs w:val="21"/>
                <w:lang w:val="en-US" w:eastAsia="zh-CN"/>
              </w:rPr>
              <w:t xml:space="preserve">  </w:t>
            </w:r>
          </w:p>
          <w:p>
            <w:pPr>
              <w:spacing w:after="0" w:line="360" w:lineRule="exact"/>
              <w:rPr>
                <w:rFonts w:hint="eastAsia" w:eastAsiaTheme="minorEastAsia"/>
                <w:szCs w:val="21"/>
              </w:rPr>
            </w:pPr>
            <w:r>
              <w:rPr>
                <w:rFonts w:hint="eastAsia" w:eastAsiaTheme="minorEastAsia"/>
                <w:szCs w:val="21"/>
              </w:rPr>
              <w:t>10.1</w:t>
            </w:r>
          </w:p>
          <w:p>
            <w:pPr>
              <w:spacing w:after="0" w:line="360" w:lineRule="exact"/>
              <w:rPr>
                <w:rFonts w:hint="eastAsia" w:eastAsiaTheme="minorEastAsia"/>
                <w:szCs w:val="21"/>
              </w:rPr>
            </w:pPr>
          </w:p>
        </w:tc>
        <w:tc>
          <w:tcPr>
            <w:tcW w:w="11636" w:type="dxa"/>
            <w:vAlign w:val="center"/>
          </w:tcPr>
          <w:p>
            <w:pPr>
              <w:spacing w:after="0" w:line="360" w:lineRule="exact"/>
              <w:rPr>
                <w:rFonts w:hint="eastAsia" w:eastAsiaTheme="minorEastAsia"/>
                <w:szCs w:val="21"/>
                <w:lang w:val="en-US" w:eastAsia="zh-CN"/>
              </w:rPr>
            </w:pPr>
            <w:r>
              <w:rPr>
                <w:rFonts w:hint="eastAsia" w:eastAsiaTheme="minorEastAsia"/>
                <w:szCs w:val="21"/>
                <w:lang w:val="en-US" w:eastAsia="zh-CN"/>
              </w:rPr>
              <w:sym w:font="Wingdings 2" w:char="F098"/>
            </w:r>
            <w:r>
              <w:rPr>
                <w:rFonts w:hint="eastAsia" w:eastAsiaTheme="minorEastAsia"/>
                <w:szCs w:val="21"/>
                <w:lang w:val="en-US" w:eastAsia="zh-CN"/>
              </w:rPr>
              <w:t>企业通过建立管理方针、管理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spacing w:after="0" w:line="360" w:lineRule="exact"/>
              <w:rPr>
                <w:rFonts w:hint="eastAsia" w:eastAsiaTheme="minorEastAsia"/>
                <w:szCs w:val="21"/>
                <w:lang w:val="en-US" w:eastAsia="zh-CN"/>
              </w:rPr>
            </w:pPr>
            <w:r>
              <w:rPr>
                <w:rFonts w:hint="eastAsia" w:eastAsiaTheme="minorEastAsia"/>
                <w:szCs w:val="21"/>
                <w:lang w:val="en-US" w:eastAsia="zh-CN"/>
              </w:rPr>
              <w:sym w:font="Wingdings 2" w:char="F098"/>
            </w:r>
            <w:r>
              <w:rPr>
                <w:rFonts w:hint="eastAsia" w:eastAsiaTheme="minorEastAsia"/>
                <w:szCs w:val="21"/>
                <w:lang w:val="en-US" w:eastAsia="zh-CN"/>
              </w:rPr>
              <w:t>企业充分识别和评价存在的改进机会，以持续满足顾客和相关方要求改进的方法措施包括：</w:t>
            </w:r>
          </w:p>
          <w:p>
            <w:pPr>
              <w:spacing w:after="0" w:line="360" w:lineRule="exact"/>
              <w:rPr>
                <w:rFonts w:hint="eastAsia" w:eastAsiaTheme="minorEastAsia"/>
                <w:szCs w:val="21"/>
                <w:lang w:val="en-US" w:eastAsia="zh-CN"/>
              </w:rPr>
            </w:pPr>
            <w:r>
              <w:rPr>
                <w:rFonts w:hint="eastAsia" w:eastAsiaTheme="minorEastAsia"/>
                <w:szCs w:val="21"/>
                <w:lang w:val="en-US" w:eastAsia="zh-CN"/>
              </w:rPr>
              <w:t>1）引导创新、修改和改进现有过程或实施新过程的突破项目；</w:t>
            </w:r>
          </w:p>
          <w:p>
            <w:pPr>
              <w:spacing w:after="0" w:line="360" w:lineRule="exact"/>
              <w:rPr>
                <w:rFonts w:hint="eastAsia" w:eastAsiaTheme="minorEastAsia"/>
                <w:szCs w:val="21"/>
                <w:lang w:val="en-US" w:eastAsia="zh-CN"/>
              </w:rPr>
            </w:pPr>
            <w:r>
              <w:rPr>
                <w:rFonts w:hint="eastAsia" w:eastAsiaTheme="minorEastAsia"/>
                <w:szCs w:val="21"/>
                <w:lang w:val="en-US" w:eastAsia="zh-CN"/>
              </w:rPr>
              <w:t>2）在现有过程中开展渐进、持续的改进活动；</w:t>
            </w:r>
          </w:p>
          <w:p>
            <w:pPr>
              <w:spacing w:after="0" w:line="360" w:lineRule="exact"/>
              <w:rPr>
                <w:rFonts w:hint="eastAsia" w:eastAsiaTheme="minorEastAsia"/>
                <w:szCs w:val="21"/>
              </w:rPr>
            </w:pPr>
            <w:r>
              <w:rPr>
                <w:rFonts w:hint="eastAsia" w:eastAsiaTheme="minorEastAsia"/>
                <w:szCs w:val="21"/>
                <w:lang w:val="en-US" w:eastAsia="zh-CN"/>
              </w:rPr>
              <w:t>3）纠正所存在不符合的原因等。</w:t>
            </w:r>
          </w:p>
        </w:tc>
        <w:tc>
          <w:tcPr>
            <w:tcW w:w="1177" w:type="dxa"/>
          </w:tcPr>
          <w:p>
            <w:pPr>
              <w:spacing w:after="0" w:line="360" w:lineRule="exact"/>
              <w:rPr>
                <w:rFonts w:hint="eastAsia" w:eastAsiaTheme="minorEastAsia"/>
                <w:szCs w:val="21"/>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381" w:type="dxa"/>
          </w:tcPr>
          <w:p>
            <w:pPr>
              <w:spacing w:after="0" w:line="360" w:lineRule="exact"/>
              <w:rPr>
                <w:rFonts w:hint="eastAsia" w:eastAsiaTheme="minorEastAsia"/>
                <w:szCs w:val="21"/>
                <w:lang w:eastAsia="zh-CN"/>
              </w:rPr>
            </w:pPr>
            <w:r>
              <w:rPr>
                <w:rFonts w:hint="eastAsia" w:eastAsiaTheme="minorEastAsia"/>
                <w:szCs w:val="21"/>
                <w:lang w:eastAsia="zh-CN"/>
              </w:rPr>
              <w:t>预防和纠正措施</w:t>
            </w:r>
          </w:p>
        </w:tc>
        <w:tc>
          <w:tcPr>
            <w:tcW w:w="806" w:type="dxa"/>
          </w:tcPr>
          <w:p>
            <w:pPr>
              <w:spacing w:after="0" w:line="360" w:lineRule="exact"/>
              <w:rPr>
                <w:rFonts w:hint="eastAsia" w:eastAsiaTheme="minorEastAsia"/>
                <w:szCs w:val="21"/>
                <w:lang w:eastAsia="zh-CN"/>
              </w:rPr>
            </w:pPr>
            <w:r>
              <w:rPr>
                <w:rFonts w:hint="eastAsia" w:eastAsiaTheme="minorEastAsia"/>
                <w:szCs w:val="21"/>
                <w:lang w:val="en-US" w:eastAsia="zh-CN"/>
              </w:rPr>
              <w:t xml:space="preserve">  </w:t>
            </w:r>
          </w:p>
          <w:p>
            <w:pPr>
              <w:spacing w:after="0" w:line="360" w:lineRule="exact"/>
              <w:rPr>
                <w:rFonts w:hint="eastAsia" w:eastAsiaTheme="minorEastAsia"/>
                <w:szCs w:val="21"/>
              </w:rPr>
            </w:pPr>
            <w:r>
              <w:rPr>
                <w:rFonts w:hint="eastAsia" w:eastAsiaTheme="minorEastAsia"/>
                <w:szCs w:val="21"/>
              </w:rPr>
              <w:t>10.3</w:t>
            </w:r>
          </w:p>
        </w:tc>
        <w:tc>
          <w:tcPr>
            <w:tcW w:w="11636" w:type="dxa"/>
            <w:vAlign w:val="center"/>
          </w:tcPr>
          <w:p>
            <w:pPr>
              <w:spacing w:after="0" w:line="360" w:lineRule="exact"/>
              <w:rPr>
                <w:rFonts w:hint="eastAsia" w:eastAsiaTheme="minorEastAsia"/>
                <w:szCs w:val="21"/>
                <w:lang w:val="en-US" w:eastAsia="zh-CN"/>
              </w:rPr>
            </w:pPr>
            <w:r>
              <w:rPr>
                <w:rFonts w:hint="eastAsia" w:eastAsiaTheme="minorEastAsia"/>
                <w:szCs w:val="21"/>
                <w:lang w:val="en-US" w:eastAsia="zh-CN"/>
              </w:rPr>
              <w:sym w:font="Wingdings 2" w:char="F098"/>
            </w:r>
            <w:r>
              <w:rPr>
                <w:rFonts w:hint="eastAsia" w:eastAsiaTheme="minorEastAsia"/>
                <w:szCs w:val="21"/>
                <w:lang w:val="en-US" w:eastAsia="zh-CN"/>
              </w:rPr>
              <w:t>查企业编制了《纠正措施控制程序》，并通过内审、管理评审、分析和评价、纠正和纠正措施、管理方针和管理目标等有关信息来源来实现对管理体系的持续改进，同时通过日常运行中发现的问题及时调整解决，以达到持续改进管理体系的目的，以提升职业健康安全管理体系绩效。</w:t>
            </w:r>
          </w:p>
          <w:p>
            <w:pPr>
              <w:spacing w:after="0" w:line="360" w:lineRule="exact"/>
              <w:rPr>
                <w:rFonts w:hint="eastAsia" w:eastAsiaTheme="minorEastAsia"/>
                <w:szCs w:val="21"/>
              </w:rPr>
            </w:pPr>
            <w:r>
              <w:rPr>
                <w:rFonts w:hint="eastAsia" w:eastAsiaTheme="minorEastAsia"/>
                <w:szCs w:val="21"/>
                <w:lang w:val="en-US" w:eastAsia="zh-CN"/>
              </w:rPr>
              <w:sym w:font="Wingdings 2" w:char="F098"/>
            </w:r>
            <w:r>
              <w:rPr>
                <w:rFonts w:hint="eastAsia" w:eastAsiaTheme="minorEastAsia"/>
                <w:szCs w:val="21"/>
                <w:lang w:val="en-US" w:eastAsia="zh-CN"/>
              </w:rPr>
              <w:t>日常监视和测量过程中发现的不合格、不符合要求相关责任部门及时制定相应的改进、纠正和纠正措施，以实现管理体系的持续改进。</w:t>
            </w:r>
          </w:p>
        </w:tc>
        <w:tc>
          <w:tcPr>
            <w:tcW w:w="1177"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381" w:type="dxa"/>
            <w:vAlign w:val="center"/>
          </w:tcPr>
          <w:p>
            <w:pPr>
              <w:spacing w:after="0" w:line="360" w:lineRule="exact"/>
              <w:rPr>
                <w:rFonts w:hint="eastAsia" w:eastAsiaTheme="minorEastAsia"/>
                <w:szCs w:val="21"/>
                <w:lang w:eastAsia="zh-CN"/>
              </w:rPr>
            </w:pPr>
            <w:r>
              <w:rPr>
                <w:rFonts w:hint="eastAsia" w:eastAsiaTheme="minorEastAsia"/>
                <w:szCs w:val="21"/>
                <w:lang w:val="en-US" w:eastAsia="zh-CN"/>
              </w:rPr>
              <w:t>范围的确认、资质的确认、法律法规执行情况、质量抽查及顾客投诉情况、一阶段不符合验证</w:t>
            </w:r>
          </w:p>
        </w:tc>
        <w:tc>
          <w:tcPr>
            <w:tcW w:w="806" w:type="dxa"/>
            <w:vAlign w:val="center"/>
          </w:tcPr>
          <w:p>
            <w:pPr>
              <w:spacing w:after="0" w:line="360" w:lineRule="exact"/>
              <w:rPr>
                <w:rFonts w:hint="eastAsia" w:eastAsiaTheme="minorEastAsia"/>
                <w:szCs w:val="21"/>
              </w:rPr>
            </w:pPr>
          </w:p>
        </w:tc>
        <w:tc>
          <w:tcPr>
            <w:tcW w:w="11636" w:type="dxa"/>
            <w:vAlign w:val="center"/>
          </w:tcPr>
          <w:p>
            <w:pPr>
              <w:spacing w:after="0" w:line="360" w:lineRule="exact"/>
              <w:rPr>
                <w:rFonts w:hint="eastAsia" w:eastAsiaTheme="minorEastAsia"/>
                <w:szCs w:val="21"/>
                <w:lang w:val="en-US" w:eastAsia="zh-CN"/>
              </w:rPr>
            </w:pPr>
            <w:r>
              <w:rPr>
                <w:rFonts w:hint="eastAsia" w:eastAsiaTheme="minorEastAsia"/>
                <w:szCs w:val="21"/>
                <w:lang w:val="en-US" w:eastAsia="zh-CN"/>
              </w:rPr>
              <w:t>范围的确认：见4.3条款审核记录，符合要求</w:t>
            </w:r>
          </w:p>
          <w:p>
            <w:pPr>
              <w:spacing w:after="0" w:line="360" w:lineRule="exact"/>
              <w:rPr>
                <w:rFonts w:hint="eastAsia" w:eastAsiaTheme="minorEastAsia"/>
                <w:szCs w:val="21"/>
                <w:lang w:val="en-US" w:eastAsia="zh-CN"/>
              </w:rPr>
            </w:pPr>
            <w:r>
              <w:rPr>
                <w:rFonts w:hint="eastAsia" w:eastAsiaTheme="minorEastAsia"/>
                <w:szCs w:val="21"/>
                <w:lang w:val="en-US" w:eastAsia="zh-CN"/>
              </w:rPr>
              <w:t>资质的确认：见4.1条款审核记录，符合要求</w:t>
            </w:r>
          </w:p>
          <w:p>
            <w:pPr>
              <w:spacing w:after="0" w:line="360" w:lineRule="exact"/>
              <w:rPr>
                <w:rFonts w:hint="eastAsia" w:eastAsiaTheme="minorEastAsia"/>
                <w:szCs w:val="21"/>
                <w:lang w:val="en-US" w:eastAsia="zh-CN"/>
              </w:rPr>
            </w:pPr>
            <w:r>
              <w:rPr>
                <w:rFonts w:hint="eastAsia" w:eastAsiaTheme="minorEastAsia"/>
                <w:szCs w:val="21"/>
                <w:lang w:val="en-US" w:eastAsia="zh-CN"/>
              </w:rPr>
              <w:t>法律法规执行情况：进行了合规性评价，符合要求；</w:t>
            </w:r>
          </w:p>
          <w:p>
            <w:pPr>
              <w:spacing w:after="0" w:line="360" w:lineRule="exact"/>
              <w:rPr>
                <w:rFonts w:hint="eastAsia" w:eastAsiaTheme="minorEastAsia"/>
                <w:szCs w:val="21"/>
                <w:lang w:val="en-US" w:eastAsia="zh-CN"/>
              </w:rPr>
            </w:pPr>
            <w:r>
              <w:rPr>
                <w:rFonts w:hint="eastAsia" w:eastAsiaTheme="minorEastAsia"/>
                <w:szCs w:val="21"/>
                <w:lang w:val="en-US" w:eastAsia="zh-CN"/>
              </w:rPr>
              <w:t>质量抽查及顾客投诉情况：经询问自公司成立以来未发生过质量事故、未发生过顾客投诉。</w:t>
            </w:r>
          </w:p>
          <w:p>
            <w:pPr>
              <w:spacing w:after="0" w:line="360" w:lineRule="exact"/>
              <w:rPr>
                <w:rFonts w:hint="default" w:eastAsiaTheme="minorEastAsia"/>
                <w:szCs w:val="21"/>
                <w:lang w:val="en-US" w:eastAsia="zh-CN"/>
              </w:rPr>
            </w:pPr>
            <w:r>
              <w:rPr>
                <w:rFonts w:hint="eastAsia" w:eastAsiaTheme="minorEastAsia"/>
                <w:szCs w:val="21"/>
                <w:lang w:val="en-US" w:eastAsia="zh-CN"/>
              </w:rPr>
              <w:t>一阶段不符合验证：一阶段未提出问题</w:t>
            </w:r>
          </w:p>
        </w:tc>
        <w:tc>
          <w:tcPr>
            <w:tcW w:w="1177" w:type="dxa"/>
          </w:tcPr>
          <w:p>
            <w:pPr>
              <w:spacing w:after="0" w:line="360" w:lineRule="exact"/>
              <w:rPr>
                <w:rFonts w:hint="eastAsia" w:eastAsiaTheme="minorEastAsia"/>
                <w:szCs w:val="21"/>
                <w:lang w:val="en-US" w:eastAsia="zh-CN"/>
              </w:rPr>
            </w:pPr>
          </w:p>
        </w:tc>
      </w:tr>
    </w:tbl>
    <w:p/>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after="0" w:line="360" w:lineRule="exact"/>
              <w:jc w:val="center"/>
              <w:rPr>
                <w:rFonts w:eastAsiaTheme="minorEastAsia"/>
                <w:szCs w:val="21"/>
              </w:rPr>
            </w:pPr>
            <w:r>
              <w:rPr>
                <w:rFonts w:eastAsiaTheme="minorEastAsia"/>
                <w:szCs w:val="21"/>
              </w:rPr>
              <w:t>过程与活动、</w:t>
            </w:r>
          </w:p>
          <w:p>
            <w:pPr>
              <w:spacing w:after="0" w:line="360" w:lineRule="exact"/>
              <w:jc w:val="center"/>
              <w:rPr>
                <w:rFonts w:eastAsiaTheme="minorEastAsia"/>
                <w:szCs w:val="21"/>
              </w:rPr>
            </w:pPr>
            <w:r>
              <w:rPr>
                <w:rFonts w:eastAsiaTheme="minorEastAsia"/>
                <w:szCs w:val="21"/>
              </w:rPr>
              <w:t>抽样计划</w:t>
            </w:r>
          </w:p>
        </w:tc>
        <w:tc>
          <w:tcPr>
            <w:tcW w:w="960" w:type="dxa"/>
            <w:vMerge w:val="restart"/>
            <w:vAlign w:val="center"/>
          </w:tcPr>
          <w:p>
            <w:pPr>
              <w:spacing w:after="0" w:line="360" w:lineRule="exact"/>
              <w:rPr>
                <w:rFonts w:eastAsiaTheme="minorEastAsia"/>
                <w:szCs w:val="21"/>
              </w:rPr>
            </w:pPr>
            <w:r>
              <w:rPr>
                <w:rFonts w:eastAsiaTheme="minorEastAsia"/>
                <w:szCs w:val="21"/>
              </w:rPr>
              <w:t>涉及</w:t>
            </w:r>
          </w:p>
          <w:p>
            <w:pPr>
              <w:spacing w:after="0" w:line="360" w:lineRule="exact"/>
              <w:rPr>
                <w:rFonts w:eastAsiaTheme="minorEastAsia"/>
                <w:szCs w:val="21"/>
              </w:rPr>
            </w:pPr>
            <w:r>
              <w:rPr>
                <w:rFonts w:eastAsiaTheme="minorEastAsia"/>
                <w:szCs w:val="21"/>
              </w:rPr>
              <w:t>条款</w:t>
            </w:r>
          </w:p>
        </w:tc>
        <w:tc>
          <w:tcPr>
            <w:tcW w:w="10004" w:type="dxa"/>
            <w:vAlign w:val="center"/>
          </w:tcPr>
          <w:p>
            <w:pPr>
              <w:spacing w:after="0" w:line="360" w:lineRule="exact"/>
              <w:rPr>
                <w:rFonts w:hint="default" w:eastAsiaTheme="minorEastAsia"/>
                <w:szCs w:val="21"/>
                <w:lang w:val="en-US" w:eastAsia="zh-CN"/>
              </w:rPr>
            </w:pPr>
            <w:r>
              <w:rPr>
                <w:rFonts w:eastAsiaTheme="minorEastAsia"/>
                <w:szCs w:val="21"/>
              </w:rPr>
              <w:t>受审核部门：</w:t>
            </w:r>
            <w:r>
              <w:rPr>
                <w:rFonts w:hint="eastAsia" w:eastAsiaTheme="minorEastAsia"/>
                <w:szCs w:val="21"/>
                <w:lang w:val="en-US" w:eastAsia="zh-CN"/>
              </w:rPr>
              <w:t>技术</w:t>
            </w:r>
            <w:r>
              <w:rPr>
                <w:rFonts w:eastAsiaTheme="minorEastAsia"/>
                <w:szCs w:val="21"/>
              </w:rPr>
              <w:t>部       主管领导：</w:t>
            </w:r>
            <w:r>
              <w:rPr>
                <w:rFonts w:hint="eastAsia" w:eastAsiaTheme="minorEastAsia"/>
                <w:szCs w:val="21"/>
                <w:lang w:eastAsia="zh-CN"/>
              </w:rPr>
              <w:t>黎亚东</w:t>
            </w:r>
            <w:r>
              <w:rPr>
                <w:rFonts w:eastAsiaTheme="minorEastAsia"/>
                <w:szCs w:val="21"/>
              </w:rPr>
              <w:t xml:space="preserve">  </w:t>
            </w:r>
            <w:r>
              <w:rPr>
                <w:rFonts w:hint="eastAsia" w:eastAsiaTheme="minorEastAsia"/>
                <w:szCs w:val="21"/>
                <w:lang w:val="en-US" w:eastAsia="zh-CN"/>
              </w:rPr>
              <w:t xml:space="preserve">    </w:t>
            </w:r>
            <w:r>
              <w:rPr>
                <w:rFonts w:eastAsiaTheme="minorEastAsia"/>
                <w:szCs w:val="21"/>
              </w:rPr>
              <w:t xml:space="preserve"> 陪同人员：</w:t>
            </w:r>
            <w:r>
              <w:rPr>
                <w:rFonts w:hint="eastAsia" w:eastAsiaTheme="minorEastAsia"/>
                <w:szCs w:val="21"/>
                <w:lang w:val="en-US" w:eastAsia="zh-CN"/>
              </w:rPr>
              <w:t>张玉刚</w:t>
            </w:r>
          </w:p>
        </w:tc>
        <w:tc>
          <w:tcPr>
            <w:tcW w:w="1585" w:type="dxa"/>
            <w:vMerge w:val="restart"/>
            <w:vAlign w:val="center"/>
          </w:tcPr>
          <w:p>
            <w:pPr>
              <w:spacing w:after="0" w:line="360" w:lineRule="exact"/>
              <w:rPr>
                <w:rFonts w:eastAsiaTheme="minorEastAsia"/>
                <w:szCs w:val="21"/>
              </w:rPr>
            </w:pPr>
            <w:r>
              <w:rPr>
                <w:rFonts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after="0" w:line="360" w:lineRule="exact"/>
              <w:rPr>
                <w:rFonts w:eastAsiaTheme="minorEastAsia"/>
                <w:szCs w:val="21"/>
              </w:rPr>
            </w:pPr>
          </w:p>
        </w:tc>
        <w:tc>
          <w:tcPr>
            <w:tcW w:w="960" w:type="dxa"/>
            <w:vMerge w:val="continue"/>
            <w:vAlign w:val="center"/>
          </w:tcPr>
          <w:p>
            <w:pPr>
              <w:spacing w:after="0" w:line="360" w:lineRule="exact"/>
              <w:rPr>
                <w:rFonts w:eastAsiaTheme="minorEastAsia"/>
                <w:szCs w:val="21"/>
              </w:rPr>
            </w:pPr>
          </w:p>
        </w:tc>
        <w:tc>
          <w:tcPr>
            <w:tcW w:w="10004" w:type="dxa"/>
            <w:vAlign w:val="center"/>
          </w:tcPr>
          <w:p>
            <w:pPr>
              <w:spacing w:before="120" w:after="0" w:line="360" w:lineRule="exact"/>
              <w:rPr>
                <w:rFonts w:eastAsiaTheme="minorEastAsia"/>
                <w:szCs w:val="21"/>
              </w:rPr>
            </w:pPr>
            <w:r>
              <w:rPr>
                <w:rFonts w:eastAsiaTheme="minorEastAsia"/>
                <w:szCs w:val="21"/>
              </w:rPr>
              <w:t>审核员：吉洁             审核时间：202</w:t>
            </w:r>
            <w:r>
              <w:rPr>
                <w:rFonts w:hint="eastAsia" w:eastAsiaTheme="minorEastAsia"/>
                <w:szCs w:val="21"/>
                <w:lang w:val="en-US" w:eastAsia="zh-CN"/>
              </w:rPr>
              <w:t>2</w:t>
            </w:r>
            <w:r>
              <w:rPr>
                <w:rFonts w:eastAsiaTheme="minorEastAsia"/>
                <w:szCs w:val="21"/>
              </w:rPr>
              <w:t>年</w:t>
            </w:r>
            <w:r>
              <w:rPr>
                <w:rFonts w:hint="eastAsia" w:eastAsiaTheme="minorEastAsia"/>
                <w:szCs w:val="21"/>
                <w:lang w:val="en-US" w:eastAsia="zh-CN"/>
              </w:rPr>
              <w:t>12</w:t>
            </w:r>
            <w:r>
              <w:rPr>
                <w:rFonts w:eastAsiaTheme="minorEastAsia"/>
                <w:szCs w:val="21"/>
              </w:rPr>
              <w:t>月</w:t>
            </w:r>
            <w:r>
              <w:rPr>
                <w:rFonts w:hint="eastAsia" w:eastAsiaTheme="minorEastAsia"/>
                <w:szCs w:val="21"/>
                <w:lang w:val="en-US" w:eastAsia="zh-CN"/>
              </w:rPr>
              <w:t>28</w:t>
            </w:r>
            <w:r>
              <w:rPr>
                <w:rFonts w:eastAsiaTheme="minorEastAsia"/>
                <w:szCs w:val="21"/>
              </w:rPr>
              <w:t xml:space="preserve">日 </w:t>
            </w:r>
          </w:p>
        </w:tc>
        <w:tc>
          <w:tcPr>
            <w:tcW w:w="1585" w:type="dxa"/>
            <w:vMerge w:val="continue"/>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360" w:lineRule="exact"/>
              <w:rPr>
                <w:rFonts w:eastAsiaTheme="minorEastAsia"/>
                <w:szCs w:val="21"/>
              </w:rPr>
            </w:pPr>
          </w:p>
        </w:tc>
        <w:tc>
          <w:tcPr>
            <w:tcW w:w="960" w:type="dxa"/>
            <w:vMerge w:val="continue"/>
            <w:vAlign w:val="center"/>
          </w:tcPr>
          <w:p>
            <w:pPr>
              <w:spacing w:after="0" w:line="360" w:lineRule="exact"/>
              <w:rPr>
                <w:rFonts w:eastAsiaTheme="minorEastAsia"/>
                <w:szCs w:val="21"/>
              </w:rPr>
            </w:pPr>
          </w:p>
        </w:tc>
        <w:tc>
          <w:tcPr>
            <w:tcW w:w="10004" w:type="dxa"/>
            <w:vAlign w:val="center"/>
          </w:tcPr>
          <w:p>
            <w:pPr>
              <w:spacing w:after="0" w:line="360" w:lineRule="exact"/>
              <w:rPr>
                <w:rFonts w:eastAsiaTheme="minorEastAsia"/>
                <w:szCs w:val="21"/>
              </w:rPr>
            </w:pPr>
            <w:r>
              <w:rPr>
                <w:rFonts w:eastAsiaTheme="minorEastAsia"/>
                <w:szCs w:val="21"/>
              </w:rPr>
              <w:t>审核条款：</w:t>
            </w:r>
            <w:r>
              <w:rPr>
                <w:rFonts w:hint="eastAsia"/>
                <w:color w:val="auto"/>
                <w:sz w:val="21"/>
                <w:szCs w:val="21"/>
              </w:rPr>
              <w:t>5.3/6.2/7.1.3/7.1.4</w:t>
            </w:r>
            <w:r>
              <w:rPr>
                <w:rFonts w:hint="eastAsia"/>
                <w:color w:val="auto"/>
                <w:sz w:val="21"/>
                <w:szCs w:val="21"/>
                <w:lang w:val="en-US" w:eastAsia="zh-CN"/>
              </w:rPr>
              <w:t>/7.1.5/8.1/</w:t>
            </w:r>
            <w:r>
              <w:rPr>
                <w:rFonts w:hint="eastAsia"/>
                <w:color w:val="auto"/>
                <w:sz w:val="21"/>
                <w:szCs w:val="21"/>
              </w:rPr>
              <w:t>8.</w:t>
            </w:r>
            <w:r>
              <w:rPr>
                <w:rFonts w:hint="eastAsia"/>
                <w:color w:val="auto"/>
                <w:sz w:val="21"/>
                <w:szCs w:val="21"/>
                <w:lang w:val="en-US" w:eastAsia="zh-CN"/>
              </w:rPr>
              <w:t>3</w:t>
            </w:r>
            <w:r>
              <w:rPr>
                <w:rFonts w:hint="eastAsia"/>
                <w:color w:val="auto"/>
                <w:sz w:val="21"/>
                <w:szCs w:val="21"/>
              </w:rPr>
              <w:t>/8.5</w:t>
            </w:r>
            <w:r>
              <w:rPr>
                <w:rFonts w:hint="eastAsia"/>
                <w:color w:val="auto"/>
                <w:sz w:val="21"/>
                <w:szCs w:val="21"/>
                <w:lang w:val="en-US" w:eastAsia="zh-CN"/>
              </w:rPr>
              <w:t>/8.6/8.7</w:t>
            </w:r>
          </w:p>
        </w:tc>
        <w:tc>
          <w:tcPr>
            <w:tcW w:w="1585" w:type="dxa"/>
            <w:vMerge w:val="continue"/>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after="0" w:line="360" w:lineRule="exact"/>
              <w:rPr>
                <w:rFonts w:eastAsiaTheme="minorEastAsia"/>
                <w:szCs w:val="21"/>
              </w:rPr>
            </w:pPr>
            <w:r>
              <w:rPr>
                <w:rFonts w:eastAsiaTheme="minorEastAsia"/>
                <w:szCs w:val="21"/>
              </w:rPr>
              <w:t>组织的岗位、职责权限</w:t>
            </w:r>
          </w:p>
        </w:tc>
        <w:tc>
          <w:tcPr>
            <w:tcW w:w="960" w:type="dxa"/>
            <w:vAlign w:val="center"/>
          </w:tcPr>
          <w:p>
            <w:pPr>
              <w:spacing w:after="0" w:line="360" w:lineRule="exact"/>
              <w:rPr>
                <w:rFonts w:eastAsiaTheme="minorEastAsia"/>
                <w:szCs w:val="21"/>
              </w:rPr>
            </w:pPr>
            <w:r>
              <w:rPr>
                <w:rFonts w:eastAsiaTheme="minorEastAsia"/>
                <w:szCs w:val="21"/>
              </w:rPr>
              <w:t>5.3</w:t>
            </w:r>
          </w:p>
        </w:tc>
        <w:tc>
          <w:tcPr>
            <w:tcW w:w="10004" w:type="dxa"/>
            <w:vAlign w:val="center"/>
          </w:tcPr>
          <w:p>
            <w:pPr>
              <w:spacing w:after="0" w:line="360" w:lineRule="exact"/>
              <w:rPr>
                <w:rFonts w:hint="eastAsia" w:eastAsiaTheme="minorEastAsia"/>
                <w:szCs w:val="21"/>
                <w:lang w:eastAsia="zh-CN"/>
              </w:rPr>
            </w:pPr>
            <w:r>
              <w:rPr>
                <w:rFonts w:eastAsiaTheme="minorEastAsia"/>
                <w:szCs w:val="21"/>
              </w:rPr>
              <w:sym w:font="Wingdings 2" w:char="F098"/>
            </w:r>
            <w:r>
              <w:rPr>
                <w:rFonts w:hint="eastAsia" w:eastAsiaTheme="minorEastAsia"/>
                <w:szCs w:val="21"/>
                <w:lang w:eastAsia="zh-CN"/>
              </w:rPr>
              <w:t>技术部</w:t>
            </w:r>
            <w:r>
              <w:rPr>
                <w:rFonts w:eastAsiaTheme="minorEastAsia"/>
                <w:szCs w:val="21"/>
              </w:rPr>
              <w:t>负责人：</w:t>
            </w:r>
            <w:r>
              <w:rPr>
                <w:rFonts w:hint="eastAsia" w:eastAsiaTheme="minorEastAsia"/>
                <w:szCs w:val="21"/>
                <w:lang w:eastAsia="zh-CN"/>
              </w:rPr>
              <w:t>黎亚东</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手册规定了</w:t>
            </w:r>
            <w:r>
              <w:rPr>
                <w:rFonts w:hint="eastAsia" w:eastAsiaTheme="minorEastAsia"/>
                <w:szCs w:val="21"/>
                <w:lang w:eastAsia="zh-CN"/>
              </w:rPr>
              <w:t>技术部</w:t>
            </w:r>
            <w:r>
              <w:rPr>
                <w:rFonts w:eastAsiaTheme="minorEastAsia"/>
                <w:szCs w:val="21"/>
              </w:rPr>
              <w:t>职责：</w:t>
            </w:r>
          </w:p>
          <w:p>
            <w:pPr>
              <w:adjustRightInd w:val="0"/>
              <w:snapToGrid w:val="0"/>
              <w:spacing w:after="0" w:line="360" w:lineRule="exact"/>
              <w:ind w:firstLine="210" w:firstLineChars="100"/>
              <w:rPr>
                <w:rFonts w:eastAsiaTheme="minorEastAsia"/>
                <w:szCs w:val="21"/>
              </w:rPr>
            </w:pPr>
            <w:r>
              <w:rPr>
                <w:rFonts w:eastAsiaTheme="minorEastAsia"/>
                <w:kern w:val="0"/>
                <w:szCs w:val="21"/>
              </w:rPr>
              <w:t>1、软件开发工作；</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2 相关维护工作：进行日常数据维护、系统巡查、及时处理各种故障；</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3针对客户需求进行技术讲解，提供技术支持；</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4收集竞争对手产品的功能、性能信息，分析比较本公司产品的优缺点，提出比较报告</w:t>
            </w:r>
          </w:p>
          <w:p>
            <w:pPr>
              <w:widowControl/>
              <w:adjustRightInd w:val="0"/>
              <w:snapToGrid w:val="0"/>
              <w:spacing w:after="0" w:line="360" w:lineRule="exact"/>
              <w:ind w:left="249" w:leftChars="114" w:hanging="10" w:hangingChars="5"/>
              <w:jc w:val="left"/>
              <w:rPr>
                <w:rFonts w:eastAsiaTheme="minorEastAsia"/>
                <w:kern w:val="0"/>
                <w:szCs w:val="21"/>
              </w:rPr>
            </w:pPr>
            <w:r>
              <w:rPr>
                <w:rFonts w:eastAsiaTheme="minorEastAsia"/>
                <w:kern w:val="0"/>
                <w:szCs w:val="21"/>
              </w:rPr>
              <w:t>5.对分析系统新产品，根据市场变化提出合理应对措施及研发方案；</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6熟练运用公司产品，并能从机理上进行全面解释；</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7解答客户、代理商所涉及产品的技术问题；</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8组建、调试、维护广域/局域网；</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9设计满足顾客和基础结构带宽、性能要求的网络解决方案；</w:t>
            </w:r>
          </w:p>
          <w:p>
            <w:pPr>
              <w:adjustRightInd w:val="0"/>
              <w:snapToGrid w:val="0"/>
              <w:spacing w:after="0" w:line="360" w:lineRule="exact"/>
              <w:rPr>
                <w:rFonts w:hint="eastAsia" w:eastAsiaTheme="minorEastAsia"/>
                <w:kern w:val="0"/>
                <w:szCs w:val="21"/>
                <w:lang w:val="en-US" w:eastAsia="zh-CN"/>
              </w:rPr>
            </w:pPr>
            <w:r>
              <w:rPr>
                <w:rFonts w:eastAsiaTheme="minorEastAsia"/>
                <w:kern w:val="0"/>
                <w:szCs w:val="21"/>
              </w:rPr>
              <w:t>10利用网管平台实时监控网络设备、服务器等各种设备，包括运行状态和性能，判断所发生问题的类型、严重程度，完成对设备信息和一般告警的处理；</w:t>
            </w:r>
            <w:r>
              <w:rPr>
                <w:rFonts w:hint="eastAsia" w:eastAsiaTheme="minorEastAsia"/>
                <w:kern w:val="0"/>
                <w:szCs w:val="21"/>
                <w:lang w:val="en-US" w:eastAsia="zh-CN"/>
              </w:rPr>
              <w:t>等</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负责人清楚其职责。</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2160" w:type="dxa"/>
            <w:vAlign w:val="center"/>
          </w:tcPr>
          <w:p>
            <w:pPr>
              <w:spacing w:after="0" w:line="360" w:lineRule="exact"/>
              <w:rPr>
                <w:rFonts w:eastAsiaTheme="minorEastAsia"/>
                <w:szCs w:val="21"/>
              </w:rPr>
            </w:pPr>
            <w:r>
              <w:rPr>
                <w:rFonts w:eastAsiaTheme="minorEastAsia"/>
                <w:szCs w:val="21"/>
              </w:rPr>
              <w:t>质量目标</w:t>
            </w:r>
          </w:p>
        </w:tc>
        <w:tc>
          <w:tcPr>
            <w:tcW w:w="960" w:type="dxa"/>
            <w:vAlign w:val="center"/>
          </w:tcPr>
          <w:p>
            <w:pPr>
              <w:spacing w:after="0" w:line="360" w:lineRule="exact"/>
              <w:rPr>
                <w:rFonts w:eastAsiaTheme="minorEastAsia"/>
                <w:szCs w:val="21"/>
              </w:rPr>
            </w:pPr>
            <w:r>
              <w:rPr>
                <w:rFonts w:eastAsiaTheme="minorEastAsia"/>
                <w:szCs w:val="21"/>
              </w:rPr>
              <w:t>6.2</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部门质量目标：</w:t>
            </w:r>
          </w:p>
          <w:p>
            <w:pPr>
              <w:spacing w:after="0" w:line="360" w:lineRule="exact"/>
              <w:rPr>
                <w:rFonts w:hint="eastAsia" w:eastAsiaTheme="minorEastAsia"/>
                <w:szCs w:val="21"/>
              </w:rPr>
            </w:pPr>
            <w:r>
              <w:rPr>
                <w:rFonts w:hint="eastAsia" w:eastAsiaTheme="minorEastAsia"/>
                <w:szCs w:val="21"/>
              </w:rPr>
              <w:t>网络安全维护服务验收合格率 ≥ 90%</w:t>
            </w:r>
          </w:p>
          <w:p>
            <w:pPr>
              <w:spacing w:after="0" w:line="360" w:lineRule="exact"/>
              <w:rPr>
                <w:rFonts w:hint="eastAsia" w:eastAsiaTheme="minorEastAsia"/>
                <w:szCs w:val="21"/>
              </w:rPr>
            </w:pPr>
            <w:r>
              <w:rPr>
                <w:rFonts w:hint="eastAsia" w:eastAsiaTheme="minorEastAsia"/>
                <w:szCs w:val="21"/>
              </w:rPr>
              <w:t>数据处理技术服务交验合格率 ≥ 90%</w:t>
            </w:r>
          </w:p>
          <w:p>
            <w:pPr>
              <w:spacing w:after="0" w:line="360" w:lineRule="exact"/>
              <w:rPr>
                <w:rFonts w:hint="eastAsia" w:eastAsiaTheme="minorEastAsia"/>
                <w:szCs w:val="21"/>
              </w:rPr>
            </w:pPr>
            <w:r>
              <w:rPr>
                <w:rFonts w:hint="eastAsia" w:eastAsiaTheme="minorEastAsia"/>
                <w:szCs w:val="21"/>
              </w:rPr>
              <w:t>软件研发按时完成率 ≥ 90%</w:t>
            </w:r>
          </w:p>
          <w:p>
            <w:pPr>
              <w:spacing w:after="0" w:line="360" w:lineRule="exact"/>
              <w:rPr>
                <w:rFonts w:hint="eastAsia" w:eastAsiaTheme="minorEastAsia"/>
                <w:szCs w:val="21"/>
              </w:rPr>
            </w:pPr>
            <w:r>
              <w:rPr>
                <w:rFonts w:hint="eastAsia" w:eastAsiaTheme="minorEastAsia"/>
                <w:szCs w:val="21"/>
              </w:rPr>
              <w:t>及时处理顾客反馈信息率100%。</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每季度进行考核，查看202</w:t>
            </w:r>
            <w:r>
              <w:rPr>
                <w:rFonts w:hint="eastAsia" w:eastAsiaTheme="minorEastAsia"/>
                <w:szCs w:val="21"/>
                <w:lang w:val="en-US" w:eastAsia="zh-CN"/>
              </w:rPr>
              <w:t>2</w:t>
            </w:r>
            <w:r>
              <w:rPr>
                <w:rFonts w:eastAsiaTheme="minorEastAsia"/>
                <w:szCs w:val="21"/>
              </w:rPr>
              <w:t>年</w:t>
            </w:r>
            <w:r>
              <w:rPr>
                <w:rFonts w:hint="eastAsia" w:eastAsiaTheme="minorEastAsia"/>
                <w:szCs w:val="21"/>
                <w:lang w:val="en-US" w:eastAsia="zh-CN"/>
              </w:rPr>
              <w:t>3</w:t>
            </w:r>
            <w:r>
              <w:rPr>
                <w:rFonts w:eastAsiaTheme="minorEastAsia"/>
                <w:szCs w:val="21"/>
              </w:rPr>
              <w:t>季度目标考核表；经查显示目标均已完成。</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2160" w:type="dxa"/>
            <w:vAlign w:val="center"/>
          </w:tcPr>
          <w:p>
            <w:pPr>
              <w:spacing w:after="0" w:line="360" w:lineRule="exact"/>
              <w:rPr>
                <w:rFonts w:eastAsiaTheme="minorEastAsia"/>
                <w:szCs w:val="21"/>
              </w:rPr>
            </w:pPr>
            <w:r>
              <w:rPr>
                <w:rFonts w:eastAsiaTheme="minorEastAsia"/>
                <w:szCs w:val="21"/>
              </w:rPr>
              <w:t>设施设备管理</w:t>
            </w:r>
          </w:p>
        </w:tc>
        <w:tc>
          <w:tcPr>
            <w:tcW w:w="960" w:type="dxa"/>
            <w:vAlign w:val="center"/>
          </w:tcPr>
          <w:p>
            <w:pPr>
              <w:spacing w:after="0" w:line="360" w:lineRule="exact"/>
              <w:rPr>
                <w:rFonts w:eastAsiaTheme="minorEastAsia"/>
                <w:szCs w:val="21"/>
              </w:rPr>
            </w:pPr>
            <w:r>
              <w:rPr>
                <w:rFonts w:eastAsiaTheme="minorEastAsia"/>
                <w:szCs w:val="21"/>
              </w:rPr>
              <w:t>7.1.3</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办公设施：租赁</w:t>
            </w:r>
            <w:bookmarkStart w:id="1" w:name="生产地址"/>
            <w:r>
              <w:rPr>
                <w:rFonts w:asciiTheme="minorEastAsia" w:hAnsiTheme="minorEastAsia" w:eastAsiaTheme="minorEastAsia"/>
                <w:sz w:val="20"/>
              </w:rPr>
              <w:t>石家庄市桥西区中山西路558号</w:t>
            </w:r>
            <w:bookmarkEnd w:id="1"/>
            <w:r>
              <w:rPr>
                <w:rFonts w:hint="eastAsia" w:asciiTheme="minorEastAsia" w:hAnsiTheme="minorEastAsia" w:eastAsiaTheme="minorEastAsia"/>
                <w:sz w:val="20"/>
                <w:lang w:val="en-US" w:eastAsia="zh-CN"/>
              </w:rPr>
              <w:t>5楼</w:t>
            </w:r>
            <w:r>
              <w:rPr>
                <w:rFonts w:eastAsiaTheme="minorEastAsia"/>
                <w:szCs w:val="21"/>
              </w:rPr>
              <w:t>，办公室，洽谈室</w:t>
            </w:r>
            <w:r>
              <w:rPr>
                <w:rFonts w:hint="eastAsia" w:eastAsiaTheme="minorEastAsia"/>
                <w:szCs w:val="21"/>
                <w:lang w:eastAsia="zh-CN"/>
              </w:rPr>
              <w:t>、</w:t>
            </w:r>
            <w:r>
              <w:rPr>
                <w:rFonts w:hint="eastAsia" w:eastAsiaTheme="minorEastAsia"/>
                <w:szCs w:val="21"/>
                <w:lang w:val="en-US" w:eastAsia="zh-CN"/>
              </w:rPr>
              <w:t>会议室、机房</w:t>
            </w:r>
            <w:r>
              <w:rPr>
                <w:rFonts w:eastAsiaTheme="minorEastAsia"/>
                <w:szCs w:val="21"/>
              </w:rPr>
              <w:t>等；</w:t>
            </w:r>
          </w:p>
          <w:p>
            <w:pPr>
              <w:spacing w:after="0" w:line="360" w:lineRule="exact"/>
              <w:ind w:left="105" w:hanging="105" w:hangingChars="50"/>
              <w:rPr>
                <w:rFonts w:eastAsiaTheme="minorEastAsia"/>
                <w:color w:val="auto"/>
                <w:szCs w:val="21"/>
              </w:rPr>
            </w:pPr>
            <w:r>
              <w:rPr>
                <w:rFonts w:eastAsiaTheme="minorEastAsia"/>
                <w:szCs w:val="21"/>
              </w:rPr>
              <w:sym w:font="Wingdings 2" w:char="F098"/>
            </w:r>
            <w:r>
              <w:rPr>
                <w:rFonts w:eastAsiaTheme="minorEastAsia"/>
                <w:szCs w:val="21"/>
              </w:rPr>
              <w:t>研发设施：电脑、</w:t>
            </w:r>
            <w:r>
              <w:rPr>
                <w:rFonts w:hint="eastAsia" w:eastAsiaTheme="minorEastAsia"/>
                <w:szCs w:val="21"/>
                <w:lang w:val="en-US" w:eastAsia="zh-CN"/>
              </w:rPr>
              <w:t>服务器、硬盘、</w:t>
            </w:r>
            <w:r>
              <w:rPr>
                <w:rFonts w:eastAsiaTheme="minorEastAsia"/>
                <w:color w:val="auto"/>
                <w:szCs w:val="21"/>
              </w:rPr>
              <w:t>软件（</w:t>
            </w:r>
            <w:r>
              <w:rPr>
                <w:rFonts w:hint="eastAsia" w:eastAsiaTheme="minorEastAsia"/>
                <w:color w:val="auto"/>
                <w:szCs w:val="21"/>
                <w:lang w:val="en-US" w:eastAsia="zh-CN"/>
              </w:rPr>
              <w:t>Idea</w:t>
            </w:r>
            <w:r>
              <w:rPr>
                <w:rFonts w:eastAsiaTheme="minorEastAsia"/>
                <w:color w:val="auto"/>
                <w:szCs w:val="21"/>
              </w:rPr>
              <w:t>、</w:t>
            </w:r>
            <w:r>
              <w:rPr>
                <w:rFonts w:hint="eastAsia" w:eastAsiaTheme="minorEastAsia"/>
                <w:color w:val="auto"/>
                <w:szCs w:val="21"/>
                <w:lang w:val="en-US" w:eastAsia="zh-CN"/>
              </w:rPr>
              <w:t>Golang1.8、Vue</w:t>
            </w:r>
            <w:r>
              <w:rPr>
                <w:rFonts w:eastAsiaTheme="minorEastAsia"/>
                <w:color w:val="auto"/>
                <w:szCs w:val="21"/>
              </w:rPr>
              <w:t>、mongoDB、Redis、MySql5.6</w:t>
            </w:r>
            <w:r>
              <w:rPr>
                <w:rFonts w:hint="eastAsia" w:eastAsiaTheme="minorEastAsia"/>
                <w:color w:val="auto"/>
                <w:szCs w:val="21"/>
                <w:lang w:eastAsia="zh-CN"/>
              </w:rPr>
              <w:t>、</w:t>
            </w:r>
            <w:r>
              <w:rPr>
                <w:rFonts w:hint="eastAsia" w:eastAsiaTheme="minorEastAsia"/>
                <w:color w:val="auto"/>
                <w:szCs w:val="21"/>
                <w:lang w:val="en-US" w:eastAsia="zh-CN"/>
              </w:rPr>
              <w:t>kvrocks</w:t>
            </w:r>
            <w:r>
              <w:rPr>
                <w:rFonts w:eastAsiaTheme="minorEastAsia"/>
                <w:color w:val="auto"/>
                <w:szCs w:val="21"/>
              </w:rPr>
              <w:t>）、打印机等</w:t>
            </w:r>
          </w:p>
          <w:p>
            <w:pPr>
              <w:spacing w:after="0" w:line="360" w:lineRule="exact"/>
              <w:ind w:left="105" w:hanging="105" w:hangingChars="50"/>
              <w:rPr>
                <w:rFonts w:eastAsiaTheme="minorEastAsia"/>
                <w:szCs w:val="21"/>
              </w:rPr>
            </w:pPr>
            <w:r>
              <w:rPr>
                <w:rFonts w:eastAsiaTheme="minorEastAsia"/>
                <w:szCs w:val="21"/>
              </w:rPr>
              <w:sym w:font="Wingdings 2" w:char="F098"/>
            </w:r>
            <w:r>
              <w:rPr>
                <w:rFonts w:eastAsiaTheme="minorEastAsia"/>
                <w:szCs w:val="21"/>
              </w:rPr>
              <w:t>基本满足</w:t>
            </w:r>
            <w:r>
              <w:rPr>
                <w:rFonts w:hint="eastAsia" w:eastAsiaTheme="minorEastAsia"/>
                <w:szCs w:val="21"/>
                <w:lang w:val="en-US" w:eastAsia="zh-CN"/>
              </w:rPr>
              <w:t>软件开发</w:t>
            </w:r>
            <w:r>
              <w:rPr>
                <w:rFonts w:eastAsiaTheme="minorEastAsia"/>
                <w:szCs w:val="21"/>
              </w:rPr>
              <w:t>要求。</w:t>
            </w:r>
          </w:p>
          <w:p>
            <w:pPr>
              <w:spacing w:after="0" w:line="360" w:lineRule="exact"/>
              <w:ind w:left="105" w:hanging="105" w:hangingChars="50"/>
              <w:rPr>
                <w:rFonts w:eastAsiaTheme="minorEastAsia"/>
                <w:bCs/>
                <w:szCs w:val="21"/>
                <w:shd w:val="clear" w:color="auto" w:fill="FFFFFF"/>
              </w:rPr>
            </w:pPr>
            <w:r>
              <w:rPr>
                <w:rFonts w:eastAsiaTheme="minorEastAsia"/>
                <w:szCs w:val="21"/>
              </w:rPr>
              <w:sym w:font="Wingdings 2" w:char="F098"/>
            </w:r>
            <w:r>
              <w:rPr>
                <w:rFonts w:eastAsiaTheme="minorEastAsia"/>
                <w:szCs w:val="21"/>
              </w:rPr>
              <w:t>电脑维护：负责人介绍各研发人员根据具体情况各自定期对设施进行维护。</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过程运行环境管理</w:t>
            </w:r>
          </w:p>
        </w:tc>
        <w:tc>
          <w:tcPr>
            <w:tcW w:w="960" w:type="dxa"/>
            <w:vAlign w:val="center"/>
          </w:tcPr>
          <w:p>
            <w:pPr>
              <w:spacing w:after="0" w:line="360" w:lineRule="exact"/>
              <w:rPr>
                <w:rFonts w:eastAsiaTheme="minorEastAsia"/>
                <w:szCs w:val="21"/>
              </w:rPr>
            </w:pPr>
            <w:r>
              <w:rPr>
                <w:rFonts w:eastAsiaTheme="minorEastAsia"/>
                <w:szCs w:val="21"/>
              </w:rPr>
              <w:t>7.1.4</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租赁</w:t>
            </w:r>
            <w:r>
              <w:rPr>
                <w:rFonts w:asciiTheme="minorEastAsia" w:hAnsiTheme="minorEastAsia" w:eastAsiaTheme="minorEastAsia"/>
                <w:sz w:val="20"/>
              </w:rPr>
              <w:t>石家庄市桥西区中山西路558号</w:t>
            </w:r>
            <w:r>
              <w:rPr>
                <w:rFonts w:hint="eastAsia" w:asciiTheme="minorEastAsia" w:hAnsiTheme="minorEastAsia" w:eastAsiaTheme="minorEastAsia"/>
                <w:sz w:val="20"/>
                <w:lang w:val="en-US" w:eastAsia="zh-CN"/>
              </w:rPr>
              <w:t>5楼</w:t>
            </w:r>
            <w:r>
              <w:rPr>
                <w:rFonts w:eastAsiaTheme="minorEastAsia"/>
                <w:szCs w:val="21"/>
              </w:rPr>
              <w:t>，办公区域面积：</w:t>
            </w:r>
            <w:r>
              <w:rPr>
                <w:rFonts w:hint="eastAsia" w:eastAsiaTheme="minorEastAsia"/>
                <w:szCs w:val="21"/>
                <w:lang w:val="en-US" w:eastAsia="zh-CN"/>
              </w:rPr>
              <w:t>3</w:t>
            </w:r>
            <w:r>
              <w:rPr>
                <w:rFonts w:eastAsiaTheme="minorEastAsia"/>
                <w:szCs w:val="21"/>
              </w:rPr>
              <w:t>00平米；</w:t>
            </w:r>
            <w:r>
              <w:rPr>
                <w:rFonts w:hint="eastAsia" w:eastAsiaTheme="minorEastAsia"/>
                <w:szCs w:val="21"/>
                <w:lang w:val="en-US" w:eastAsia="zh-CN"/>
              </w:rPr>
              <w:t>包括</w:t>
            </w:r>
            <w:r>
              <w:rPr>
                <w:rFonts w:eastAsiaTheme="minorEastAsia"/>
                <w:szCs w:val="21"/>
              </w:rPr>
              <w:t>办公室，洽谈室，</w:t>
            </w:r>
            <w:r>
              <w:rPr>
                <w:rFonts w:hint="eastAsia" w:eastAsiaTheme="minorEastAsia"/>
                <w:szCs w:val="21"/>
                <w:lang w:val="en-US" w:eastAsia="zh-CN"/>
              </w:rPr>
              <w:t>会议室、机房</w:t>
            </w:r>
            <w:r>
              <w:rPr>
                <w:rFonts w:eastAsiaTheme="minorEastAsia"/>
                <w:szCs w:val="21"/>
              </w:rPr>
              <w:t>等，采用无仓储经营，研发过程无特殊环境要求。</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现场查看：</w:t>
            </w:r>
          </w:p>
          <w:p>
            <w:pPr>
              <w:numPr>
                <w:ilvl w:val="0"/>
                <w:numId w:val="1"/>
              </w:numPr>
              <w:spacing w:after="0" w:line="360" w:lineRule="exact"/>
              <w:rPr>
                <w:rFonts w:eastAsiaTheme="minorEastAsia"/>
                <w:szCs w:val="21"/>
              </w:rPr>
            </w:pPr>
            <w:r>
              <w:rPr>
                <w:rFonts w:eastAsiaTheme="minorEastAsia"/>
                <w:szCs w:val="21"/>
              </w:rPr>
              <w:t>办公现场环境整洁，秩序良好。</w:t>
            </w:r>
          </w:p>
          <w:p>
            <w:pPr>
              <w:spacing w:after="0" w:line="360" w:lineRule="exact"/>
              <w:rPr>
                <w:rFonts w:eastAsiaTheme="minorEastAsia"/>
                <w:szCs w:val="21"/>
              </w:rPr>
            </w:pPr>
            <w:r>
              <w:rPr>
                <w:rFonts w:eastAsiaTheme="minorEastAsia"/>
                <w:szCs w:val="21"/>
              </w:rPr>
              <w:t>2、办公区内有消防器材，有效期内。</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工作环境可满足需要。工作环境可满足需要。</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监视和测量资源</w:t>
            </w:r>
          </w:p>
        </w:tc>
        <w:tc>
          <w:tcPr>
            <w:tcW w:w="960" w:type="dxa"/>
            <w:vAlign w:val="center"/>
          </w:tcPr>
          <w:p>
            <w:pPr>
              <w:spacing w:after="0" w:line="360" w:lineRule="exact"/>
              <w:rPr>
                <w:rFonts w:eastAsiaTheme="minorEastAsia"/>
                <w:szCs w:val="21"/>
              </w:rPr>
            </w:pPr>
            <w:r>
              <w:rPr>
                <w:rFonts w:eastAsiaTheme="minorEastAsia"/>
                <w:szCs w:val="21"/>
              </w:rPr>
              <w:t>7.1.5</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获得和使用适宜的监视和测量资源：</w:t>
            </w:r>
          </w:p>
          <w:p>
            <w:pPr>
              <w:spacing w:after="0" w:line="360" w:lineRule="exact"/>
              <w:rPr>
                <w:rFonts w:hint="eastAsia" w:eastAsiaTheme="minorEastAsia"/>
                <w:color w:val="auto"/>
                <w:szCs w:val="21"/>
                <w:lang w:val="en-US" w:eastAsia="zh-CN"/>
              </w:rPr>
            </w:pPr>
            <w:r>
              <w:rPr>
                <w:rFonts w:hint="eastAsia" w:eastAsiaTheme="minorEastAsia"/>
                <w:szCs w:val="21"/>
                <w:highlight w:val="none"/>
                <w:lang w:val="en-US" w:eastAsia="zh-CN"/>
              </w:rPr>
              <w:t>软件开发：</w:t>
            </w:r>
            <w:r>
              <w:rPr>
                <w:rFonts w:hint="eastAsia" w:eastAsiaTheme="minorEastAsia"/>
                <w:color w:val="auto"/>
                <w:szCs w:val="21"/>
                <w:lang w:val="en-US" w:eastAsia="zh-CN"/>
              </w:rPr>
              <w:t>B</w:t>
            </w:r>
            <w:r>
              <w:rPr>
                <w:rFonts w:hint="eastAsia" w:eastAsiaTheme="minorEastAsia"/>
                <w:color w:val="auto"/>
                <w:szCs w:val="21"/>
              </w:rPr>
              <w:t>ugzilla</w:t>
            </w:r>
            <w:r>
              <w:rPr>
                <w:rFonts w:hint="eastAsia" w:eastAsiaTheme="minorEastAsia"/>
                <w:color w:val="auto"/>
                <w:szCs w:val="21"/>
                <w:lang w:eastAsia="zh-CN"/>
              </w:rPr>
              <w:t>；</w:t>
            </w:r>
            <w:r>
              <w:rPr>
                <w:sz w:val="20"/>
              </w:rPr>
              <w:t>数据处理服务、网络安全系统运维服务</w:t>
            </w:r>
            <w:r>
              <w:rPr>
                <w:rFonts w:hint="eastAsia"/>
                <w:sz w:val="20"/>
                <w:lang w:eastAsia="zh-CN"/>
              </w:rPr>
              <w:t>：</w:t>
            </w:r>
            <w:r>
              <w:rPr>
                <w:rFonts w:hint="eastAsia" w:eastAsiaTheme="minorEastAsia"/>
                <w:color w:val="auto"/>
                <w:szCs w:val="21"/>
                <w:lang w:val="en-US" w:eastAsia="zh-CN"/>
              </w:rPr>
              <w:t>技术服务检查表</w:t>
            </w:r>
          </w:p>
          <w:p>
            <w:pPr>
              <w:spacing w:after="0" w:line="360" w:lineRule="exact"/>
              <w:rPr>
                <w:rFonts w:eastAsiaTheme="minorEastAsia"/>
                <w:szCs w:val="21"/>
              </w:rPr>
            </w:pPr>
            <w:r>
              <w:rPr>
                <w:rFonts w:hint="eastAsia" w:eastAsiaTheme="minorEastAsia"/>
                <w:color w:val="auto"/>
                <w:szCs w:val="21"/>
                <w:lang w:val="en-US" w:eastAsia="zh-CN"/>
              </w:rPr>
              <w:t>B</w:t>
            </w:r>
            <w:r>
              <w:rPr>
                <w:rFonts w:hint="eastAsia" w:eastAsiaTheme="minorEastAsia"/>
                <w:color w:val="auto"/>
                <w:szCs w:val="21"/>
              </w:rPr>
              <w:t>ugzilla</w:t>
            </w:r>
            <w:r>
              <w:rPr>
                <w:rFonts w:eastAsiaTheme="minorEastAsia"/>
                <w:color w:val="auto"/>
                <w:szCs w:val="21"/>
              </w:rPr>
              <w:t>记录bug</w:t>
            </w:r>
          </w:p>
          <w:p>
            <w:pPr>
              <w:spacing w:after="0" w:line="360" w:lineRule="exact"/>
              <w:rPr>
                <w:rFonts w:hint="default" w:eastAsiaTheme="minorEastAsia"/>
                <w:szCs w:val="21"/>
                <w:lang w:val="en-US" w:eastAsia="zh-CN"/>
              </w:rPr>
            </w:pPr>
            <w:r>
              <w:rPr>
                <w:rFonts w:eastAsiaTheme="minorEastAsia"/>
                <w:szCs w:val="21"/>
              </w:rPr>
              <w:t>抽测试软件确认报告</w:t>
            </w:r>
            <w:r>
              <w:rPr>
                <w:rFonts w:hint="eastAsia" w:eastAsiaTheme="minorEastAsia"/>
                <w:szCs w:val="21"/>
                <w:lang w:val="en-US" w:eastAsia="zh-CN"/>
              </w:rPr>
              <w:t xml:space="preserve"> </w:t>
            </w:r>
            <w:r>
              <w:rPr>
                <w:rFonts w:eastAsiaTheme="minorEastAsia"/>
                <w:szCs w:val="21"/>
              </w:rPr>
              <w:t>确认时间：20</w:t>
            </w:r>
            <w:r>
              <w:rPr>
                <w:rFonts w:hint="eastAsia" w:eastAsiaTheme="minorEastAsia"/>
                <w:szCs w:val="21"/>
              </w:rPr>
              <w:t>2</w:t>
            </w:r>
            <w:r>
              <w:rPr>
                <w:rFonts w:hint="eastAsia" w:eastAsiaTheme="minorEastAsia"/>
                <w:szCs w:val="21"/>
                <w:lang w:val="en-US" w:eastAsia="zh-CN"/>
              </w:rPr>
              <w:t>2</w:t>
            </w:r>
            <w:r>
              <w:rPr>
                <w:rFonts w:eastAsiaTheme="minorEastAsia"/>
                <w:szCs w:val="21"/>
              </w:rPr>
              <w:t>.</w:t>
            </w:r>
            <w:r>
              <w:rPr>
                <w:rFonts w:hint="eastAsia" w:eastAsiaTheme="minorEastAsia"/>
                <w:szCs w:val="21"/>
                <w:lang w:val="en-US" w:eastAsia="zh-CN"/>
              </w:rPr>
              <w:t>7</w:t>
            </w:r>
            <w:r>
              <w:rPr>
                <w:rFonts w:eastAsiaTheme="minorEastAsia"/>
                <w:szCs w:val="21"/>
              </w:rPr>
              <w:t>.</w:t>
            </w:r>
            <w:r>
              <w:rPr>
                <w:rFonts w:hint="eastAsia" w:eastAsiaTheme="minorEastAsia"/>
                <w:szCs w:val="21"/>
                <w:lang w:val="en-US" w:eastAsia="zh-CN"/>
              </w:rPr>
              <w:t>10</w:t>
            </w:r>
          </w:p>
          <w:p>
            <w:pPr>
              <w:spacing w:after="0" w:line="360" w:lineRule="exact"/>
              <w:rPr>
                <w:rFonts w:eastAsiaTheme="minorEastAsia"/>
                <w:szCs w:val="21"/>
              </w:rPr>
            </w:pPr>
            <w:r>
              <w:rPr>
                <w:rFonts w:eastAsiaTheme="minorEastAsia"/>
                <w:szCs w:val="21"/>
              </w:rPr>
              <w:t>确认结论：测试软件，经过确认，为最新版本，软件运行稳定可靠，能满足计算机软件研发中测试的需要</w:t>
            </w:r>
          </w:p>
          <w:p>
            <w:pPr>
              <w:spacing w:after="0" w:line="360" w:lineRule="exact"/>
              <w:rPr>
                <w:rFonts w:hint="eastAsia" w:eastAsiaTheme="minorEastAsia"/>
                <w:szCs w:val="21"/>
                <w:lang w:eastAsia="zh-CN"/>
              </w:rPr>
            </w:pPr>
            <w:r>
              <w:rPr>
                <w:rFonts w:eastAsiaTheme="minorEastAsia"/>
                <w:szCs w:val="21"/>
              </w:rPr>
              <w:t>确认人：</w:t>
            </w:r>
            <w:r>
              <w:rPr>
                <w:rFonts w:hint="eastAsia" w:eastAsiaTheme="minorEastAsia"/>
                <w:szCs w:val="21"/>
                <w:lang w:eastAsia="zh-CN"/>
              </w:rPr>
              <w:t>黎亚东</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基本满足目前软件设计、测试要求。</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after="0" w:line="360" w:lineRule="exact"/>
              <w:rPr>
                <w:rFonts w:eastAsiaTheme="minorEastAsia"/>
                <w:szCs w:val="21"/>
              </w:rPr>
            </w:pPr>
            <w:r>
              <w:rPr>
                <w:rFonts w:eastAsiaTheme="minorEastAsia"/>
                <w:szCs w:val="21"/>
              </w:rPr>
              <w:t>运行的策划和控制</w:t>
            </w:r>
          </w:p>
        </w:tc>
        <w:tc>
          <w:tcPr>
            <w:tcW w:w="960" w:type="dxa"/>
            <w:vAlign w:val="center"/>
          </w:tcPr>
          <w:p>
            <w:pPr>
              <w:spacing w:after="0" w:line="360" w:lineRule="exact"/>
              <w:rPr>
                <w:rFonts w:eastAsiaTheme="minorEastAsia"/>
                <w:szCs w:val="21"/>
              </w:rPr>
            </w:pPr>
            <w:r>
              <w:rPr>
                <w:rFonts w:eastAsiaTheme="minorEastAsia"/>
                <w:szCs w:val="21"/>
              </w:rPr>
              <w:t>8.1</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公司对产品质量目标、产品研发实现过程、产品所要求的检验和试验活动以及产品接收准则进行了策划，并规定了所需的记录。</w:t>
            </w:r>
          </w:p>
          <w:p>
            <w:pPr>
              <w:numPr>
                <w:ilvl w:val="0"/>
                <w:numId w:val="2"/>
              </w:numPr>
              <w:spacing w:after="0" w:line="360" w:lineRule="exact"/>
              <w:rPr>
                <w:b w:val="0"/>
                <w:bCs w:val="0"/>
                <w:sz w:val="21"/>
                <w:szCs w:val="21"/>
              </w:rPr>
            </w:pPr>
            <w:r>
              <w:rPr>
                <w:rFonts w:eastAsiaTheme="minorEastAsia"/>
                <w:szCs w:val="21"/>
              </w:rPr>
              <w:t>本公司的产品为：</w:t>
            </w:r>
            <w:bookmarkStart w:id="2" w:name="审核范围"/>
            <w:r>
              <w:rPr>
                <w:sz w:val="20"/>
              </w:rPr>
              <w:t>信息安全软件开发、数据处理服务、网络安全系统运维服务</w:t>
            </w:r>
            <w:bookmarkEnd w:id="2"/>
          </w:p>
          <w:p>
            <w:pPr>
              <w:spacing w:after="0" w:line="360" w:lineRule="exact"/>
              <w:rPr>
                <w:rFonts w:hint="eastAsia" w:eastAsiaTheme="minorEastAsia"/>
                <w:szCs w:val="21"/>
              </w:rPr>
            </w:pPr>
            <w:r>
              <w:rPr>
                <w:rFonts w:eastAsiaTheme="minorEastAsia"/>
                <w:szCs w:val="21"/>
              </w:rPr>
              <w:t>2、</w:t>
            </w:r>
            <w:r>
              <w:rPr>
                <w:rFonts w:hint="eastAsia" w:eastAsiaTheme="minorEastAsia"/>
                <w:szCs w:val="21"/>
              </w:rPr>
              <w:t>软件开发流程：项目立项-计划-需求分析-设计开发-代码编写-系统测试-试运行-验收</w:t>
            </w:r>
          </w:p>
          <w:p>
            <w:pPr>
              <w:spacing w:after="0" w:line="360" w:lineRule="exact"/>
              <w:rPr>
                <w:rFonts w:hint="eastAsia" w:eastAsiaTheme="minorEastAsia"/>
                <w:szCs w:val="21"/>
              </w:rPr>
            </w:pPr>
            <w:r>
              <w:rPr>
                <w:rFonts w:hint="eastAsia" w:eastAsiaTheme="minorEastAsia"/>
                <w:szCs w:val="21"/>
              </w:rPr>
              <w:t>数据处理服务工作流程：业务洽谈-签订合同-业务对接-数据处理方案--数据处理--项目结算</w:t>
            </w:r>
          </w:p>
          <w:p>
            <w:pPr>
              <w:spacing w:after="0" w:line="360" w:lineRule="exact"/>
              <w:rPr>
                <w:rFonts w:eastAsiaTheme="minorEastAsia"/>
                <w:szCs w:val="21"/>
              </w:rPr>
            </w:pPr>
            <w:r>
              <w:rPr>
                <w:rFonts w:hint="eastAsia" w:eastAsiaTheme="minorEastAsia"/>
                <w:szCs w:val="21"/>
              </w:rPr>
              <w:t>网络安全运维服务工作流程：业务洽谈-签订合同-业务对接-安全服务咨询、渗透测试、安全性维护等安全服务--项目结算</w:t>
            </w:r>
          </w:p>
          <w:p>
            <w:pPr>
              <w:spacing w:after="0" w:line="360" w:lineRule="exact"/>
              <w:rPr>
                <w:rFonts w:eastAsiaTheme="minorEastAsia"/>
                <w:szCs w:val="21"/>
              </w:rPr>
            </w:pPr>
            <w:r>
              <w:rPr>
                <w:rFonts w:eastAsiaTheme="minorEastAsia"/>
                <w:szCs w:val="21"/>
              </w:rPr>
              <w:t>3、公司主要办公、研发设施: 电脑、</w:t>
            </w:r>
            <w:r>
              <w:rPr>
                <w:rFonts w:hint="eastAsia" w:eastAsiaTheme="minorEastAsia"/>
                <w:szCs w:val="21"/>
                <w:lang w:val="en-US" w:eastAsia="zh-CN"/>
              </w:rPr>
              <w:t>开发用</w:t>
            </w:r>
            <w:r>
              <w:rPr>
                <w:rFonts w:eastAsiaTheme="minorEastAsia"/>
                <w:szCs w:val="21"/>
              </w:rPr>
              <w:t>软件（</w:t>
            </w:r>
            <w:r>
              <w:rPr>
                <w:rFonts w:hint="eastAsia" w:eastAsiaTheme="minorEastAsia"/>
                <w:color w:val="auto"/>
                <w:szCs w:val="21"/>
                <w:lang w:val="en-US" w:eastAsia="zh-CN"/>
              </w:rPr>
              <w:t>Idea</w:t>
            </w:r>
            <w:r>
              <w:rPr>
                <w:rFonts w:eastAsiaTheme="minorEastAsia"/>
                <w:color w:val="auto"/>
                <w:szCs w:val="21"/>
              </w:rPr>
              <w:t>、</w:t>
            </w:r>
            <w:r>
              <w:rPr>
                <w:rFonts w:hint="eastAsia" w:eastAsiaTheme="minorEastAsia"/>
                <w:color w:val="auto"/>
                <w:szCs w:val="21"/>
                <w:lang w:val="en-US" w:eastAsia="zh-CN"/>
              </w:rPr>
              <w:t>Golang1.8、Vue</w:t>
            </w:r>
            <w:r>
              <w:rPr>
                <w:rFonts w:eastAsiaTheme="minorEastAsia"/>
                <w:color w:val="auto"/>
                <w:szCs w:val="21"/>
              </w:rPr>
              <w:t>、mongoDB、Redis、MySql5.6</w:t>
            </w:r>
            <w:r>
              <w:rPr>
                <w:rFonts w:hint="eastAsia" w:eastAsiaTheme="minorEastAsia"/>
                <w:color w:val="auto"/>
                <w:szCs w:val="21"/>
                <w:lang w:eastAsia="zh-CN"/>
              </w:rPr>
              <w:t>、</w:t>
            </w:r>
            <w:r>
              <w:rPr>
                <w:rFonts w:hint="eastAsia" w:eastAsiaTheme="minorEastAsia"/>
                <w:color w:val="auto"/>
                <w:szCs w:val="21"/>
                <w:lang w:val="en-US" w:eastAsia="zh-CN"/>
              </w:rPr>
              <w:t>kvrocks</w:t>
            </w:r>
            <w:r>
              <w:rPr>
                <w:rFonts w:eastAsiaTheme="minorEastAsia"/>
                <w:szCs w:val="21"/>
              </w:rPr>
              <w:t>）、</w:t>
            </w:r>
            <w:r>
              <w:rPr>
                <w:rFonts w:hint="eastAsia" w:eastAsiaTheme="minorEastAsia"/>
                <w:szCs w:val="21"/>
                <w:lang w:val="en-US" w:eastAsia="zh-CN"/>
              </w:rPr>
              <w:t>服务器、</w:t>
            </w:r>
            <w:r>
              <w:rPr>
                <w:rFonts w:eastAsiaTheme="minorEastAsia"/>
                <w:szCs w:val="21"/>
              </w:rPr>
              <w:t>打印机等</w:t>
            </w:r>
          </w:p>
          <w:p>
            <w:pPr>
              <w:spacing w:after="0" w:line="360" w:lineRule="exact"/>
              <w:ind w:firstLine="105" w:firstLineChars="50"/>
              <w:rPr>
                <w:rFonts w:eastAsiaTheme="minorEastAsia"/>
                <w:szCs w:val="21"/>
              </w:rPr>
            </w:pPr>
            <w:r>
              <w:rPr>
                <w:rFonts w:eastAsiaTheme="minorEastAsia"/>
                <w:szCs w:val="21"/>
              </w:rPr>
              <w:t>基本满足研发要求。</w:t>
            </w:r>
          </w:p>
          <w:p>
            <w:pPr>
              <w:spacing w:after="0" w:line="360" w:lineRule="exact"/>
              <w:rPr>
                <w:rFonts w:eastAsiaTheme="minorEastAsia"/>
                <w:szCs w:val="21"/>
              </w:rPr>
            </w:pPr>
            <w:r>
              <w:rPr>
                <w:rFonts w:eastAsiaTheme="minorEastAsia"/>
                <w:szCs w:val="21"/>
              </w:rPr>
              <w:t>4、检测</w:t>
            </w:r>
            <w:r>
              <w:rPr>
                <w:rFonts w:hint="eastAsia" w:eastAsiaTheme="minorEastAsia"/>
                <w:szCs w:val="21"/>
                <w:lang w:val="en-US" w:eastAsia="zh-CN"/>
              </w:rPr>
              <w:t>软件</w:t>
            </w:r>
            <w:r>
              <w:rPr>
                <w:rFonts w:eastAsiaTheme="minorEastAsia"/>
                <w:szCs w:val="21"/>
              </w:rPr>
              <w:t>：</w:t>
            </w:r>
            <w:r>
              <w:rPr>
                <w:rFonts w:hint="eastAsia" w:eastAsiaTheme="minorEastAsia"/>
                <w:color w:val="auto"/>
                <w:szCs w:val="21"/>
                <w:lang w:val="en-US" w:eastAsia="zh-CN"/>
              </w:rPr>
              <w:t>B</w:t>
            </w:r>
            <w:r>
              <w:rPr>
                <w:rFonts w:hint="eastAsia" w:eastAsiaTheme="minorEastAsia"/>
                <w:color w:val="auto"/>
                <w:szCs w:val="21"/>
              </w:rPr>
              <w:t>ugzilla</w:t>
            </w:r>
            <w:r>
              <w:rPr>
                <w:rFonts w:eastAsiaTheme="minorEastAsia"/>
                <w:szCs w:val="21"/>
              </w:rPr>
              <w:t>记录bug</w:t>
            </w:r>
            <w:r>
              <w:rPr>
                <w:rFonts w:hint="eastAsia" w:eastAsiaTheme="minorEastAsia"/>
                <w:szCs w:val="21"/>
                <w:lang w:eastAsia="zh-CN"/>
              </w:rPr>
              <w:t>，</w:t>
            </w:r>
            <w:r>
              <w:rPr>
                <w:rFonts w:eastAsiaTheme="minorEastAsia"/>
                <w:szCs w:val="21"/>
              </w:rPr>
              <w:t>基本满足目前检测要求。</w:t>
            </w:r>
          </w:p>
          <w:p>
            <w:pPr>
              <w:spacing w:after="0" w:line="360" w:lineRule="exact"/>
              <w:rPr>
                <w:rFonts w:eastAsiaTheme="minorEastAsia"/>
                <w:szCs w:val="21"/>
              </w:rPr>
            </w:pPr>
            <w:r>
              <w:rPr>
                <w:rFonts w:eastAsiaTheme="minorEastAsia"/>
                <w:szCs w:val="21"/>
              </w:rPr>
              <w:t>5、编制了《</w:t>
            </w:r>
            <w:r>
              <w:rPr>
                <w:rFonts w:eastAsiaTheme="minorEastAsia"/>
                <w:szCs w:val="21"/>
                <w:lang w:val="zh-CN"/>
              </w:rPr>
              <w:t>生产和服务提供控制程序</w:t>
            </w:r>
            <w:r>
              <w:rPr>
                <w:rFonts w:eastAsiaTheme="minorEastAsia"/>
                <w:szCs w:val="21"/>
              </w:rPr>
              <w:t>》、《</w:t>
            </w:r>
            <w:r>
              <w:rPr>
                <w:rFonts w:eastAsiaTheme="minorEastAsia"/>
                <w:szCs w:val="21"/>
                <w:lang w:val="zh-CN"/>
              </w:rPr>
              <w:t>基础设施和过程运行环境控制</w:t>
            </w:r>
            <w:r>
              <w:rPr>
                <w:rFonts w:eastAsiaTheme="minorEastAsia"/>
                <w:szCs w:val="21"/>
              </w:rPr>
              <w:t>》等</w:t>
            </w:r>
          </w:p>
          <w:p>
            <w:pPr>
              <w:spacing w:after="0" w:line="360" w:lineRule="exact"/>
              <w:rPr>
                <w:rFonts w:eastAsiaTheme="minorEastAsia"/>
                <w:szCs w:val="21"/>
              </w:rPr>
            </w:pPr>
            <w:r>
              <w:rPr>
                <w:rFonts w:eastAsiaTheme="minorEastAsia"/>
                <w:szCs w:val="21"/>
              </w:rPr>
              <w:t>6、相关法律法规要求《</w:t>
            </w:r>
            <w:r>
              <w:rPr>
                <w:rFonts w:hint="eastAsia" w:eastAsiaTheme="minorEastAsia"/>
                <w:szCs w:val="21"/>
                <w:lang w:val="en-US" w:eastAsia="zh-CN"/>
              </w:rPr>
              <w:t>测绘</w:t>
            </w:r>
            <w:r>
              <w:rPr>
                <w:rFonts w:eastAsiaTheme="minorEastAsia"/>
                <w:szCs w:val="21"/>
              </w:rPr>
              <w:t>法》、《产品质量法》、《计量法》、《消费者权益保护法》等</w:t>
            </w:r>
          </w:p>
          <w:p>
            <w:pPr>
              <w:spacing w:after="0" w:line="360" w:lineRule="exact"/>
              <w:rPr>
                <w:rFonts w:eastAsiaTheme="minorEastAsia"/>
                <w:szCs w:val="21"/>
              </w:rPr>
            </w:pPr>
            <w:r>
              <w:rPr>
                <w:rFonts w:eastAsiaTheme="minorEastAsia"/>
                <w:szCs w:val="21"/>
              </w:rPr>
              <w:t>7、产品执行标准：</w:t>
            </w:r>
          </w:p>
          <w:p>
            <w:pPr>
              <w:spacing w:after="0" w:line="360" w:lineRule="exact"/>
              <w:rPr>
                <w:rFonts w:eastAsiaTheme="minorEastAsia"/>
                <w:color w:val="000000"/>
                <w:szCs w:val="21"/>
                <w:shd w:val="clear" w:color="auto" w:fill="FFFFFF"/>
              </w:rPr>
            </w:pPr>
            <w:r>
              <w:rPr>
                <w:rFonts w:eastAsiaTheme="minorEastAsia"/>
                <w:szCs w:val="21"/>
              </w:rPr>
              <w:t>GB/T8566-2007《信息过程  软件生存周期过程》</w:t>
            </w:r>
            <w:r>
              <w:rPr>
                <w:rFonts w:eastAsiaTheme="minorEastAsia"/>
                <w:color w:val="000000"/>
                <w:szCs w:val="21"/>
                <w:shd w:val="clear" w:color="auto" w:fill="FFFFFF"/>
              </w:rPr>
              <w:t xml:space="preserve"> </w:t>
            </w:r>
          </w:p>
          <w:p>
            <w:pPr>
              <w:spacing w:after="0" w:line="360" w:lineRule="exact"/>
              <w:rPr>
                <w:rFonts w:eastAsiaTheme="minorEastAsia"/>
                <w:spacing w:val="1"/>
                <w:szCs w:val="21"/>
              </w:rPr>
            </w:pPr>
            <w:r>
              <w:rPr>
                <w:rFonts w:eastAsiaTheme="minorEastAsia"/>
                <w:szCs w:val="21"/>
              </w:rPr>
              <w:t>GB/T9385-2008 《</w:t>
            </w:r>
            <w:r>
              <w:rPr>
                <w:rFonts w:eastAsiaTheme="minorEastAsia"/>
                <w:spacing w:val="1"/>
                <w:szCs w:val="21"/>
              </w:rPr>
              <w:t>计算机软件需求说明编制指南》</w:t>
            </w:r>
          </w:p>
          <w:p>
            <w:pPr>
              <w:spacing w:after="0" w:line="360" w:lineRule="exact"/>
              <w:rPr>
                <w:rFonts w:eastAsiaTheme="minorEastAsia"/>
                <w:spacing w:val="1"/>
                <w:szCs w:val="21"/>
              </w:rPr>
            </w:pPr>
            <w:r>
              <w:rPr>
                <w:rFonts w:eastAsiaTheme="minorEastAsia"/>
                <w:szCs w:val="21"/>
              </w:rPr>
              <w:t>GB/T 9386-2008</w:t>
            </w:r>
            <w:r>
              <w:rPr>
                <w:rFonts w:eastAsiaTheme="minorEastAsia"/>
                <w:spacing w:val="1"/>
                <w:szCs w:val="21"/>
              </w:rPr>
              <w:t>《计算机软件测试文件编制规范》</w:t>
            </w:r>
          </w:p>
          <w:p>
            <w:pPr>
              <w:spacing w:after="0" w:line="360" w:lineRule="exact"/>
              <w:rPr>
                <w:rFonts w:eastAsiaTheme="minorEastAsia"/>
                <w:szCs w:val="21"/>
              </w:rPr>
            </w:pPr>
            <w:r>
              <w:rPr>
                <w:rFonts w:eastAsiaTheme="minorEastAsia"/>
                <w:spacing w:val="-1"/>
                <w:szCs w:val="21"/>
              </w:rPr>
              <w:t>GB/Z18493-2001 </w:t>
            </w:r>
            <w:r>
              <w:rPr>
                <w:rFonts w:eastAsiaTheme="minorEastAsia"/>
                <w:spacing w:val="5"/>
                <w:szCs w:val="21"/>
              </w:rPr>
              <w:t xml:space="preserve">《信息技术 </w:t>
            </w:r>
            <w:r>
              <w:rPr>
                <w:rFonts w:eastAsiaTheme="minorEastAsia"/>
                <w:szCs w:val="21"/>
              </w:rPr>
              <w:t>软件生存周期过程指南》</w:t>
            </w:r>
          </w:p>
          <w:p>
            <w:pPr>
              <w:spacing w:after="0" w:line="360" w:lineRule="exact"/>
              <w:rPr>
                <w:rFonts w:eastAsiaTheme="minorEastAsia"/>
                <w:szCs w:val="21"/>
              </w:rPr>
            </w:pPr>
            <w:r>
              <w:rPr>
                <w:rFonts w:eastAsiaTheme="minorEastAsia"/>
                <w:spacing w:val="-1"/>
                <w:szCs w:val="21"/>
              </w:rPr>
              <w:t>GB/Z18914-2002 《</w:t>
            </w:r>
            <w:r>
              <w:rPr>
                <w:rFonts w:eastAsiaTheme="minorEastAsia"/>
                <w:spacing w:val="5"/>
                <w:szCs w:val="21"/>
              </w:rPr>
              <w:t>信息技术</w:t>
            </w:r>
            <w:r>
              <w:rPr>
                <w:rFonts w:eastAsiaTheme="minorEastAsia"/>
                <w:szCs w:val="21"/>
              </w:rPr>
              <w:t>软件工程CASE工具的采用指南》</w:t>
            </w:r>
          </w:p>
          <w:p>
            <w:pPr>
              <w:spacing w:after="0" w:line="360" w:lineRule="exact"/>
              <w:rPr>
                <w:rFonts w:hint="eastAsia" w:eastAsiaTheme="minorEastAsia"/>
                <w:szCs w:val="21"/>
                <w:lang w:eastAsia="zh-CN"/>
              </w:rPr>
            </w:pPr>
            <w:r>
              <w:rPr>
                <w:rFonts w:hint="eastAsia" w:eastAsiaTheme="minorEastAsia"/>
                <w:szCs w:val="21"/>
                <w:lang w:eastAsia="zh-CN"/>
              </w:rPr>
              <w:t>GB50174-2008</w:t>
            </w:r>
            <w:r>
              <w:rPr>
                <w:rFonts w:hint="eastAsia" w:eastAsiaTheme="minorEastAsia"/>
                <w:szCs w:val="21"/>
                <w:lang w:eastAsia="zh-CN"/>
              </w:rPr>
              <w:tab/>
            </w:r>
            <w:r>
              <w:rPr>
                <w:rFonts w:hint="eastAsia" w:eastAsiaTheme="minorEastAsia"/>
                <w:szCs w:val="21"/>
                <w:lang w:eastAsia="zh-CN"/>
              </w:rPr>
              <w:t>电子信息系统机房设计规范</w:t>
            </w:r>
          </w:p>
          <w:p>
            <w:pPr>
              <w:spacing w:after="0" w:line="360" w:lineRule="exact"/>
              <w:rPr>
                <w:rFonts w:hint="eastAsia" w:eastAsiaTheme="minorEastAsia"/>
                <w:szCs w:val="21"/>
                <w:lang w:eastAsia="zh-CN"/>
              </w:rPr>
            </w:pPr>
            <w:r>
              <w:rPr>
                <w:rFonts w:hint="eastAsia" w:eastAsiaTheme="minorEastAsia"/>
                <w:szCs w:val="21"/>
                <w:lang w:eastAsia="zh-CN"/>
              </w:rPr>
              <w:t>DGJ08-83</w:t>
            </w:r>
            <w:r>
              <w:rPr>
                <w:rFonts w:hint="eastAsia" w:eastAsiaTheme="minorEastAsia"/>
                <w:szCs w:val="21"/>
                <w:lang w:eastAsia="zh-CN"/>
              </w:rPr>
              <w:tab/>
            </w:r>
            <w:r>
              <w:rPr>
                <w:rFonts w:hint="eastAsia" w:eastAsiaTheme="minorEastAsia"/>
                <w:szCs w:val="21"/>
                <w:lang w:eastAsia="zh-CN"/>
              </w:rPr>
              <w:t>防静电工程技术规范</w:t>
            </w:r>
          </w:p>
          <w:p>
            <w:pPr>
              <w:spacing w:after="0" w:line="360" w:lineRule="exact"/>
              <w:rPr>
                <w:rFonts w:hint="eastAsia" w:eastAsiaTheme="minorEastAsia"/>
                <w:szCs w:val="21"/>
                <w:lang w:eastAsia="zh-CN"/>
              </w:rPr>
            </w:pPr>
            <w:r>
              <w:rPr>
                <w:rFonts w:hint="eastAsia" w:eastAsiaTheme="minorEastAsia"/>
                <w:szCs w:val="21"/>
                <w:lang w:eastAsia="zh-CN"/>
              </w:rPr>
              <w:t>YD/T 1255-2003</w:t>
            </w:r>
            <w:r>
              <w:rPr>
                <w:rFonts w:hint="eastAsia" w:eastAsiaTheme="minorEastAsia"/>
                <w:szCs w:val="21"/>
                <w:lang w:eastAsia="zh-CN"/>
              </w:rPr>
              <w:tab/>
            </w:r>
            <w:r>
              <w:rPr>
                <w:rFonts w:hint="eastAsia" w:eastAsiaTheme="minorEastAsia"/>
                <w:szCs w:val="21"/>
                <w:lang w:eastAsia="zh-CN"/>
              </w:rPr>
              <w:t>具有路由功能的以太网交换机技术要求</w:t>
            </w:r>
          </w:p>
          <w:p>
            <w:pPr>
              <w:spacing w:after="0" w:line="360" w:lineRule="exact"/>
              <w:rPr>
                <w:rFonts w:hint="eastAsia" w:eastAsiaTheme="minorEastAsia"/>
                <w:szCs w:val="21"/>
                <w:lang w:eastAsia="zh-CN"/>
              </w:rPr>
            </w:pPr>
            <w:r>
              <w:rPr>
                <w:rFonts w:hint="eastAsia" w:eastAsiaTheme="minorEastAsia"/>
                <w:szCs w:val="21"/>
                <w:lang w:eastAsia="zh-CN"/>
              </w:rPr>
              <w:t>YD/T 1287-2003</w:t>
            </w:r>
            <w:r>
              <w:rPr>
                <w:rFonts w:hint="eastAsia" w:eastAsiaTheme="minorEastAsia"/>
                <w:szCs w:val="21"/>
                <w:lang w:eastAsia="zh-CN"/>
              </w:rPr>
              <w:tab/>
            </w:r>
            <w:r>
              <w:rPr>
                <w:rFonts w:hint="eastAsia" w:eastAsiaTheme="minorEastAsia"/>
                <w:szCs w:val="21"/>
                <w:lang w:eastAsia="zh-CN"/>
              </w:rPr>
              <w:t>具有路由功能的以太网交换机测试方法</w:t>
            </w:r>
          </w:p>
          <w:p>
            <w:pPr>
              <w:spacing w:after="0" w:line="360" w:lineRule="exact"/>
              <w:rPr>
                <w:rFonts w:hint="eastAsia" w:eastAsiaTheme="minorEastAsia"/>
                <w:szCs w:val="21"/>
                <w:lang w:eastAsia="zh-CN"/>
              </w:rPr>
            </w:pPr>
            <w:r>
              <w:rPr>
                <w:rFonts w:hint="eastAsia" w:eastAsiaTheme="minorEastAsia"/>
                <w:szCs w:val="21"/>
                <w:lang w:eastAsia="zh-CN"/>
              </w:rPr>
              <w:t>YD/T 1629-2007</w:t>
            </w:r>
            <w:r>
              <w:rPr>
                <w:rFonts w:hint="eastAsia" w:eastAsiaTheme="minorEastAsia"/>
                <w:szCs w:val="21"/>
                <w:lang w:eastAsia="zh-CN"/>
              </w:rPr>
              <w:tab/>
            </w:r>
            <w:r>
              <w:rPr>
                <w:rFonts w:hint="eastAsia" w:eastAsiaTheme="minorEastAsia"/>
                <w:szCs w:val="21"/>
                <w:lang w:eastAsia="zh-CN"/>
              </w:rPr>
              <w:t>具有路由功能的以太网交换机设备安全技术要求</w:t>
            </w:r>
          </w:p>
          <w:p>
            <w:pPr>
              <w:spacing w:after="0" w:line="360" w:lineRule="exact"/>
              <w:rPr>
                <w:rFonts w:hint="eastAsia" w:eastAsiaTheme="minorEastAsia"/>
                <w:szCs w:val="21"/>
                <w:lang w:eastAsia="zh-CN"/>
              </w:rPr>
            </w:pPr>
            <w:r>
              <w:rPr>
                <w:rFonts w:hint="eastAsia" w:eastAsiaTheme="minorEastAsia"/>
                <w:szCs w:val="21"/>
                <w:lang w:eastAsia="zh-CN"/>
              </w:rPr>
              <w:t>YD/T 1630-2007</w:t>
            </w:r>
            <w:r>
              <w:rPr>
                <w:rFonts w:hint="eastAsia" w:eastAsiaTheme="minorEastAsia"/>
                <w:szCs w:val="21"/>
                <w:lang w:eastAsia="zh-CN"/>
              </w:rPr>
              <w:tab/>
            </w:r>
            <w:r>
              <w:rPr>
                <w:rFonts w:hint="eastAsia" w:eastAsiaTheme="minorEastAsia"/>
                <w:szCs w:val="21"/>
                <w:lang w:eastAsia="zh-CN"/>
              </w:rPr>
              <w:t>具有路由功能的以太网交换机设备安全测试方法</w:t>
            </w:r>
          </w:p>
          <w:p>
            <w:pPr>
              <w:spacing w:after="0" w:line="360" w:lineRule="exact"/>
              <w:rPr>
                <w:rFonts w:hint="eastAsia" w:eastAsiaTheme="minorEastAsia"/>
                <w:szCs w:val="21"/>
                <w:lang w:eastAsia="zh-CN"/>
              </w:rPr>
            </w:pPr>
            <w:r>
              <w:rPr>
                <w:rFonts w:hint="eastAsia" w:eastAsiaTheme="minorEastAsia"/>
                <w:szCs w:val="21"/>
                <w:lang w:eastAsia="zh-CN"/>
              </w:rPr>
              <w:t>YD/T 1265-2003</w:t>
            </w:r>
            <w:r>
              <w:rPr>
                <w:rFonts w:hint="eastAsia" w:eastAsiaTheme="minorEastAsia"/>
                <w:szCs w:val="21"/>
                <w:lang w:eastAsia="zh-CN"/>
              </w:rPr>
              <w:tab/>
            </w:r>
            <w:r>
              <w:rPr>
                <w:rFonts w:hint="eastAsia" w:eastAsiaTheme="minorEastAsia"/>
                <w:szCs w:val="21"/>
                <w:lang w:eastAsia="zh-CN"/>
              </w:rPr>
              <w:t>网络接入服务器（NAS）测试方法-宽带网络接入服务器</w:t>
            </w:r>
          </w:p>
          <w:p>
            <w:pPr>
              <w:spacing w:after="0" w:line="360" w:lineRule="exact"/>
              <w:rPr>
                <w:rFonts w:hint="eastAsia" w:eastAsiaTheme="minorEastAsia"/>
                <w:szCs w:val="21"/>
                <w:lang w:eastAsia="zh-CN"/>
              </w:rPr>
            </w:pPr>
            <w:r>
              <w:rPr>
                <w:rFonts w:hint="eastAsia" w:eastAsiaTheme="minorEastAsia"/>
                <w:szCs w:val="21"/>
                <w:lang w:eastAsia="zh-CN"/>
              </w:rPr>
              <w:t>YD/T 1148-2005</w:t>
            </w:r>
            <w:r>
              <w:rPr>
                <w:rFonts w:hint="eastAsia" w:eastAsiaTheme="minorEastAsia"/>
                <w:szCs w:val="21"/>
                <w:lang w:eastAsia="zh-CN"/>
              </w:rPr>
              <w:tab/>
            </w:r>
            <w:r>
              <w:rPr>
                <w:rFonts w:hint="eastAsia" w:eastAsiaTheme="minorEastAsia"/>
                <w:szCs w:val="21"/>
                <w:lang w:eastAsia="zh-CN"/>
              </w:rPr>
              <w:t>网络接入服务器（NAS）技术要求-宽带网络接入服务器</w:t>
            </w:r>
          </w:p>
          <w:p>
            <w:pPr>
              <w:spacing w:after="0" w:line="360" w:lineRule="exact"/>
              <w:rPr>
                <w:rFonts w:hint="eastAsia" w:eastAsiaTheme="minorEastAsia"/>
                <w:szCs w:val="21"/>
                <w:lang w:eastAsia="zh-CN"/>
              </w:rPr>
            </w:pPr>
            <w:r>
              <w:rPr>
                <w:rFonts w:hint="eastAsia" w:eastAsiaTheme="minorEastAsia"/>
                <w:szCs w:val="21"/>
                <w:lang w:eastAsia="zh-CN"/>
              </w:rPr>
              <w:t>YD/T 1190-2002</w:t>
            </w:r>
            <w:r>
              <w:rPr>
                <w:rFonts w:hint="eastAsia" w:eastAsiaTheme="minorEastAsia"/>
                <w:szCs w:val="21"/>
                <w:lang w:eastAsia="zh-CN"/>
              </w:rPr>
              <w:tab/>
            </w:r>
            <w:r>
              <w:rPr>
                <w:rFonts w:hint="eastAsia" w:eastAsiaTheme="minorEastAsia"/>
                <w:szCs w:val="21"/>
                <w:lang w:eastAsia="zh-CN"/>
              </w:rPr>
              <w:t>基于网络的虚拟IP  专用网（IP-VPN）框架</w:t>
            </w:r>
          </w:p>
          <w:p>
            <w:pPr>
              <w:spacing w:after="0" w:line="360" w:lineRule="exact"/>
              <w:rPr>
                <w:rFonts w:hint="eastAsia" w:eastAsiaTheme="minorEastAsia"/>
                <w:szCs w:val="21"/>
                <w:lang w:eastAsia="zh-CN"/>
              </w:rPr>
            </w:pPr>
            <w:r>
              <w:rPr>
                <w:rFonts w:hint="eastAsia" w:eastAsiaTheme="minorEastAsia"/>
                <w:szCs w:val="21"/>
                <w:lang w:eastAsia="zh-CN"/>
              </w:rPr>
              <w:t>YD/T 1156-2001</w:t>
            </w:r>
            <w:r>
              <w:rPr>
                <w:rFonts w:hint="eastAsia" w:eastAsiaTheme="minorEastAsia"/>
                <w:szCs w:val="21"/>
                <w:lang w:eastAsia="zh-CN"/>
              </w:rPr>
              <w:tab/>
            </w:r>
            <w:r>
              <w:rPr>
                <w:rFonts w:hint="eastAsia" w:eastAsiaTheme="minorEastAsia"/>
                <w:szCs w:val="21"/>
                <w:lang w:eastAsia="zh-CN"/>
              </w:rPr>
              <w:t>路由器测试规范-高端路由器</w:t>
            </w:r>
          </w:p>
          <w:p>
            <w:pPr>
              <w:spacing w:after="0" w:line="360" w:lineRule="exact"/>
              <w:rPr>
                <w:rFonts w:hint="eastAsia" w:eastAsiaTheme="minorEastAsia"/>
                <w:szCs w:val="21"/>
                <w:lang w:eastAsia="zh-CN"/>
              </w:rPr>
            </w:pPr>
            <w:r>
              <w:rPr>
                <w:rFonts w:hint="eastAsia" w:eastAsiaTheme="minorEastAsia"/>
                <w:szCs w:val="21"/>
                <w:lang w:eastAsia="zh-CN"/>
              </w:rPr>
              <w:t>YD/T 1391.1-2005</w:t>
            </w:r>
            <w:r>
              <w:rPr>
                <w:rFonts w:hint="eastAsia" w:eastAsiaTheme="minorEastAsia"/>
                <w:szCs w:val="21"/>
                <w:lang w:eastAsia="zh-CN"/>
              </w:rPr>
              <w:tab/>
            </w:r>
            <w:r>
              <w:rPr>
                <w:rFonts w:hint="eastAsia" w:eastAsiaTheme="minorEastAsia"/>
                <w:szCs w:val="21"/>
                <w:lang w:eastAsia="zh-CN"/>
              </w:rPr>
              <w:t>多协议标记交换（MPLS）测试方法</w:t>
            </w:r>
          </w:p>
          <w:p>
            <w:pPr>
              <w:spacing w:after="0" w:line="360" w:lineRule="exact"/>
              <w:rPr>
                <w:rFonts w:hint="eastAsia" w:eastAsiaTheme="minorEastAsia"/>
                <w:szCs w:val="21"/>
                <w:lang w:eastAsia="zh-CN"/>
              </w:rPr>
            </w:pPr>
            <w:r>
              <w:rPr>
                <w:rFonts w:hint="eastAsia" w:eastAsiaTheme="minorEastAsia"/>
                <w:szCs w:val="21"/>
                <w:lang w:eastAsia="zh-CN"/>
              </w:rPr>
              <w:t>MSTL-JGF-04-020</w:t>
            </w:r>
            <w:r>
              <w:rPr>
                <w:rFonts w:hint="eastAsia" w:eastAsiaTheme="minorEastAsia"/>
                <w:szCs w:val="21"/>
                <w:lang w:eastAsia="zh-CN"/>
              </w:rPr>
              <w:tab/>
            </w:r>
            <w:r>
              <w:rPr>
                <w:rFonts w:hint="eastAsia" w:eastAsiaTheme="minorEastAsia"/>
                <w:szCs w:val="21"/>
                <w:lang w:eastAsia="zh-CN"/>
              </w:rPr>
              <w:t>信息安全技术WEB过滤防护产品检验规范</w:t>
            </w:r>
          </w:p>
          <w:p>
            <w:pPr>
              <w:spacing w:after="0" w:line="360" w:lineRule="exact"/>
              <w:rPr>
                <w:rFonts w:hint="eastAsia" w:eastAsiaTheme="minorEastAsia"/>
                <w:szCs w:val="21"/>
                <w:lang w:eastAsia="zh-CN"/>
              </w:rPr>
            </w:pPr>
            <w:r>
              <w:rPr>
                <w:rFonts w:hint="eastAsia" w:eastAsiaTheme="minorEastAsia"/>
                <w:szCs w:val="21"/>
                <w:lang w:eastAsia="zh-CN"/>
              </w:rPr>
              <w:t>GB/T 20279-2006</w:t>
            </w:r>
            <w:r>
              <w:rPr>
                <w:rFonts w:hint="eastAsia" w:eastAsiaTheme="minorEastAsia"/>
                <w:szCs w:val="21"/>
                <w:lang w:eastAsia="zh-CN"/>
              </w:rPr>
              <w:tab/>
            </w:r>
            <w:r>
              <w:rPr>
                <w:rFonts w:hint="eastAsia" w:eastAsiaTheme="minorEastAsia"/>
                <w:szCs w:val="21"/>
                <w:lang w:eastAsia="zh-CN"/>
              </w:rPr>
              <w:t>信息安全技术 网络和终端设备隔离部件安全技术要求</w:t>
            </w:r>
          </w:p>
          <w:p>
            <w:pPr>
              <w:spacing w:after="0" w:line="360" w:lineRule="exact"/>
              <w:rPr>
                <w:rFonts w:hint="eastAsia" w:eastAsiaTheme="minorEastAsia"/>
                <w:szCs w:val="21"/>
                <w:lang w:eastAsia="zh-CN"/>
              </w:rPr>
            </w:pPr>
            <w:r>
              <w:rPr>
                <w:rFonts w:hint="eastAsia" w:eastAsiaTheme="minorEastAsia"/>
                <w:szCs w:val="21"/>
                <w:lang w:eastAsia="zh-CN"/>
              </w:rPr>
              <w:t>GB/T 20277-2006</w:t>
            </w:r>
            <w:r>
              <w:rPr>
                <w:rFonts w:hint="eastAsia" w:eastAsiaTheme="minorEastAsia"/>
                <w:szCs w:val="21"/>
                <w:lang w:eastAsia="zh-CN"/>
              </w:rPr>
              <w:tab/>
            </w:r>
            <w:r>
              <w:rPr>
                <w:rFonts w:hint="eastAsia" w:eastAsiaTheme="minorEastAsia"/>
                <w:szCs w:val="21"/>
                <w:lang w:eastAsia="zh-CN"/>
              </w:rPr>
              <w:t>信息安全技术 网络和终端设备隔离部件测试评价方法</w:t>
            </w:r>
          </w:p>
          <w:p>
            <w:pPr>
              <w:spacing w:after="0" w:line="360" w:lineRule="exact"/>
              <w:rPr>
                <w:rFonts w:hint="eastAsia" w:eastAsiaTheme="minorEastAsia"/>
                <w:szCs w:val="21"/>
                <w:lang w:eastAsia="zh-CN"/>
              </w:rPr>
            </w:pPr>
            <w:r>
              <w:rPr>
                <w:rFonts w:hint="eastAsia" w:eastAsiaTheme="minorEastAsia"/>
                <w:szCs w:val="21"/>
                <w:lang w:eastAsia="zh-CN"/>
              </w:rPr>
              <w:t>GB/T 28451-2012</w:t>
            </w:r>
            <w:r>
              <w:rPr>
                <w:rFonts w:hint="eastAsia" w:eastAsiaTheme="minorEastAsia"/>
                <w:szCs w:val="21"/>
                <w:lang w:eastAsia="zh-CN"/>
              </w:rPr>
              <w:tab/>
            </w:r>
            <w:r>
              <w:rPr>
                <w:rFonts w:hint="eastAsia" w:eastAsiaTheme="minorEastAsia"/>
                <w:szCs w:val="21"/>
                <w:lang w:eastAsia="zh-CN"/>
              </w:rPr>
              <w:t>信息安全技术 网络型入侵防御产品技术要求和测试评价方法</w:t>
            </w:r>
          </w:p>
          <w:p>
            <w:pPr>
              <w:spacing w:after="0" w:line="360" w:lineRule="exact"/>
              <w:rPr>
                <w:rFonts w:eastAsiaTheme="minorEastAsia"/>
                <w:szCs w:val="21"/>
              </w:rPr>
            </w:pPr>
            <w:r>
              <w:rPr>
                <w:rFonts w:hint="eastAsia" w:eastAsiaTheme="minorEastAsia"/>
                <w:szCs w:val="21"/>
                <w:lang w:eastAsia="zh-CN"/>
              </w:rPr>
              <w:t>GB/T 20275-2013</w:t>
            </w:r>
            <w:r>
              <w:rPr>
                <w:rFonts w:hint="eastAsia" w:eastAsiaTheme="minorEastAsia"/>
                <w:szCs w:val="21"/>
                <w:lang w:eastAsia="zh-CN"/>
              </w:rPr>
              <w:tab/>
            </w:r>
            <w:r>
              <w:rPr>
                <w:rFonts w:hint="eastAsia" w:eastAsiaTheme="minorEastAsia"/>
                <w:szCs w:val="21"/>
                <w:lang w:eastAsia="zh-CN"/>
              </w:rPr>
              <w:t>信息安全技术 入侵检测系统技术要求和测试评价方法</w:t>
            </w:r>
            <w:r>
              <w:rPr>
                <w:rFonts w:eastAsiaTheme="minorEastAsia"/>
                <w:szCs w:val="21"/>
              </w:rPr>
              <w:t>等</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2160" w:type="dxa"/>
            <w:vAlign w:val="center"/>
          </w:tcPr>
          <w:p>
            <w:pPr>
              <w:spacing w:after="0" w:line="360" w:lineRule="exact"/>
              <w:rPr>
                <w:rFonts w:eastAsiaTheme="minorEastAsia"/>
                <w:szCs w:val="21"/>
                <w:highlight w:val="none"/>
              </w:rPr>
            </w:pPr>
            <w:r>
              <w:rPr>
                <w:rFonts w:eastAsiaTheme="minorEastAsia"/>
                <w:szCs w:val="21"/>
                <w:highlight w:val="none"/>
              </w:rPr>
              <w:t>总则</w:t>
            </w:r>
          </w:p>
          <w:p>
            <w:pPr>
              <w:spacing w:after="0" w:line="360" w:lineRule="exact"/>
              <w:rPr>
                <w:rFonts w:eastAsiaTheme="minorEastAsia"/>
                <w:szCs w:val="21"/>
                <w:highlight w:val="none"/>
              </w:rPr>
            </w:pPr>
            <w:r>
              <w:rPr>
                <w:rFonts w:eastAsiaTheme="minorEastAsia"/>
                <w:szCs w:val="21"/>
                <w:highlight w:val="none"/>
              </w:rPr>
              <w:t>设计和开发的策划</w:t>
            </w:r>
          </w:p>
        </w:tc>
        <w:tc>
          <w:tcPr>
            <w:tcW w:w="960" w:type="dxa"/>
            <w:vAlign w:val="center"/>
          </w:tcPr>
          <w:p>
            <w:pPr>
              <w:spacing w:after="0" w:line="360" w:lineRule="exact"/>
              <w:rPr>
                <w:rFonts w:eastAsiaTheme="minorEastAsia"/>
                <w:szCs w:val="21"/>
                <w:highlight w:val="none"/>
              </w:rPr>
            </w:pPr>
            <w:r>
              <w:rPr>
                <w:rFonts w:eastAsiaTheme="minorEastAsia"/>
                <w:szCs w:val="21"/>
                <w:highlight w:val="none"/>
              </w:rPr>
              <w:t>8.3.1</w:t>
            </w:r>
          </w:p>
          <w:p>
            <w:pPr>
              <w:spacing w:after="0" w:line="360" w:lineRule="exact"/>
              <w:rPr>
                <w:rFonts w:eastAsiaTheme="minorEastAsia"/>
                <w:szCs w:val="21"/>
                <w:highlight w:val="none"/>
              </w:rPr>
            </w:pPr>
            <w:r>
              <w:rPr>
                <w:rFonts w:eastAsiaTheme="minorEastAsia"/>
                <w:szCs w:val="21"/>
                <w:highlight w:val="none"/>
              </w:rPr>
              <w:t>8.3.2</w:t>
            </w:r>
          </w:p>
        </w:tc>
        <w:tc>
          <w:tcPr>
            <w:tcW w:w="10004" w:type="dxa"/>
            <w:vAlign w:val="center"/>
          </w:tcPr>
          <w:p>
            <w:pPr>
              <w:spacing w:after="0" w:line="360" w:lineRule="exact"/>
              <w:rPr>
                <w:rFonts w:eastAsiaTheme="minorEastAsia"/>
                <w:szCs w:val="21"/>
                <w:highlight w:val="none"/>
              </w:rPr>
            </w:pPr>
            <w:r>
              <w:rPr>
                <w:rFonts w:eastAsiaTheme="minorEastAsia"/>
                <w:szCs w:val="21"/>
                <w:highlight w:val="none"/>
              </w:rPr>
              <w:sym w:font="Wingdings 2" w:char="F098"/>
            </w:r>
            <w:r>
              <w:rPr>
                <w:rFonts w:eastAsiaTheme="minorEastAsia"/>
                <w:szCs w:val="21"/>
                <w:highlight w:val="none"/>
              </w:rPr>
              <w:t>在质量管理手册产品实现的策划中对产品的质量目标和要求；针对产品确定过程、文件和资源的需求；产品所要求的验证、确认、监视、检验和试验活动，以及产品接收准则；实现过程及产品满足要求提供证据所需的记录等项内容进行了策划，包括对特殊项目或合同的质量计划等内容，基本满足要求。</w:t>
            </w:r>
          </w:p>
          <w:p>
            <w:pPr>
              <w:spacing w:after="0" w:line="360" w:lineRule="exact"/>
              <w:rPr>
                <w:rFonts w:eastAsiaTheme="minorEastAsia"/>
                <w:szCs w:val="21"/>
                <w:highlight w:val="none"/>
              </w:rPr>
            </w:pPr>
            <w:r>
              <w:rPr>
                <w:rFonts w:eastAsiaTheme="minorEastAsia"/>
                <w:szCs w:val="21"/>
                <w:highlight w:val="none"/>
              </w:rPr>
              <w:t>1、执行顾客要求、产品技术标准：软件研发：GB/T8566-2007《信息过程  软件生存周期过程》、</w:t>
            </w:r>
            <w:r>
              <w:rPr>
                <w:rFonts w:eastAsiaTheme="minorEastAsia"/>
                <w:color w:val="000000"/>
                <w:szCs w:val="21"/>
                <w:highlight w:val="none"/>
                <w:shd w:val="clear" w:color="auto" w:fill="FFFFFF"/>
              </w:rPr>
              <w:t xml:space="preserve"> </w:t>
            </w:r>
            <w:r>
              <w:rPr>
                <w:rFonts w:eastAsiaTheme="minorEastAsia"/>
                <w:szCs w:val="21"/>
                <w:highlight w:val="none"/>
              </w:rPr>
              <w:t>GB/T9385-2008 《</w:t>
            </w:r>
            <w:r>
              <w:rPr>
                <w:rFonts w:eastAsiaTheme="minorEastAsia"/>
                <w:spacing w:val="1"/>
                <w:szCs w:val="21"/>
                <w:highlight w:val="none"/>
              </w:rPr>
              <w:t>计算机软件需求说明编制指南》</w:t>
            </w:r>
            <w:r>
              <w:rPr>
                <w:rFonts w:eastAsiaTheme="minorEastAsia"/>
                <w:szCs w:val="21"/>
                <w:highlight w:val="none"/>
              </w:rPr>
              <w:t>、GB/T 9386-2008</w:t>
            </w:r>
            <w:r>
              <w:rPr>
                <w:rFonts w:eastAsiaTheme="minorEastAsia"/>
                <w:spacing w:val="1"/>
                <w:szCs w:val="21"/>
                <w:highlight w:val="none"/>
              </w:rPr>
              <w:t>《计算机软件测试文件编制规范》、</w:t>
            </w:r>
            <w:r>
              <w:rPr>
                <w:rFonts w:eastAsiaTheme="minorEastAsia"/>
                <w:spacing w:val="-1"/>
                <w:szCs w:val="21"/>
                <w:highlight w:val="none"/>
              </w:rPr>
              <w:t>GB/Z18493-2001 </w:t>
            </w:r>
            <w:r>
              <w:rPr>
                <w:rFonts w:eastAsiaTheme="minorEastAsia"/>
                <w:spacing w:val="5"/>
                <w:szCs w:val="21"/>
                <w:highlight w:val="none"/>
              </w:rPr>
              <w:t xml:space="preserve">《信息技术 </w:t>
            </w:r>
            <w:r>
              <w:rPr>
                <w:rFonts w:eastAsiaTheme="minorEastAsia"/>
                <w:szCs w:val="21"/>
                <w:highlight w:val="none"/>
              </w:rPr>
              <w:t>软件生存周期过程指南》、</w:t>
            </w:r>
            <w:r>
              <w:rPr>
                <w:rFonts w:eastAsiaTheme="minorEastAsia"/>
                <w:spacing w:val="-1"/>
                <w:szCs w:val="21"/>
                <w:highlight w:val="none"/>
              </w:rPr>
              <w:t>GB/Z18914-2002 《</w:t>
            </w:r>
            <w:r>
              <w:rPr>
                <w:rFonts w:eastAsiaTheme="minorEastAsia"/>
                <w:spacing w:val="5"/>
                <w:szCs w:val="21"/>
                <w:highlight w:val="none"/>
              </w:rPr>
              <w:t>信息技术</w:t>
            </w:r>
            <w:r>
              <w:rPr>
                <w:rFonts w:eastAsiaTheme="minorEastAsia"/>
                <w:szCs w:val="21"/>
                <w:highlight w:val="none"/>
              </w:rPr>
              <w:t>软件工程CASE工具的采用指南》等。</w:t>
            </w:r>
          </w:p>
          <w:p>
            <w:pPr>
              <w:spacing w:after="0" w:line="360" w:lineRule="exact"/>
              <w:rPr>
                <w:rFonts w:eastAsiaTheme="minorEastAsia"/>
                <w:szCs w:val="21"/>
                <w:highlight w:val="none"/>
              </w:rPr>
            </w:pPr>
            <w:r>
              <w:rPr>
                <w:rFonts w:eastAsiaTheme="minorEastAsia"/>
                <w:szCs w:val="21"/>
                <w:highlight w:val="none"/>
              </w:rPr>
              <w:t>2、策划了软件开发流程</w:t>
            </w:r>
            <w:r>
              <w:rPr>
                <w:rFonts w:hint="eastAsia" w:eastAsiaTheme="minorEastAsia"/>
                <w:szCs w:val="21"/>
                <w:highlight w:val="none"/>
                <w:lang w:eastAsia="zh-CN"/>
              </w:rPr>
              <w:t>：</w:t>
            </w:r>
            <w:r>
              <w:rPr>
                <w:rFonts w:hint="eastAsia" w:eastAsiaTheme="minorEastAsia"/>
                <w:szCs w:val="21"/>
              </w:rPr>
              <w:t>项目立项-计划-需求分析-设计开发-代码编写-系统测试-试运行-验收</w:t>
            </w:r>
          </w:p>
          <w:p>
            <w:pPr>
              <w:spacing w:after="0" w:line="360" w:lineRule="exact"/>
              <w:rPr>
                <w:rFonts w:eastAsiaTheme="minorEastAsia"/>
                <w:szCs w:val="21"/>
                <w:highlight w:val="none"/>
              </w:rPr>
            </w:pPr>
            <w:r>
              <w:rPr>
                <w:rFonts w:eastAsiaTheme="minorEastAsia"/>
                <w:szCs w:val="21"/>
                <w:highlight w:val="none"/>
              </w:rPr>
              <w:t>3、编制的作业文件</w:t>
            </w:r>
            <w:r>
              <w:rPr>
                <w:rFonts w:hint="eastAsia" w:eastAsiaTheme="minorEastAsia"/>
                <w:szCs w:val="21"/>
                <w:highlight w:val="none"/>
                <w:lang w:eastAsia="zh-CN"/>
              </w:rPr>
              <w:t>：</w:t>
            </w:r>
            <w:r>
              <w:rPr>
                <w:rFonts w:eastAsiaTheme="minorEastAsia"/>
                <w:szCs w:val="21"/>
                <w:highlight w:val="none"/>
              </w:rPr>
              <w:t>检验规程、工序作业指导书、规程等；</w:t>
            </w:r>
          </w:p>
          <w:p>
            <w:pPr>
              <w:spacing w:after="0" w:line="360" w:lineRule="exact"/>
              <w:rPr>
                <w:rFonts w:eastAsiaTheme="minorEastAsia"/>
                <w:szCs w:val="21"/>
                <w:highlight w:val="none"/>
              </w:rPr>
            </w:pPr>
            <w:r>
              <w:rPr>
                <w:rFonts w:eastAsiaTheme="minorEastAsia"/>
                <w:szCs w:val="21"/>
                <w:highlight w:val="none"/>
              </w:rPr>
              <w:t>4、配备有产品研发实现所需的设备设施、人员、检测设备等资源要求；</w:t>
            </w:r>
          </w:p>
          <w:p>
            <w:pPr>
              <w:spacing w:after="0" w:line="360" w:lineRule="exact"/>
              <w:rPr>
                <w:rFonts w:eastAsiaTheme="minorEastAsia"/>
                <w:szCs w:val="21"/>
                <w:highlight w:val="none"/>
              </w:rPr>
            </w:pPr>
            <w:r>
              <w:rPr>
                <w:rFonts w:eastAsiaTheme="minorEastAsia"/>
                <w:szCs w:val="21"/>
                <w:highlight w:val="none"/>
              </w:rPr>
              <w:t>5、公司主要办公、研发设施:</w:t>
            </w:r>
          </w:p>
          <w:p>
            <w:pPr>
              <w:spacing w:after="0" w:line="360" w:lineRule="exact"/>
              <w:rPr>
                <w:rFonts w:eastAsiaTheme="minorEastAsia"/>
                <w:szCs w:val="21"/>
                <w:highlight w:val="none"/>
              </w:rPr>
            </w:pPr>
            <w:r>
              <w:rPr>
                <w:rFonts w:eastAsiaTheme="minorEastAsia"/>
                <w:szCs w:val="21"/>
                <w:highlight w:val="none"/>
              </w:rPr>
              <w:t>办公、软件研发设施：研发软件数种、电脑 、显示器、打印复印机扫描一体机</w:t>
            </w:r>
            <w:r>
              <w:rPr>
                <w:rFonts w:hint="eastAsia" w:eastAsiaTheme="minorEastAsia"/>
                <w:szCs w:val="21"/>
                <w:highlight w:val="none"/>
                <w:lang w:eastAsia="zh-CN"/>
              </w:rPr>
              <w:t>、</w:t>
            </w:r>
            <w:r>
              <w:rPr>
                <w:rFonts w:hint="eastAsia" w:eastAsiaTheme="minorEastAsia"/>
                <w:szCs w:val="21"/>
                <w:highlight w:val="none"/>
                <w:lang w:val="en-US" w:eastAsia="zh-CN"/>
              </w:rPr>
              <w:t>服务器</w:t>
            </w:r>
            <w:r>
              <w:rPr>
                <w:rFonts w:eastAsiaTheme="minorEastAsia"/>
                <w:szCs w:val="21"/>
                <w:highlight w:val="none"/>
              </w:rPr>
              <w:t>等。</w:t>
            </w:r>
          </w:p>
          <w:p>
            <w:pPr>
              <w:spacing w:after="0" w:line="360" w:lineRule="exact"/>
              <w:rPr>
                <w:rFonts w:eastAsiaTheme="minorEastAsia"/>
                <w:szCs w:val="21"/>
                <w:highlight w:val="none"/>
              </w:rPr>
            </w:pPr>
            <w:r>
              <w:rPr>
                <w:rFonts w:eastAsiaTheme="minorEastAsia"/>
                <w:szCs w:val="21"/>
                <w:highlight w:val="none"/>
              </w:rPr>
              <w:t>6、软件研发检测器具有：</w:t>
            </w:r>
            <w:r>
              <w:rPr>
                <w:rFonts w:hint="eastAsia" w:eastAsiaTheme="minorEastAsia"/>
                <w:color w:val="auto"/>
                <w:szCs w:val="21"/>
                <w:lang w:val="en-US" w:eastAsia="zh-CN"/>
              </w:rPr>
              <w:t>B</w:t>
            </w:r>
            <w:r>
              <w:rPr>
                <w:rFonts w:hint="eastAsia" w:eastAsiaTheme="minorEastAsia"/>
                <w:color w:val="auto"/>
                <w:szCs w:val="21"/>
              </w:rPr>
              <w:t>ugzilla</w:t>
            </w:r>
            <w:r>
              <w:rPr>
                <w:rFonts w:eastAsiaTheme="minorEastAsia"/>
                <w:szCs w:val="21"/>
                <w:highlight w:val="none"/>
              </w:rPr>
              <w:t>记录bug</w:t>
            </w:r>
          </w:p>
          <w:p>
            <w:pPr>
              <w:spacing w:after="0" w:line="360" w:lineRule="exact"/>
              <w:rPr>
                <w:rFonts w:eastAsiaTheme="minorEastAsia"/>
                <w:szCs w:val="21"/>
                <w:highlight w:val="none"/>
              </w:rPr>
            </w:pPr>
            <w:r>
              <w:rPr>
                <w:rFonts w:eastAsiaTheme="minorEastAsia"/>
                <w:szCs w:val="21"/>
                <w:highlight w:val="none"/>
              </w:rPr>
              <w:t>7、质量记录：在产品实现策划过程中，共形成质量记录多份。</w:t>
            </w:r>
          </w:p>
          <w:p>
            <w:pPr>
              <w:spacing w:after="0" w:line="360" w:lineRule="exact"/>
              <w:rPr>
                <w:rFonts w:eastAsiaTheme="minorEastAsia"/>
                <w:szCs w:val="21"/>
                <w:highlight w:val="none"/>
              </w:rPr>
            </w:pPr>
            <w:r>
              <w:rPr>
                <w:rFonts w:eastAsiaTheme="minorEastAsia"/>
                <w:szCs w:val="21"/>
                <w:highlight w:val="none"/>
              </w:rPr>
              <w:sym w:font="Wingdings 2" w:char="F098"/>
            </w:r>
            <w:r>
              <w:rPr>
                <w:rFonts w:hint="eastAsia" w:eastAsiaTheme="minorEastAsia"/>
                <w:szCs w:val="21"/>
                <w:highlight w:val="none"/>
                <w:lang w:eastAsia="zh-CN"/>
              </w:rPr>
              <w:t>技术部</w:t>
            </w:r>
            <w:r>
              <w:rPr>
                <w:rFonts w:eastAsiaTheme="minorEastAsia"/>
                <w:szCs w:val="21"/>
                <w:highlight w:val="none"/>
              </w:rPr>
              <w:t>负责人介绍了公司已开发的任务情况。</w:t>
            </w:r>
          </w:p>
          <w:p>
            <w:pPr>
              <w:spacing w:after="0" w:line="360" w:lineRule="exact"/>
              <w:rPr>
                <w:rFonts w:eastAsiaTheme="minorEastAsia"/>
                <w:szCs w:val="21"/>
                <w:highlight w:val="none"/>
              </w:rPr>
            </w:pPr>
            <w:r>
              <w:rPr>
                <w:rFonts w:eastAsiaTheme="minorEastAsia"/>
                <w:szCs w:val="21"/>
                <w:highlight w:val="none"/>
              </w:rPr>
              <w:sym w:font="Wingdings 2" w:char="F098"/>
            </w:r>
            <w:r>
              <w:rPr>
                <w:rFonts w:eastAsiaTheme="minorEastAsia"/>
                <w:szCs w:val="21"/>
                <w:highlight w:val="none"/>
              </w:rPr>
              <w:t>提供了软件设计开发计划书：</w:t>
            </w:r>
          </w:p>
          <w:p>
            <w:pPr>
              <w:spacing w:after="0" w:line="360" w:lineRule="exact"/>
              <w:rPr>
                <w:rFonts w:hint="eastAsia" w:eastAsiaTheme="minorEastAsia"/>
                <w:szCs w:val="21"/>
                <w:highlight w:val="none"/>
              </w:rPr>
            </w:pPr>
            <w:r>
              <w:rPr>
                <w:rFonts w:eastAsiaTheme="minorEastAsia"/>
                <w:szCs w:val="21"/>
                <w:highlight w:val="none"/>
              </w:rPr>
              <w:t>——</w:t>
            </w:r>
            <w:r>
              <w:rPr>
                <w:rFonts w:hint="eastAsia" w:eastAsiaTheme="minorEastAsia"/>
                <w:szCs w:val="21"/>
                <w:highlight w:val="none"/>
                <w:lang w:val="en-US" w:eastAsia="zh-CN"/>
              </w:rPr>
              <w:t>客户</w:t>
            </w:r>
            <w:r>
              <w:rPr>
                <w:rFonts w:eastAsiaTheme="minorEastAsia"/>
                <w:szCs w:val="21"/>
                <w:highlight w:val="none"/>
              </w:rPr>
              <w:t>：</w:t>
            </w:r>
            <w:r>
              <w:rPr>
                <w:rFonts w:hint="eastAsia" w:ascii="等线" w:hAnsi="等线" w:eastAsia="等线" w:cs="等线"/>
                <w:color w:val="000000"/>
                <w:kern w:val="0"/>
                <w:szCs w:val="21"/>
                <w:lang w:val="en-US" w:eastAsia="zh-CN" w:bidi="ar"/>
              </w:rPr>
              <w:t>河北东鼎电子科技有限公司</w:t>
            </w:r>
          </w:p>
          <w:p>
            <w:pPr>
              <w:spacing w:after="0" w:line="360" w:lineRule="exact"/>
              <w:rPr>
                <w:rFonts w:hint="eastAsia" w:eastAsia="宋体"/>
                <w:szCs w:val="21"/>
                <w:highlight w:val="none"/>
                <w:lang w:val="en-US" w:eastAsia="zh-CN"/>
              </w:rPr>
            </w:pPr>
            <w:r>
              <w:rPr>
                <w:rFonts w:eastAsiaTheme="minorEastAsia"/>
                <w:szCs w:val="21"/>
                <w:highlight w:val="none"/>
              </w:rPr>
              <w:t>研发服务项目内容：</w:t>
            </w:r>
            <w:r>
              <w:rPr>
                <w:rFonts w:eastAsiaTheme="minorEastAsia"/>
                <w:szCs w:val="21"/>
              </w:rPr>
              <w:t>API</w:t>
            </w:r>
            <w:r>
              <w:rPr>
                <w:rFonts w:hint="eastAsia" w:eastAsiaTheme="minorEastAsia"/>
                <w:szCs w:val="21"/>
              </w:rPr>
              <w:t>安全治理平台</w:t>
            </w:r>
          </w:p>
          <w:p>
            <w:pPr>
              <w:spacing w:after="0" w:line="360" w:lineRule="exact"/>
              <w:rPr>
                <w:rFonts w:hint="default" w:eastAsiaTheme="minorEastAsia"/>
                <w:szCs w:val="21"/>
                <w:highlight w:val="none"/>
                <w:lang w:val="en-US" w:eastAsia="zh-CN"/>
              </w:rPr>
            </w:pPr>
            <w:r>
              <w:rPr>
                <w:rFonts w:eastAsiaTheme="minorEastAsia"/>
                <w:szCs w:val="21"/>
                <w:highlight w:val="none"/>
              </w:rPr>
              <w:t>合同签订日期：</w:t>
            </w:r>
            <w:r>
              <w:rPr>
                <w:rFonts w:hint="eastAsia" w:eastAsiaTheme="minorEastAsia"/>
                <w:szCs w:val="21"/>
                <w:highlight w:val="none"/>
                <w:lang w:val="en-US" w:eastAsia="zh-CN"/>
              </w:rPr>
              <w:t>2022.7.16</w:t>
            </w:r>
          </w:p>
          <w:p>
            <w:pPr>
              <w:spacing w:after="0" w:line="360" w:lineRule="exact"/>
              <w:rPr>
                <w:rFonts w:ascii="Times New Roman" w:hAnsi="Times New Roman" w:cs="Times New Roman" w:eastAsiaTheme="minorEastAsia"/>
                <w:szCs w:val="21"/>
                <w:highlight w:val="none"/>
              </w:rPr>
            </w:pPr>
            <w:r>
              <w:rPr>
                <w:rFonts w:ascii="Times New Roman" w:hAnsi="Times New Roman" w:cs="Times New Roman" w:eastAsiaTheme="minorEastAsia"/>
                <w:szCs w:val="21"/>
                <w:highlight w:val="none"/>
              </w:rPr>
              <w:t>计划书具体内容包括：</w:t>
            </w:r>
          </w:p>
          <w:p>
            <w:pPr>
              <w:spacing w:after="0" w:line="360" w:lineRule="exact"/>
              <w:rPr>
                <w:rFonts w:eastAsiaTheme="minorEastAsia"/>
                <w:szCs w:val="21"/>
                <w:highlight w:val="none"/>
              </w:rPr>
            </w:pPr>
            <w:r>
              <w:rPr>
                <w:rFonts w:eastAsiaTheme="minorEastAsia"/>
                <w:szCs w:val="21"/>
                <w:highlight w:val="none"/>
              </w:rPr>
              <w:t>a、资源配置（包括人员、检测设施、设计经费预算分配及信息交流手段等）要求：</w:t>
            </w:r>
            <w:r>
              <w:rPr>
                <w:rFonts w:hint="eastAsia" w:eastAsiaTheme="minorEastAsia"/>
                <w:szCs w:val="21"/>
                <w:highlight w:val="none"/>
                <w:lang w:eastAsia="zh-CN"/>
              </w:rPr>
              <w:t>技术部</w:t>
            </w:r>
            <w:r>
              <w:rPr>
                <w:rFonts w:eastAsiaTheme="minorEastAsia"/>
                <w:szCs w:val="21"/>
                <w:highlight w:val="none"/>
              </w:rPr>
              <w:t>配置软件设计、测试、技服人员；</w:t>
            </w:r>
            <w:r>
              <w:rPr>
                <w:rFonts w:hint="eastAsia" w:eastAsiaTheme="minorEastAsia"/>
                <w:szCs w:val="21"/>
                <w:highlight w:val="none"/>
                <w:lang w:val="en-US" w:eastAsia="zh-CN"/>
              </w:rPr>
              <w:t>技术部</w:t>
            </w:r>
            <w:r>
              <w:rPr>
                <w:rFonts w:eastAsiaTheme="minorEastAsia"/>
                <w:szCs w:val="21"/>
                <w:highlight w:val="none"/>
              </w:rPr>
              <w:t xml:space="preserve">质检人员维护检测设备并评估检测能力；各专业组提交检测报告、测试报告 </w:t>
            </w:r>
          </w:p>
          <w:p>
            <w:pPr>
              <w:spacing w:after="0" w:line="360" w:lineRule="exact"/>
              <w:rPr>
                <w:rFonts w:eastAsiaTheme="minorEastAsia"/>
                <w:szCs w:val="21"/>
                <w:highlight w:val="none"/>
              </w:rPr>
            </w:pPr>
            <w:r>
              <w:rPr>
                <w:rFonts w:eastAsiaTheme="minorEastAsia"/>
                <w:szCs w:val="21"/>
                <w:highlight w:val="none"/>
              </w:rPr>
              <w:t>b、</w:t>
            </w:r>
            <w:r>
              <w:rPr>
                <w:rFonts w:eastAsiaTheme="minorEastAsia"/>
                <w:kern w:val="0"/>
                <w:szCs w:val="21"/>
                <w:highlight w:val="none"/>
              </w:rPr>
              <w:t>系统软件</w:t>
            </w:r>
            <w:r>
              <w:rPr>
                <w:rFonts w:eastAsiaTheme="minorEastAsia"/>
                <w:szCs w:val="21"/>
                <w:highlight w:val="none"/>
              </w:rPr>
              <w:t>设计开发阶段的划分及主要内容 ：</w:t>
            </w:r>
          </w:p>
          <w:p>
            <w:pPr>
              <w:spacing w:line="360" w:lineRule="exact"/>
              <w:rPr>
                <w:rFonts w:eastAsiaTheme="minorEastAsia"/>
                <w:szCs w:val="21"/>
              </w:rPr>
            </w:pPr>
            <w:r>
              <w:rPr>
                <w:rFonts w:eastAsiaTheme="minorEastAsia"/>
                <w:szCs w:val="21"/>
              </w:rPr>
              <w:t>需求分析阶段：</w:t>
            </w:r>
            <w:r>
              <w:rPr>
                <w:rFonts w:hint="eastAsia" w:eastAsiaTheme="minorEastAsia"/>
                <w:szCs w:val="21"/>
              </w:rPr>
              <w:t>张玉刚、刘志坤</w:t>
            </w:r>
            <w:r>
              <w:rPr>
                <w:rFonts w:eastAsiaTheme="minorEastAsia"/>
                <w:szCs w:val="21"/>
              </w:rPr>
              <w:t xml:space="preserve">       完成期限：2022.</w:t>
            </w:r>
            <w:r>
              <w:rPr>
                <w:rFonts w:hint="eastAsia" w:eastAsiaTheme="minorEastAsia"/>
                <w:szCs w:val="21"/>
                <w:lang w:val="en-US" w:eastAsia="zh-CN"/>
              </w:rPr>
              <w:t>7</w:t>
            </w:r>
            <w:r>
              <w:rPr>
                <w:rFonts w:hint="eastAsia" w:eastAsiaTheme="minorEastAsia"/>
                <w:szCs w:val="21"/>
              </w:rPr>
              <w:t>.</w:t>
            </w:r>
            <w:r>
              <w:rPr>
                <w:rFonts w:hint="eastAsia" w:eastAsiaTheme="minorEastAsia"/>
                <w:szCs w:val="21"/>
                <w:lang w:val="en-US" w:eastAsia="zh-CN"/>
              </w:rPr>
              <w:t>1</w:t>
            </w:r>
            <w:r>
              <w:rPr>
                <w:rFonts w:hint="eastAsia" w:eastAsiaTheme="minorEastAsia"/>
                <w:szCs w:val="21"/>
              </w:rPr>
              <w:t>8</w:t>
            </w:r>
          </w:p>
          <w:p>
            <w:pPr>
              <w:spacing w:line="360" w:lineRule="exact"/>
              <w:rPr>
                <w:rFonts w:eastAsiaTheme="minorEastAsia"/>
                <w:szCs w:val="21"/>
              </w:rPr>
            </w:pPr>
            <w:r>
              <w:rPr>
                <w:rFonts w:eastAsiaTheme="minorEastAsia"/>
                <w:szCs w:val="21"/>
              </w:rPr>
              <w:t>概要设计阶段：</w:t>
            </w:r>
            <w:r>
              <w:rPr>
                <w:rFonts w:hint="eastAsia" w:eastAsiaTheme="minorEastAsia"/>
                <w:szCs w:val="21"/>
              </w:rPr>
              <w:t>刘志坤</w:t>
            </w:r>
            <w:r>
              <w:rPr>
                <w:rFonts w:eastAsiaTheme="minorEastAsia"/>
                <w:szCs w:val="21"/>
              </w:rPr>
              <w:t xml:space="preserve">       完成期限：2022.</w:t>
            </w:r>
            <w:r>
              <w:rPr>
                <w:rFonts w:hint="eastAsia" w:eastAsiaTheme="minorEastAsia"/>
                <w:szCs w:val="21"/>
                <w:lang w:val="en-US" w:eastAsia="zh-CN"/>
              </w:rPr>
              <w:t>7</w:t>
            </w:r>
            <w:r>
              <w:rPr>
                <w:rFonts w:hint="eastAsia" w:eastAsiaTheme="minorEastAsia"/>
                <w:szCs w:val="21"/>
              </w:rPr>
              <w:t>.</w:t>
            </w:r>
            <w:r>
              <w:rPr>
                <w:rFonts w:hint="eastAsia" w:eastAsiaTheme="minorEastAsia"/>
                <w:szCs w:val="21"/>
                <w:lang w:val="en-US" w:eastAsia="zh-CN"/>
              </w:rPr>
              <w:t>1</w:t>
            </w:r>
            <w:r>
              <w:rPr>
                <w:rFonts w:hint="eastAsia" w:eastAsiaTheme="minorEastAsia"/>
                <w:szCs w:val="21"/>
              </w:rPr>
              <w:t>8</w:t>
            </w:r>
          </w:p>
          <w:p>
            <w:pPr>
              <w:spacing w:line="360" w:lineRule="exact"/>
              <w:rPr>
                <w:rFonts w:eastAsiaTheme="minorEastAsia"/>
                <w:szCs w:val="21"/>
              </w:rPr>
            </w:pPr>
            <w:r>
              <w:rPr>
                <w:rFonts w:eastAsiaTheme="minorEastAsia"/>
                <w:szCs w:val="21"/>
              </w:rPr>
              <w:t>详细设计阶段：</w:t>
            </w:r>
            <w:r>
              <w:rPr>
                <w:rFonts w:hint="eastAsia" w:eastAsiaTheme="minorEastAsia"/>
                <w:szCs w:val="21"/>
              </w:rPr>
              <w:t>张玉刚、刘志坤</w:t>
            </w:r>
            <w:r>
              <w:rPr>
                <w:rFonts w:eastAsiaTheme="minorEastAsia"/>
                <w:szCs w:val="21"/>
              </w:rPr>
              <w:t xml:space="preserve">       完成期限：2022.</w:t>
            </w:r>
            <w:r>
              <w:rPr>
                <w:rFonts w:hint="eastAsia" w:eastAsiaTheme="minorEastAsia"/>
                <w:szCs w:val="21"/>
                <w:lang w:val="en-US" w:eastAsia="zh-CN"/>
              </w:rPr>
              <w:t>7</w:t>
            </w:r>
            <w:r>
              <w:rPr>
                <w:rFonts w:hint="eastAsia" w:eastAsiaTheme="minorEastAsia"/>
                <w:szCs w:val="21"/>
              </w:rPr>
              <w:t>.</w:t>
            </w:r>
            <w:r>
              <w:rPr>
                <w:rFonts w:hint="eastAsia" w:eastAsiaTheme="minorEastAsia"/>
                <w:szCs w:val="21"/>
                <w:lang w:val="en-US" w:eastAsia="zh-CN"/>
              </w:rPr>
              <w:t>1</w:t>
            </w:r>
            <w:r>
              <w:rPr>
                <w:rFonts w:hint="eastAsia" w:eastAsiaTheme="minorEastAsia"/>
                <w:szCs w:val="21"/>
              </w:rPr>
              <w:t>9</w:t>
            </w:r>
          </w:p>
          <w:p>
            <w:pPr>
              <w:spacing w:line="360" w:lineRule="exact"/>
              <w:rPr>
                <w:rFonts w:eastAsiaTheme="minorEastAsia"/>
                <w:szCs w:val="21"/>
              </w:rPr>
            </w:pPr>
            <w:r>
              <w:rPr>
                <w:rFonts w:eastAsiaTheme="minorEastAsia"/>
                <w:szCs w:val="21"/>
              </w:rPr>
              <w:t>编码和单元测试：</w:t>
            </w:r>
            <w:r>
              <w:rPr>
                <w:rFonts w:hint="eastAsia" w:eastAsiaTheme="minorEastAsia"/>
                <w:szCs w:val="21"/>
              </w:rPr>
              <w:t>师泽华、韩伟凯</w:t>
            </w:r>
            <w:r>
              <w:rPr>
                <w:rFonts w:eastAsiaTheme="minorEastAsia"/>
                <w:szCs w:val="21"/>
              </w:rPr>
              <w:t xml:space="preserve">       完成期限：2022.</w:t>
            </w:r>
            <w:r>
              <w:rPr>
                <w:rFonts w:hint="eastAsia" w:eastAsiaTheme="minorEastAsia"/>
                <w:szCs w:val="21"/>
                <w:lang w:val="en-US" w:eastAsia="zh-CN"/>
              </w:rPr>
              <w:t>7</w:t>
            </w:r>
            <w:r>
              <w:rPr>
                <w:rFonts w:hint="eastAsia" w:eastAsiaTheme="minorEastAsia"/>
                <w:szCs w:val="21"/>
              </w:rPr>
              <w:t>.</w:t>
            </w:r>
            <w:r>
              <w:rPr>
                <w:rFonts w:hint="eastAsia" w:eastAsiaTheme="minorEastAsia"/>
                <w:szCs w:val="21"/>
                <w:lang w:val="en-US" w:eastAsia="zh-CN"/>
              </w:rPr>
              <w:t>2</w:t>
            </w:r>
            <w:r>
              <w:rPr>
                <w:rFonts w:hint="eastAsia" w:eastAsiaTheme="minorEastAsia"/>
                <w:szCs w:val="21"/>
              </w:rPr>
              <w:t>4</w:t>
            </w:r>
          </w:p>
          <w:p>
            <w:pPr>
              <w:spacing w:line="360" w:lineRule="exact"/>
              <w:rPr>
                <w:rFonts w:eastAsiaTheme="minorEastAsia"/>
                <w:szCs w:val="21"/>
              </w:rPr>
            </w:pPr>
            <w:r>
              <w:rPr>
                <w:rFonts w:eastAsiaTheme="minorEastAsia"/>
                <w:szCs w:val="21"/>
              </w:rPr>
              <w:t>系统测试：</w:t>
            </w:r>
            <w:r>
              <w:rPr>
                <w:rFonts w:hint="eastAsia" w:eastAsiaTheme="minorEastAsia"/>
                <w:szCs w:val="21"/>
              </w:rPr>
              <w:t>刘志坤、王亚杰</w:t>
            </w:r>
            <w:r>
              <w:rPr>
                <w:rFonts w:eastAsiaTheme="minorEastAsia"/>
                <w:szCs w:val="21"/>
              </w:rPr>
              <w:t xml:space="preserve">       完成期限：2022.</w:t>
            </w:r>
            <w:r>
              <w:rPr>
                <w:rFonts w:hint="eastAsia" w:eastAsiaTheme="minorEastAsia"/>
                <w:szCs w:val="21"/>
                <w:lang w:val="en-US" w:eastAsia="zh-CN"/>
              </w:rPr>
              <w:t>7</w:t>
            </w:r>
            <w:r>
              <w:rPr>
                <w:rFonts w:hint="eastAsia" w:eastAsiaTheme="minorEastAsia"/>
                <w:szCs w:val="21"/>
              </w:rPr>
              <w:t>.</w:t>
            </w:r>
            <w:r>
              <w:rPr>
                <w:rFonts w:hint="eastAsia" w:eastAsiaTheme="minorEastAsia"/>
                <w:szCs w:val="21"/>
                <w:lang w:val="en-US" w:eastAsia="zh-CN"/>
              </w:rPr>
              <w:t>2</w:t>
            </w:r>
            <w:r>
              <w:rPr>
                <w:rFonts w:hint="eastAsia" w:eastAsiaTheme="minorEastAsia"/>
                <w:szCs w:val="21"/>
              </w:rPr>
              <w:t>5</w:t>
            </w:r>
          </w:p>
          <w:p>
            <w:pPr>
              <w:spacing w:after="0" w:line="360" w:lineRule="exact"/>
              <w:rPr>
                <w:rFonts w:hint="eastAsia" w:eastAsiaTheme="minorEastAsia"/>
                <w:szCs w:val="21"/>
              </w:rPr>
            </w:pPr>
            <w:r>
              <w:rPr>
                <w:rFonts w:eastAsiaTheme="minorEastAsia"/>
                <w:szCs w:val="21"/>
              </w:rPr>
              <w:t>编制/日期：</w:t>
            </w:r>
            <w:r>
              <w:rPr>
                <w:rFonts w:hint="eastAsia" w:eastAsiaTheme="minorEastAsia"/>
                <w:szCs w:val="21"/>
              </w:rPr>
              <w:t>王亚杰、韩伟凯</w:t>
            </w:r>
            <w:r>
              <w:rPr>
                <w:rFonts w:eastAsiaTheme="minorEastAsia"/>
                <w:szCs w:val="21"/>
              </w:rPr>
              <w:t>/2022.</w:t>
            </w:r>
            <w:r>
              <w:rPr>
                <w:rFonts w:hint="eastAsia" w:eastAsiaTheme="minorEastAsia"/>
                <w:szCs w:val="21"/>
                <w:lang w:val="en-US" w:eastAsia="zh-CN"/>
              </w:rPr>
              <w:t>7</w:t>
            </w:r>
            <w:r>
              <w:rPr>
                <w:rFonts w:hint="eastAsia" w:eastAsiaTheme="minorEastAsia"/>
                <w:szCs w:val="21"/>
              </w:rPr>
              <w:t>.</w:t>
            </w:r>
            <w:r>
              <w:rPr>
                <w:rFonts w:hint="eastAsia" w:eastAsiaTheme="minorEastAsia"/>
                <w:szCs w:val="21"/>
                <w:lang w:val="en-US" w:eastAsia="zh-CN"/>
              </w:rPr>
              <w:t>2</w:t>
            </w:r>
            <w:r>
              <w:rPr>
                <w:rFonts w:hint="eastAsia" w:eastAsiaTheme="minorEastAsia"/>
                <w:szCs w:val="21"/>
              </w:rPr>
              <w:t xml:space="preserve">8    </w:t>
            </w:r>
            <w:r>
              <w:rPr>
                <w:rFonts w:eastAsiaTheme="minorEastAsia"/>
                <w:szCs w:val="21"/>
              </w:rPr>
              <w:t>批准/日期：</w:t>
            </w:r>
            <w:r>
              <w:rPr>
                <w:rFonts w:hint="eastAsia" w:eastAsiaTheme="minorEastAsia"/>
                <w:szCs w:val="21"/>
              </w:rPr>
              <w:t>李杨</w:t>
            </w:r>
            <w:r>
              <w:rPr>
                <w:rFonts w:eastAsiaTheme="minorEastAsia"/>
                <w:szCs w:val="21"/>
              </w:rPr>
              <w:t>/2022.</w:t>
            </w:r>
            <w:r>
              <w:rPr>
                <w:rFonts w:hint="eastAsia" w:eastAsiaTheme="minorEastAsia"/>
                <w:szCs w:val="21"/>
                <w:lang w:val="en-US" w:eastAsia="zh-CN"/>
              </w:rPr>
              <w:t>7</w:t>
            </w:r>
            <w:r>
              <w:rPr>
                <w:rFonts w:hint="eastAsia" w:eastAsiaTheme="minorEastAsia"/>
                <w:szCs w:val="21"/>
              </w:rPr>
              <w:t>.</w:t>
            </w:r>
            <w:r>
              <w:rPr>
                <w:rFonts w:hint="eastAsia" w:eastAsiaTheme="minorEastAsia"/>
                <w:szCs w:val="21"/>
                <w:lang w:val="en-US" w:eastAsia="zh-CN"/>
              </w:rPr>
              <w:t>2</w:t>
            </w:r>
            <w:r>
              <w:rPr>
                <w:rFonts w:hint="eastAsia" w:eastAsiaTheme="minorEastAsia"/>
                <w:szCs w:val="21"/>
              </w:rPr>
              <w:t>8</w:t>
            </w:r>
          </w:p>
          <w:p>
            <w:pPr>
              <w:spacing w:after="0" w:line="360" w:lineRule="exact"/>
              <w:rPr>
                <w:rFonts w:eastAsiaTheme="minorEastAsia"/>
                <w:szCs w:val="21"/>
                <w:highlight w:val="none"/>
              </w:rPr>
            </w:pPr>
            <w:r>
              <w:rPr>
                <w:rFonts w:eastAsiaTheme="minorEastAsia"/>
                <w:szCs w:val="21"/>
                <w:highlight w:val="none"/>
              </w:rPr>
              <w:t>设计开发分阶段进度计划，其内容能满足要求，完成期限符合其策划的要求。</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9" w:hRule="atLeast"/>
        </w:trPr>
        <w:tc>
          <w:tcPr>
            <w:tcW w:w="2160" w:type="dxa"/>
            <w:vAlign w:val="center"/>
          </w:tcPr>
          <w:p>
            <w:pPr>
              <w:spacing w:after="0" w:line="360" w:lineRule="exact"/>
              <w:rPr>
                <w:rFonts w:eastAsiaTheme="minorEastAsia"/>
                <w:szCs w:val="21"/>
                <w:highlight w:val="none"/>
              </w:rPr>
            </w:pPr>
            <w:r>
              <w:rPr>
                <w:rFonts w:eastAsiaTheme="minorEastAsia"/>
                <w:szCs w:val="21"/>
                <w:highlight w:val="none"/>
              </w:rPr>
              <w:t>设计开发输入</w:t>
            </w:r>
          </w:p>
        </w:tc>
        <w:tc>
          <w:tcPr>
            <w:tcW w:w="960" w:type="dxa"/>
            <w:vAlign w:val="center"/>
          </w:tcPr>
          <w:p>
            <w:pPr>
              <w:spacing w:after="0" w:line="360" w:lineRule="exact"/>
              <w:rPr>
                <w:rFonts w:eastAsiaTheme="minorEastAsia"/>
                <w:szCs w:val="21"/>
                <w:highlight w:val="none"/>
              </w:rPr>
            </w:pPr>
            <w:r>
              <w:rPr>
                <w:rFonts w:eastAsiaTheme="minorEastAsia"/>
                <w:szCs w:val="21"/>
                <w:highlight w:val="none"/>
              </w:rPr>
              <w:t>8.3.3</w:t>
            </w:r>
          </w:p>
        </w:tc>
        <w:tc>
          <w:tcPr>
            <w:tcW w:w="10004" w:type="dxa"/>
            <w:vAlign w:val="center"/>
          </w:tcPr>
          <w:p>
            <w:pPr>
              <w:spacing w:after="0" w:line="360" w:lineRule="exact"/>
              <w:rPr>
                <w:rFonts w:eastAsiaTheme="minorEastAsia"/>
                <w:szCs w:val="21"/>
                <w:highlight w:val="none"/>
              </w:rPr>
            </w:pPr>
            <w:r>
              <w:rPr>
                <w:rFonts w:eastAsiaTheme="minorEastAsia"/>
                <w:szCs w:val="21"/>
                <w:highlight w:val="none"/>
              </w:rPr>
              <w:t>提供设计开发任务书，设计开发输入清单。</w:t>
            </w:r>
          </w:p>
          <w:p>
            <w:pPr>
              <w:spacing w:after="0" w:line="360" w:lineRule="exact"/>
              <w:rPr>
                <w:rFonts w:eastAsiaTheme="minorEastAsia"/>
                <w:bCs/>
                <w:szCs w:val="21"/>
                <w:highlight w:val="none"/>
              </w:rPr>
            </w:pPr>
            <w:r>
              <w:rPr>
                <w:rFonts w:eastAsiaTheme="minorEastAsia"/>
                <w:szCs w:val="21"/>
                <w:highlight w:val="none"/>
              </w:rPr>
              <w:t>设计开发输入：</w:t>
            </w:r>
            <w:r>
              <w:rPr>
                <w:rFonts w:eastAsiaTheme="minorEastAsia"/>
                <w:kern w:val="0"/>
                <w:szCs w:val="21"/>
                <w:highlight w:val="none"/>
              </w:rPr>
              <w:t>系统软件开发输入功能、性能要求：</w:t>
            </w:r>
            <w:r>
              <w:rPr>
                <w:rFonts w:hint="eastAsia" w:eastAsiaTheme="minorEastAsia"/>
                <w:kern w:val="0"/>
                <w:szCs w:val="21"/>
                <w:highlight w:val="none"/>
              </w:rPr>
              <w:t>《</w:t>
            </w:r>
            <w:r>
              <w:rPr>
                <w:rFonts w:hint="eastAsia" w:eastAsiaTheme="minorEastAsia"/>
                <w:kern w:val="0"/>
                <w:szCs w:val="21"/>
              </w:rPr>
              <w:t>默澈高深应用系统安全审计平台产品白皮书</w:t>
            </w:r>
            <w:r>
              <w:rPr>
                <w:rFonts w:hint="eastAsia" w:eastAsiaTheme="minorEastAsia"/>
                <w:kern w:val="0"/>
                <w:szCs w:val="21"/>
                <w:highlight w:val="none"/>
              </w:rPr>
              <w:t>》等详细资料</w:t>
            </w:r>
            <w:r>
              <w:rPr>
                <w:rFonts w:hint="eastAsia" w:eastAsiaTheme="minorEastAsia"/>
                <w:kern w:val="0"/>
                <w:szCs w:val="21"/>
                <w:highlight w:val="none"/>
                <w:lang w:eastAsia="zh-CN"/>
              </w:rPr>
              <w:t>，</w:t>
            </w:r>
            <w:r>
              <w:rPr>
                <w:rFonts w:hint="eastAsia" w:eastAsiaTheme="minorEastAsia"/>
                <w:kern w:val="0"/>
                <w:szCs w:val="21"/>
                <w:highlight w:val="none"/>
                <w:lang w:val="en-US" w:eastAsia="zh-CN"/>
              </w:rPr>
              <w:t>及</w:t>
            </w:r>
            <w:r>
              <w:rPr>
                <w:rFonts w:eastAsiaTheme="minorEastAsia"/>
                <w:bCs/>
                <w:szCs w:val="21"/>
                <w:highlight w:val="none"/>
              </w:rPr>
              <w:t>适用的产品标准和法规所必需的其他要求</w:t>
            </w:r>
          </w:p>
          <w:p>
            <w:pPr>
              <w:spacing w:after="0" w:line="360" w:lineRule="exact"/>
              <w:rPr>
                <w:rFonts w:eastAsiaTheme="minorEastAsia"/>
                <w:szCs w:val="21"/>
                <w:highlight w:val="none"/>
              </w:rPr>
            </w:pPr>
            <w:r>
              <w:rPr>
                <w:rFonts w:eastAsiaTheme="minorEastAsia"/>
                <w:szCs w:val="21"/>
                <w:highlight w:val="none"/>
              </w:rPr>
              <w:t>有明确的开发内容，有详细的技术指标、性能参数、功能要求；</w:t>
            </w:r>
          </w:p>
          <w:p>
            <w:pPr>
              <w:spacing w:after="0" w:line="360" w:lineRule="exact"/>
              <w:rPr>
                <w:rFonts w:eastAsiaTheme="minorEastAsia"/>
                <w:szCs w:val="21"/>
                <w:highlight w:val="none"/>
              </w:rPr>
            </w:pPr>
            <w:r>
              <w:rPr>
                <w:rFonts w:eastAsiaTheme="minorEastAsia"/>
                <w:szCs w:val="21"/>
                <w:highlight w:val="none"/>
              </w:rPr>
              <w:t>开发内容：依据国家标准、行业标准、顾客要求等。主要技术指标要求详尽，明确。</w:t>
            </w:r>
          </w:p>
          <w:p>
            <w:pPr>
              <w:spacing w:after="0" w:line="360" w:lineRule="exact"/>
              <w:rPr>
                <w:rFonts w:hint="default" w:eastAsiaTheme="minorEastAsia"/>
                <w:szCs w:val="21"/>
                <w:highlight w:val="none"/>
                <w:lang w:val="en-US" w:eastAsia="zh-CN"/>
              </w:rPr>
            </w:pPr>
            <w:r>
              <w:rPr>
                <w:rFonts w:eastAsiaTheme="minorEastAsia"/>
                <w:szCs w:val="21"/>
                <w:highlight w:val="none"/>
              </w:rPr>
              <w:t>审批：</w:t>
            </w:r>
            <w:r>
              <w:rPr>
                <w:rFonts w:hint="eastAsia" w:eastAsiaTheme="minorEastAsia"/>
                <w:szCs w:val="21"/>
              </w:rPr>
              <w:t>张玉刚</w:t>
            </w:r>
            <w:r>
              <w:rPr>
                <w:rFonts w:eastAsiaTheme="minorEastAsia"/>
                <w:szCs w:val="21"/>
                <w:highlight w:val="none"/>
              </w:rPr>
              <w:t xml:space="preserve">  时间2022.</w:t>
            </w:r>
            <w:r>
              <w:rPr>
                <w:rFonts w:hint="eastAsia" w:eastAsiaTheme="minorEastAsia"/>
                <w:szCs w:val="21"/>
                <w:highlight w:val="none"/>
                <w:lang w:val="en-US" w:eastAsia="zh-CN"/>
              </w:rPr>
              <w:t>7.18</w:t>
            </w:r>
          </w:p>
          <w:p>
            <w:pPr>
              <w:spacing w:after="0" w:line="360" w:lineRule="exact"/>
              <w:rPr>
                <w:rFonts w:eastAsiaTheme="minorEastAsia"/>
                <w:szCs w:val="21"/>
                <w:highlight w:val="none"/>
              </w:rPr>
            </w:pPr>
            <w:r>
              <w:rPr>
                <w:rFonts w:eastAsiaTheme="minorEastAsia"/>
                <w:szCs w:val="21"/>
                <w:highlight w:val="none"/>
              </w:rPr>
              <w:t>公司通过会议的方式对上述输入要求进行评审，确保了其充分性和适宜性。</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after="0" w:line="360" w:lineRule="exact"/>
              <w:rPr>
                <w:rFonts w:eastAsiaTheme="minorEastAsia"/>
                <w:szCs w:val="21"/>
                <w:highlight w:val="none"/>
              </w:rPr>
            </w:pPr>
            <w:r>
              <w:rPr>
                <w:rFonts w:eastAsiaTheme="minorEastAsia"/>
                <w:szCs w:val="21"/>
                <w:highlight w:val="none"/>
              </w:rPr>
              <w:t>设计开发控制</w:t>
            </w:r>
          </w:p>
        </w:tc>
        <w:tc>
          <w:tcPr>
            <w:tcW w:w="960" w:type="dxa"/>
            <w:vAlign w:val="center"/>
          </w:tcPr>
          <w:p>
            <w:pPr>
              <w:spacing w:after="0" w:line="360" w:lineRule="exact"/>
              <w:rPr>
                <w:rFonts w:eastAsiaTheme="minorEastAsia"/>
                <w:szCs w:val="21"/>
                <w:highlight w:val="none"/>
              </w:rPr>
            </w:pPr>
            <w:r>
              <w:rPr>
                <w:rFonts w:eastAsiaTheme="minorEastAsia"/>
                <w:szCs w:val="21"/>
                <w:highlight w:val="none"/>
              </w:rPr>
              <w:t>8.3.4</w:t>
            </w:r>
          </w:p>
        </w:tc>
        <w:tc>
          <w:tcPr>
            <w:tcW w:w="10004" w:type="dxa"/>
            <w:vAlign w:val="center"/>
          </w:tcPr>
          <w:p>
            <w:pPr>
              <w:spacing w:after="0" w:line="360" w:lineRule="exact"/>
              <w:rPr>
                <w:rFonts w:eastAsiaTheme="minorEastAsia"/>
                <w:kern w:val="0"/>
                <w:szCs w:val="21"/>
                <w:highlight w:val="none"/>
              </w:rPr>
            </w:pPr>
            <w:r>
              <w:rPr>
                <w:rFonts w:eastAsiaTheme="minorEastAsia"/>
                <w:kern w:val="0"/>
                <w:szCs w:val="21"/>
                <w:highlight w:val="none"/>
              </w:rPr>
              <w:t>--查设计开发评审记录：</w:t>
            </w:r>
          </w:p>
          <w:p>
            <w:pPr>
              <w:spacing w:after="0" w:line="360" w:lineRule="exact"/>
              <w:rPr>
                <w:rFonts w:hint="eastAsia" w:eastAsiaTheme="minorEastAsia"/>
                <w:kern w:val="0"/>
                <w:szCs w:val="21"/>
                <w:highlight w:val="none"/>
                <w:lang w:val="en-US" w:eastAsia="zh-CN"/>
              </w:rPr>
            </w:pPr>
            <w:r>
              <w:rPr>
                <w:rFonts w:hint="eastAsia" w:eastAsiaTheme="minorEastAsia"/>
                <w:kern w:val="0"/>
                <w:szCs w:val="21"/>
                <w:highlight w:val="none"/>
                <w:lang w:eastAsia="zh-CN"/>
              </w:rPr>
              <w:t>——</w:t>
            </w:r>
            <w:r>
              <w:rPr>
                <w:rFonts w:hint="eastAsia" w:eastAsiaTheme="minorEastAsia"/>
                <w:kern w:val="0"/>
                <w:szCs w:val="21"/>
                <w:highlight w:val="none"/>
                <w:lang w:val="en-US" w:eastAsia="zh-CN"/>
              </w:rPr>
              <w:t>需求分析评审表，评审内容：文档介绍、系统介绍、功能性需求</w:t>
            </w:r>
          </w:p>
          <w:p>
            <w:pPr>
              <w:spacing w:after="0" w:line="360" w:lineRule="exact"/>
              <w:rPr>
                <w:rFonts w:hint="eastAsia" w:eastAsiaTheme="minorEastAsia"/>
                <w:kern w:val="0"/>
                <w:szCs w:val="21"/>
                <w:highlight w:val="none"/>
                <w:lang w:val="en-US" w:eastAsia="zh-CN"/>
              </w:rPr>
            </w:pPr>
            <w:r>
              <w:rPr>
                <w:rFonts w:eastAsiaTheme="minorEastAsia"/>
                <w:kern w:val="0"/>
                <w:szCs w:val="21"/>
                <w:highlight w:val="none"/>
              </w:rPr>
              <w:t>评审人：</w:t>
            </w:r>
            <w:r>
              <w:rPr>
                <w:rFonts w:hint="eastAsia" w:eastAsiaTheme="minorEastAsia"/>
                <w:szCs w:val="21"/>
              </w:rPr>
              <w:t>张玉刚、李杨</w:t>
            </w:r>
            <w:r>
              <w:rPr>
                <w:rFonts w:hint="eastAsia" w:eastAsiaTheme="minorEastAsia"/>
                <w:kern w:val="0"/>
                <w:szCs w:val="21"/>
                <w:highlight w:val="none"/>
                <w:lang w:val="en-US" w:eastAsia="zh-CN"/>
              </w:rPr>
              <w:t>2022.7.18</w:t>
            </w:r>
            <w:r>
              <w:rPr>
                <w:rFonts w:hint="eastAsia" w:eastAsiaTheme="minorEastAsia"/>
                <w:kern w:val="0"/>
                <w:szCs w:val="21"/>
                <w:highlight w:val="none"/>
                <w:lang w:eastAsia="zh-CN"/>
              </w:rPr>
              <w:t>，</w:t>
            </w:r>
            <w:r>
              <w:rPr>
                <w:rFonts w:hint="eastAsia" w:eastAsiaTheme="minorEastAsia"/>
                <w:kern w:val="0"/>
                <w:szCs w:val="21"/>
                <w:highlight w:val="none"/>
                <w:lang w:val="en-US" w:eastAsia="zh-CN"/>
              </w:rPr>
              <w:t>评审结果</w:t>
            </w:r>
            <w:r>
              <w:rPr>
                <w:rFonts w:eastAsiaTheme="minorEastAsia"/>
                <w:kern w:val="0"/>
                <w:szCs w:val="21"/>
                <w:highlight w:val="none"/>
              </w:rPr>
              <w:t>：满足要求</w:t>
            </w:r>
          </w:p>
          <w:p>
            <w:pPr>
              <w:spacing w:after="0" w:line="360" w:lineRule="exact"/>
              <w:rPr>
                <w:rFonts w:eastAsiaTheme="minorEastAsia"/>
                <w:kern w:val="0"/>
                <w:szCs w:val="21"/>
                <w:highlight w:val="none"/>
              </w:rPr>
            </w:pPr>
            <w:r>
              <w:rPr>
                <w:rFonts w:eastAsiaTheme="minorEastAsia"/>
                <w:kern w:val="0"/>
                <w:szCs w:val="21"/>
                <w:highlight w:val="none"/>
              </w:rPr>
              <w:t>--软件开发过程采用白盒检测，边堆码边检测，涉及机密详细数据和过程不再赘述</w:t>
            </w:r>
          </w:p>
          <w:p>
            <w:pPr>
              <w:spacing w:after="0" w:line="360" w:lineRule="exact"/>
              <w:rPr>
                <w:rFonts w:hint="eastAsia" w:eastAsiaTheme="minorEastAsia"/>
                <w:kern w:val="0"/>
                <w:szCs w:val="21"/>
                <w:highlight w:val="none"/>
                <w:lang w:val="en-US" w:eastAsia="zh-CN"/>
              </w:rPr>
            </w:pPr>
            <w:r>
              <w:rPr>
                <w:rFonts w:hint="eastAsia" w:eastAsiaTheme="minorEastAsia"/>
                <w:kern w:val="0"/>
                <w:szCs w:val="21"/>
                <w:highlight w:val="none"/>
                <w:lang w:eastAsia="zh-CN"/>
              </w:rPr>
              <w:t>——</w:t>
            </w:r>
            <w:r>
              <w:rPr>
                <w:rFonts w:hint="eastAsia" w:eastAsiaTheme="minorEastAsia"/>
                <w:kern w:val="0"/>
                <w:szCs w:val="21"/>
                <w:highlight w:val="none"/>
                <w:lang w:val="en-US" w:eastAsia="zh-CN"/>
              </w:rPr>
              <w:t>数据规格评审表，评审内容：运行环境、界面设计、操作逻辑、操作指南、定值管理、事项管理、报表分析、权限管理</w:t>
            </w:r>
          </w:p>
          <w:p>
            <w:pPr>
              <w:spacing w:after="0" w:line="360" w:lineRule="exact"/>
              <w:rPr>
                <w:rFonts w:hint="eastAsia" w:eastAsiaTheme="minorEastAsia"/>
                <w:kern w:val="0"/>
                <w:szCs w:val="21"/>
                <w:highlight w:val="none"/>
                <w:lang w:val="en-US" w:eastAsia="zh-CN"/>
              </w:rPr>
            </w:pPr>
            <w:r>
              <w:rPr>
                <w:rFonts w:eastAsiaTheme="minorEastAsia"/>
                <w:kern w:val="0"/>
                <w:szCs w:val="21"/>
                <w:highlight w:val="none"/>
              </w:rPr>
              <w:t>评审人：</w:t>
            </w:r>
            <w:r>
              <w:rPr>
                <w:rFonts w:hint="eastAsia" w:eastAsiaTheme="minorEastAsia"/>
                <w:szCs w:val="21"/>
              </w:rPr>
              <w:t>张玉刚</w:t>
            </w:r>
            <w:r>
              <w:rPr>
                <w:rFonts w:hint="eastAsia" w:eastAsiaTheme="minorEastAsia"/>
                <w:szCs w:val="21"/>
                <w:lang w:eastAsia="zh-CN"/>
              </w:rPr>
              <w:t>、</w:t>
            </w:r>
            <w:r>
              <w:rPr>
                <w:rFonts w:hint="eastAsia" w:eastAsiaTheme="minorEastAsia"/>
                <w:szCs w:val="21"/>
              </w:rPr>
              <w:t>李杨</w:t>
            </w:r>
            <w:r>
              <w:rPr>
                <w:rFonts w:hint="eastAsia" w:eastAsiaTheme="minorEastAsia"/>
                <w:kern w:val="0"/>
                <w:szCs w:val="21"/>
                <w:highlight w:val="none"/>
                <w:lang w:val="en-US" w:eastAsia="zh-CN"/>
              </w:rPr>
              <w:t>2022.7.20</w:t>
            </w:r>
            <w:r>
              <w:rPr>
                <w:rFonts w:hint="eastAsia" w:eastAsiaTheme="minorEastAsia"/>
                <w:kern w:val="0"/>
                <w:szCs w:val="21"/>
                <w:highlight w:val="none"/>
                <w:lang w:eastAsia="zh-CN"/>
              </w:rPr>
              <w:t>，</w:t>
            </w:r>
            <w:r>
              <w:rPr>
                <w:rFonts w:hint="eastAsia" w:eastAsiaTheme="minorEastAsia"/>
                <w:kern w:val="0"/>
                <w:szCs w:val="21"/>
                <w:highlight w:val="none"/>
                <w:lang w:val="en-US" w:eastAsia="zh-CN"/>
              </w:rPr>
              <w:t>评审结果</w:t>
            </w:r>
            <w:r>
              <w:rPr>
                <w:rFonts w:eastAsiaTheme="minorEastAsia"/>
                <w:kern w:val="0"/>
                <w:szCs w:val="21"/>
                <w:highlight w:val="none"/>
              </w:rPr>
              <w:t>：满足要求</w:t>
            </w:r>
          </w:p>
          <w:p>
            <w:pPr>
              <w:spacing w:after="0" w:line="360" w:lineRule="exact"/>
              <w:rPr>
                <w:rFonts w:hint="eastAsia" w:ascii="Times New Roman" w:hAnsi="Times New Roman" w:cs="Times New Roman" w:eastAsiaTheme="minorEastAsia"/>
                <w:kern w:val="0"/>
                <w:szCs w:val="21"/>
                <w:highlight w:val="none"/>
                <w:lang w:val="en-US" w:eastAsia="zh-CN"/>
              </w:rPr>
            </w:pPr>
            <w:r>
              <w:rPr>
                <w:rFonts w:hint="eastAsia"/>
                <w:lang w:val="en-US" w:eastAsia="zh-CN"/>
              </w:rPr>
              <w:t>——</w:t>
            </w:r>
            <w:r>
              <w:rPr>
                <w:rFonts w:hint="eastAsia" w:ascii="Times New Roman" w:hAnsi="Times New Roman" w:cs="Times New Roman" w:eastAsiaTheme="minorEastAsia"/>
                <w:kern w:val="0"/>
                <w:szCs w:val="21"/>
                <w:highlight w:val="none"/>
                <w:lang w:val="en-US" w:eastAsia="zh-CN"/>
              </w:rPr>
              <w:t>代码评审表，评审内容：</w:t>
            </w:r>
            <w:r>
              <w:rPr>
                <w:rFonts w:eastAsiaTheme="minorEastAsia"/>
                <w:szCs w:val="21"/>
              </w:rPr>
              <w:t>API</w:t>
            </w:r>
            <w:r>
              <w:rPr>
                <w:rFonts w:hint="eastAsia" w:eastAsiaTheme="minorEastAsia"/>
                <w:szCs w:val="21"/>
              </w:rPr>
              <w:t>安全治理平台</w:t>
            </w:r>
            <w:r>
              <w:rPr>
                <w:rFonts w:hint="eastAsia" w:eastAsiaTheme="minorEastAsia"/>
                <w:kern w:val="0"/>
                <w:szCs w:val="21"/>
              </w:rPr>
              <w:t>的源代码</w:t>
            </w:r>
            <w:r>
              <w:rPr>
                <w:rFonts w:hint="eastAsia" w:ascii="Times New Roman" w:hAnsi="Times New Roman" w:cs="Times New Roman" w:eastAsiaTheme="minorEastAsia"/>
                <w:kern w:val="0"/>
                <w:szCs w:val="21"/>
                <w:highlight w:val="none"/>
                <w:lang w:val="en-US" w:eastAsia="zh-CN"/>
              </w:rPr>
              <w:t>，存在问题及改进意见：代码诠释不够完善，应加以补充和完善，以便后期维护。</w:t>
            </w:r>
          </w:p>
          <w:p>
            <w:pPr>
              <w:bidi w:val="0"/>
              <w:rPr>
                <w:rFonts w:hint="default"/>
                <w:lang w:val="en-US" w:eastAsia="zh-CN"/>
              </w:rPr>
            </w:pPr>
            <w:r>
              <w:rPr>
                <w:rFonts w:hint="eastAsia"/>
                <w:lang w:val="en-US" w:eastAsia="zh-CN"/>
              </w:rPr>
              <w:t>评审人员：</w:t>
            </w:r>
            <w:r>
              <w:rPr>
                <w:rFonts w:hint="eastAsia" w:eastAsiaTheme="minorEastAsia"/>
                <w:szCs w:val="21"/>
              </w:rPr>
              <w:t>张玉刚</w:t>
            </w:r>
            <w:r>
              <w:rPr>
                <w:rFonts w:hint="eastAsia" w:eastAsiaTheme="minorEastAsia"/>
                <w:szCs w:val="21"/>
                <w:lang w:eastAsia="zh-CN"/>
              </w:rPr>
              <w:t>、</w:t>
            </w:r>
            <w:r>
              <w:rPr>
                <w:rFonts w:hint="eastAsia" w:eastAsiaTheme="minorEastAsia"/>
                <w:szCs w:val="21"/>
              </w:rPr>
              <w:t>李杨</w:t>
            </w:r>
            <w:r>
              <w:rPr>
                <w:rFonts w:hint="eastAsia"/>
                <w:lang w:val="en-US" w:eastAsia="zh-CN"/>
              </w:rPr>
              <w:t>，评审结果：代码完善，满足系统对功能和性能的要求。2022.7.21</w:t>
            </w:r>
          </w:p>
          <w:p>
            <w:pPr>
              <w:spacing w:after="0" w:line="360" w:lineRule="exact"/>
              <w:rPr>
                <w:rFonts w:hint="eastAsia" w:ascii="Times New Roman" w:hAnsi="Times New Roman" w:cs="Times New Roman" w:eastAsiaTheme="minorEastAsia"/>
                <w:kern w:val="0"/>
                <w:szCs w:val="21"/>
                <w:highlight w:val="none"/>
                <w:lang w:val="en-US" w:eastAsia="zh-CN"/>
              </w:rPr>
            </w:pPr>
            <w:r>
              <w:rPr>
                <w:rFonts w:hint="eastAsia" w:ascii="Times New Roman" w:hAnsi="Times New Roman" w:cs="Times New Roman" w:eastAsiaTheme="minorEastAsia"/>
                <w:kern w:val="0"/>
                <w:szCs w:val="21"/>
                <w:highlight w:val="none"/>
                <w:lang w:val="en-US" w:eastAsia="zh-CN"/>
              </w:rPr>
              <w:t xml:space="preserve">--查设计开发验证报告  </w:t>
            </w:r>
          </w:p>
          <w:p>
            <w:pPr>
              <w:spacing w:after="0" w:line="360" w:lineRule="exact"/>
              <w:rPr>
                <w:rFonts w:hint="eastAsia" w:ascii="Times New Roman" w:hAnsi="Times New Roman" w:cs="Times New Roman" w:eastAsiaTheme="minorEastAsia"/>
                <w:kern w:val="0"/>
                <w:szCs w:val="21"/>
                <w:highlight w:val="none"/>
                <w:lang w:val="en-US" w:eastAsia="zh-CN"/>
              </w:rPr>
            </w:pPr>
            <w:r>
              <w:rPr>
                <w:rFonts w:hint="eastAsia" w:ascii="Times New Roman" w:hAnsi="Times New Roman" w:cs="Times New Roman" w:eastAsiaTheme="minorEastAsia"/>
                <w:kern w:val="0"/>
                <w:szCs w:val="21"/>
                <w:highlight w:val="none"/>
                <w:lang w:val="en-US" w:eastAsia="zh-CN"/>
              </w:rPr>
              <w:t>项目名称：</w:t>
            </w:r>
            <w:r>
              <w:rPr>
                <w:rFonts w:eastAsiaTheme="minorEastAsia"/>
                <w:szCs w:val="21"/>
              </w:rPr>
              <w:t>API</w:t>
            </w:r>
            <w:r>
              <w:rPr>
                <w:rFonts w:hint="eastAsia" w:eastAsiaTheme="minorEastAsia"/>
                <w:szCs w:val="21"/>
              </w:rPr>
              <w:t>安全治理平台</w:t>
            </w:r>
          </w:p>
          <w:p>
            <w:pPr>
              <w:spacing w:after="0" w:line="360" w:lineRule="exact"/>
              <w:rPr>
                <w:rFonts w:hint="eastAsia" w:ascii="Times New Roman" w:hAnsi="Times New Roman" w:cs="Times New Roman" w:eastAsiaTheme="minorEastAsia"/>
                <w:kern w:val="0"/>
                <w:szCs w:val="21"/>
                <w:highlight w:val="none"/>
                <w:lang w:val="en-US" w:eastAsia="zh-CN"/>
              </w:rPr>
            </w:pPr>
            <w:r>
              <w:rPr>
                <w:rFonts w:hint="eastAsia" w:ascii="Times New Roman" w:hAnsi="Times New Roman" w:cs="Times New Roman" w:eastAsiaTheme="minorEastAsia"/>
                <w:kern w:val="0"/>
                <w:szCs w:val="21"/>
                <w:highlight w:val="none"/>
                <w:lang w:val="en-US" w:eastAsia="zh-CN"/>
              </w:rPr>
              <w:t>依据国家标准，顾客要求等。</w:t>
            </w:r>
          </w:p>
          <w:p>
            <w:pPr>
              <w:spacing w:after="0" w:line="360" w:lineRule="exact"/>
              <w:rPr>
                <w:rFonts w:hint="default" w:ascii="Times New Roman" w:hAnsi="Times New Roman" w:cs="Times New Roman" w:eastAsiaTheme="minorEastAsia"/>
                <w:kern w:val="0"/>
                <w:szCs w:val="21"/>
                <w:highlight w:val="none"/>
                <w:lang w:val="en-US" w:eastAsia="zh-CN"/>
              </w:rPr>
            </w:pPr>
            <w:r>
              <w:rPr>
                <w:rFonts w:hint="eastAsia" w:ascii="Times New Roman" w:hAnsi="Times New Roman" w:cs="Times New Roman" w:eastAsiaTheme="minorEastAsia"/>
                <w:kern w:val="0"/>
                <w:szCs w:val="21"/>
                <w:highlight w:val="none"/>
                <w:lang w:val="en-US" w:eastAsia="zh-CN"/>
              </w:rPr>
              <w:t>验证数据如下：</w:t>
            </w:r>
            <w:r>
              <w:rPr>
                <w:rFonts w:hint="eastAsia" w:cs="Times New Roman" w:eastAsiaTheme="minorEastAsia"/>
                <w:kern w:val="0"/>
                <w:szCs w:val="21"/>
                <w:highlight w:val="none"/>
                <w:lang w:val="en-US" w:eastAsia="zh-CN"/>
              </w:rPr>
              <w:t>数据分类分级功能、敏感数据识别功能、漏洞扫描功能、威胁监测规则模块等</w:t>
            </w:r>
          </w:p>
          <w:p>
            <w:pPr>
              <w:spacing w:after="0" w:line="360" w:lineRule="exact"/>
              <w:rPr>
                <w:rFonts w:eastAsiaTheme="minorEastAsia"/>
                <w:kern w:val="0"/>
                <w:szCs w:val="21"/>
                <w:highlight w:val="none"/>
              </w:rPr>
            </w:pPr>
            <w:r>
              <w:rPr>
                <w:rFonts w:eastAsiaTheme="minorEastAsia"/>
                <w:kern w:val="0"/>
                <w:szCs w:val="21"/>
                <w:highlight w:val="none"/>
              </w:rPr>
              <w:t>验证结论：符合要求，满足设计的功能性能要求。</w:t>
            </w:r>
          </w:p>
          <w:p>
            <w:pPr>
              <w:spacing w:after="0" w:line="360" w:lineRule="exact"/>
              <w:rPr>
                <w:rFonts w:hint="default" w:eastAsiaTheme="minorEastAsia"/>
                <w:kern w:val="0"/>
                <w:szCs w:val="21"/>
                <w:highlight w:val="none"/>
                <w:lang w:val="en-US" w:eastAsia="zh-CN"/>
              </w:rPr>
            </w:pPr>
            <w:r>
              <w:rPr>
                <w:rFonts w:eastAsiaTheme="minorEastAsia"/>
                <w:kern w:val="0"/>
                <w:szCs w:val="21"/>
                <w:highlight w:val="none"/>
              </w:rPr>
              <w:t>验证人：</w:t>
            </w:r>
            <w:r>
              <w:rPr>
                <w:rFonts w:hint="eastAsia" w:eastAsiaTheme="minorEastAsia"/>
                <w:szCs w:val="21"/>
              </w:rPr>
              <w:t>张玉刚</w:t>
            </w:r>
            <w:r>
              <w:rPr>
                <w:rFonts w:hint="eastAsia" w:eastAsiaTheme="minorEastAsia"/>
                <w:szCs w:val="21"/>
                <w:lang w:eastAsia="zh-CN"/>
              </w:rPr>
              <w:t>、</w:t>
            </w:r>
            <w:r>
              <w:rPr>
                <w:rFonts w:hint="eastAsia" w:eastAsiaTheme="minorEastAsia"/>
                <w:szCs w:val="21"/>
              </w:rPr>
              <w:t>李杨</w:t>
            </w:r>
            <w:r>
              <w:rPr>
                <w:rFonts w:eastAsiaTheme="minorEastAsia"/>
                <w:kern w:val="0"/>
                <w:szCs w:val="21"/>
                <w:highlight w:val="none"/>
              </w:rPr>
              <w:t xml:space="preserve">     2022.</w:t>
            </w:r>
            <w:r>
              <w:rPr>
                <w:rFonts w:hint="eastAsia" w:eastAsiaTheme="minorEastAsia"/>
                <w:kern w:val="0"/>
                <w:szCs w:val="21"/>
                <w:highlight w:val="none"/>
                <w:lang w:val="en-US" w:eastAsia="zh-CN"/>
              </w:rPr>
              <w:t>7.26</w:t>
            </w:r>
          </w:p>
          <w:p>
            <w:pPr>
              <w:spacing w:after="0" w:line="360" w:lineRule="exact"/>
              <w:rPr>
                <w:rFonts w:hint="default" w:eastAsiaTheme="minorEastAsia"/>
                <w:kern w:val="0"/>
                <w:szCs w:val="21"/>
                <w:highlight w:val="none"/>
                <w:lang w:val="en-US" w:eastAsia="zh-CN"/>
              </w:rPr>
            </w:pPr>
            <w:r>
              <w:rPr>
                <w:rFonts w:eastAsiaTheme="minorEastAsia"/>
                <w:kern w:val="0"/>
                <w:szCs w:val="21"/>
                <w:highlight w:val="none"/>
              </w:rPr>
              <w:t>--公司确定开发确认形式：通过测试、客户的实际试用，</w:t>
            </w:r>
            <w:r>
              <w:rPr>
                <w:rFonts w:hint="eastAsia" w:eastAsiaTheme="minorEastAsia"/>
                <w:kern w:val="0"/>
                <w:szCs w:val="21"/>
                <w:highlight w:val="none"/>
                <w:lang w:val="en-US" w:eastAsia="zh-CN"/>
              </w:rPr>
              <w:t>提供了项目总结报告</w:t>
            </w:r>
          </w:p>
          <w:p>
            <w:pPr>
              <w:spacing w:after="0" w:line="360" w:lineRule="exact"/>
              <w:rPr>
                <w:rFonts w:eastAsiaTheme="minorEastAsia"/>
                <w:kern w:val="0"/>
                <w:szCs w:val="21"/>
                <w:highlight w:val="none"/>
              </w:rPr>
            </w:pPr>
            <w:r>
              <w:rPr>
                <w:rFonts w:eastAsiaTheme="minorEastAsia"/>
                <w:kern w:val="0"/>
                <w:szCs w:val="21"/>
                <w:highlight w:val="none"/>
              </w:rPr>
              <w:t>确认过程及主要内容：</w:t>
            </w:r>
          </w:p>
          <w:p>
            <w:pPr>
              <w:spacing w:after="0" w:line="360" w:lineRule="exact"/>
              <w:ind w:left="480"/>
              <w:rPr>
                <w:rFonts w:eastAsiaTheme="minorEastAsia"/>
                <w:kern w:val="0"/>
                <w:szCs w:val="21"/>
                <w:highlight w:val="none"/>
              </w:rPr>
            </w:pPr>
            <w:r>
              <w:rPr>
                <w:rFonts w:eastAsiaTheme="minorEastAsia"/>
                <w:kern w:val="0"/>
                <w:szCs w:val="21"/>
                <w:highlight w:val="none"/>
              </w:rPr>
              <w:t>1课题组长</w:t>
            </w:r>
            <w:r>
              <w:rPr>
                <w:rFonts w:hint="eastAsia" w:eastAsiaTheme="minorEastAsia"/>
                <w:kern w:val="0"/>
                <w:szCs w:val="21"/>
                <w:highlight w:val="none"/>
                <w:lang w:val="en-US" w:eastAsia="zh-CN"/>
              </w:rPr>
              <w:t>李扬</w:t>
            </w:r>
            <w:r>
              <w:rPr>
                <w:rFonts w:eastAsiaTheme="minorEastAsia"/>
                <w:kern w:val="0"/>
                <w:szCs w:val="21"/>
                <w:highlight w:val="none"/>
              </w:rPr>
              <w:t>报告了研发过程，展示了功能演示，参加确认人员进行主观鉴定，发表了自己的感受。</w:t>
            </w:r>
          </w:p>
          <w:p>
            <w:pPr>
              <w:spacing w:after="0" w:line="360" w:lineRule="exact"/>
              <w:ind w:left="480"/>
              <w:rPr>
                <w:rFonts w:eastAsiaTheme="minorEastAsia"/>
                <w:kern w:val="0"/>
                <w:szCs w:val="21"/>
                <w:highlight w:val="none"/>
              </w:rPr>
            </w:pPr>
            <w:r>
              <w:rPr>
                <w:rFonts w:eastAsiaTheme="minorEastAsia"/>
                <w:kern w:val="0"/>
                <w:szCs w:val="21"/>
                <w:highlight w:val="none"/>
              </w:rPr>
              <w:t>2课题组长</w:t>
            </w:r>
            <w:r>
              <w:rPr>
                <w:rFonts w:hint="eastAsia" w:eastAsiaTheme="minorEastAsia"/>
                <w:kern w:val="0"/>
                <w:szCs w:val="21"/>
                <w:highlight w:val="none"/>
                <w:lang w:val="en-US" w:eastAsia="zh-CN"/>
              </w:rPr>
              <w:t>李扬</w:t>
            </w:r>
            <w:r>
              <w:rPr>
                <w:rFonts w:eastAsiaTheme="minorEastAsia"/>
                <w:kern w:val="0"/>
                <w:szCs w:val="21"/>
                <w:highlight w:val="none"/>
              </w:rPr>
              <w:t>出示了设计文件，公司各部门经理开展了会审，没有提出进一步的修改意见。</w:t>
            </w:r>
          </w:p>
          <w:p>
            <w:pPr>
              <w:spacing w:after="0" w:line="360" w:lineRule="exact"/>
              <w:ind w:left="480"/>
              <w:rPr>
                <w:rFonts w:eastAsiaTheme="minorEastAsia"/>
                <w:kern w:val="0"/>
                <w:szCs w:val="21"/>
                <w:highlight w:val="none"/>
              </w:rPr>
            </w:pPr>
            <w:r>
              <w:rPr>
                <w:rFonts w:eastAsiaTheme="minorEastAsia"/>
                <w:kern w:val="0"/>
                <w:szCs w:val="21"/>
                <w:highlight w:val="none"/>
              </w:rPr>
              <w:t>3参加会审人员进行了签字确认。</w:t>
            </w:r>
          </w:p>
          <w:p>
            <w:pPr>
              <w:spacing w:after="0" w:line="360" w:lineRule="exact"/>
              <w:ind w:left="480"/>
              <w:rPr>
                <w:rFonts w:eastAsiaTheme="minorEastAsia"/>
                <w:kern w:val="0"/>
                <w:szCs w:val="21"/>
                <w:highlight w:val="none"/>
              </w:rPr>
            </w:pPr>
            <w:r>
              <w:rPr>
                <w:rFonts w:eastAsiaTheme="minorEastAsia"/>
                <w:kern w:val="0"/>
                <w:szCs w:val="21"/>
                <w:highlight w:val="none"/>
              </w:rPr>
              <w:t>4课题组长</w:t>
            </w:r>
            <w:r>
              <w:rPr>
                <w:rFonts w:hint="eastAsia" w:eastAsiaTheme="minorEastAsia"/>
                <w:kern w:val="0"/>
                <w:szCs w:val="21"/>
                <w:highlight w:val="none"/>
                <w:lang w:val="en-US" w:eastAsia="zh-CN"/>
              </w:rPr>
              <w:t>李扬</w:t>
            </w:r>
            <w:r>
              <w:rPr>
                <w:rFonts w:eastAsiaTheme="minorEastAsia"/>
                <w:kern w:val="0"/>
                <w:szCs w:val="21"/>
                <w:highlight w:val="none"/>
              </w:rPr>
              <w:t>作会议总结，通过设计确认。</w:t>
            </w:r>
          </w:p>
          <w:p>
            <w:pPr>
              <w:spacing w:after="0" w:line="360" w:lineRule="exact"/>
              <w:ind w:firstLine="508" w:firstLineChars="242"/>
              <w:rPr>
                <w:rFonts w:eastAsiaTheme="minorEastAsia"/>
                <w:kern w:val="0"/>
                <w:szCs w:val="21"/>
                <w:highlight w:val="none"/>
              </w:rPr>
            </w:pPr>
            <w:r>
              <w:rPr>
                <w:rFonts w:eastAsiaTheme="minorEastAsia"/>
                <w:kern w:val="0"/>
                <w:szCs w:val="21"/>
                <w:highlight w:val="none"/>
              </w:rPr>
              <w:t>5对各阶段进行测试。</w:t>
            </w:r>
          </w:p>
          <w:p>
            <w:pPr>
              <w:spacing w:after="0" w:line="360" w:lineRule="exact"/>
              <w:rPr>
                <w:rFonts w:hint="eastAsia" w:eastAsiaTheme="minorEastAsia"/>
                <w:kern w:val="0"/>
                <w:szCs w:val="21"/>
                <w:highlight w:val="none"/>
                <w:lang w:eastAsia="zh-CN"/>
              </w:rPr>
            </w:pPr>
            <w:r>
              <w:rPr>
                <w:rFonts w:eastAsiaTheme="minorEastAsia"/>
                <w:kern w:val="0"/>
                <w:szCs w:val="21"/>
                <w:highlight w:val="none"/>
              </w:rPr>
              <w:t>参加确认人员：企业设计人员、客户方相关人员</w:t>
            </w:r>
            <w:r>
              <w:rPr>
                <w:rFonts w:hint="eastAsia" w:eastAsiaTheme="minorEastAsia"/>
                <w:kern w:val="0"/>
                <w:szCs w:val="21"/>
                <w:highlight w:val="none"/>
                <w:lang w:eastAsia="zh-CN"/>
              </w:rPr>
              <w:t>，</w:t>
            </w:r>
            <w:r>
              <w:rPr>
                <w:rFonts w:hint="eastAsia" w:eastAsiaTheme="minorEastAsia"/>
                <w:kern w:val="0"/>
                <w:szCs w:val="21"/>
                <w:highlight w:val="none"/>
                <w:lang w:val="en-US" w:eastAsia="zh-CN"/>
              </w:rPr>
              <w:t>目前</w:t>
            </w:r>
            <w:r>
              <w:rPr>
                <w:rFonts w:hint="eastAsia" w:eastAsiaTheme="minorEastAsia"/>
                <w:kern w:val="0"/>
                <w:szCs w:val="21"/>
                <w:highlight w:val="none"/>
              </w:rPr>
              <w:t>已完成上线测试</w:t>
            </w:r>
            <w:r>
              <w:rPr>
                <w:rFonts w:hint="eastAsia" w:eastAsiaTheme="minorEastAsia"/>
                <w:kern w:val="0"/>
                <w:szCs w:val="21"/>
                <w:highlight w:val="none"/>
                <w:lang w:val="en-US" w:eastAsia="zh-CN"/>
              </w:rPr>
              <w:t>并验收</w:t>
            </w:r>
            <w:r>
              <w:rPr>
                <w:rFonts w:hint="eastAsia" w:eastAsiaTheme="minorEastAsia"/>
                <w:kern w:val="0"/>
                <w:szCs w:val="21"/>
                <w:highlight w:val="none"/>
                <w:lang w:eastAsia="zh-CN"/>
              </w:rPr>
              <w:t>。</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highlight w:val="none"/>
              </w:rPr>
            </w:pPr>
            <w:r>
              <w:rPr>
                <w:rFonts w:eastAsiaTheme="minorEastAsia"/>
                <w:szCs w:val="21"/>
                <w:highlight w:val="none"/>
              </w:rPr>
              <w:t>设计开发输出</w:t>
            </w:r>
          </w:p>
        </w:tc>
        <w:tc>
          <w:tcPr>
            <w:tcW w:w="960" w:type="dxa"/>
            <w:vAlign w:val="center"/>
          </w:tcPr>
          <w:p>
            <w:pPr>
              <w:spacing w:after="0" w:line="360" w:lineRule="exact"/>
              <w:rPr>
                <w:rFonts w:eastAsiaTheme="minorEastAsia"/>
                <w:szCs w:val="21"/>
                <w:highlight w:val="none"/>
              </w:rPr>
            </w:pPr>
            <w:r>
              <w:rPr>
                <w:rFonts w:eastAsiaTheme="minorEastAsia"/>
                <w:szCs w:val="21"/>
                <w:highlight w:val="none"/>
              </w:rPr>
              <w:t>8.3.5</w:t>
            </w:r>
          </w:p>
        </w:tc>
        <w:tc>
          <w:tcPr>
            <w:tcW w:w="10004" w:type="dxa"/>
            <w:vAlign w:val="center"/>
          </w:tcPr>
          <w:p>
            <w:pPr>
              <w:spacing w:after="0" w:line="360" w:lineRule="exact"/>
              <w:rPr>
                <w:rFonts w:eastAsiaTheme="minorEastAsia"/>
                <w:szCs w:val="21"/>
                <w:highlight w:val="none"/>
              </w:rPr>
            </w:pPr>
            <w:r>
              <w:rPr>
                <w:rFonts w:eastAsiaTheme="minorEastAsia"/>
                <w:szCs w:val="21"/>
                <w:highlight w:val="none"/>
              </w:rPr>
              <w:t>设计和开发输出记录：</w:t>
            </w:r>
          </w:p>
          <w:p>
            <w:pPr>
              <w:spacing w:after="0" w:line="360" w:lineRule="exact"/>
              <w:rPr>
                <w:rFonts w:eastAsiaTheme="minorEastAsia"/>
                <w:szCs w:val="21"/>
                <w:highlight w:val="none"/>
              </w:rPr>
            </w:pPr>
            <w:r>
              <w:rPr>
                <w:rFonts w:eastAsiaTheme="minorEastAsia"/>
                <w:szCs w:val="21"/>
                <w:highlight w:val="none"/>
              </w:rPr>
              <w:t>软件</w:t>
            </w:r>
            <w:r>
              <w:rPr>
                <w:rFonts w:hint="eastAsia" w:eastAsiaTheme="minorEastAsia"/>
                <w:szCs w:val="21"/>
                <w:highlight w:val="none"/>
                <w:lang w:val="en-US" w:eastAsia="zh-CN"/>
              </w:rPr>
              <w:t>详细</w:t>
            </w:r>
            <w:r>
              <w:rPr>
                <w:rFonts w:eastAsiaTheme="minorEastAsia"/>
                <w:szCs w:val="21"/>
                <w:highlight w:val="none"/>
              </w:rPr>
              <w:t>设计说明书</w:t>
            </w:r>
          </w:p>
          <w:p>
            <w:pPr>
              <w:spacing w:after="0" w:line="360" w:lineRule="exact"/>
              <w:rPr>
                <w:rFonts w:eastAsiaTheme="minorEastAsia"/>
                <w:szCs w:val="21"/>
                <w:highlight w:val="none"/>
              </w:rPr>
            </w:pPr>
            <w:r>
              <w:rPr>
                <w:rFonts w:eastAsiaTheme="minorEastAsia"/>
                <w:szCs w:val="21"/>
                <w:highlight w:val="none"/>
              </w:rPr>
              <w:t>用户使用手册</w:t>
            </w:r>
          </w:p>
          <w:p>
            <w:pPr>
              <w:spacing w:after="0" w:line="360" w:lineRule="exact"/>
              <w:rPr>
                <w:rFonts w:eastAsiaTheme="minorEastAsia"/>
                <w:szCs w:val="21"/>
                <w:highlight w:val="none"/>
              </w:rPr>
            </w:pPr>
            <w:r>
              <w:rPr>
                <w:rFonts w:eastAsiaTheme="minorEastAsia"/>
                <w:szCs w:val="21"/>
                <w:highlight w:val="none"/>
              </w:rPr>
              <w:t>安装部署手册</w:t>
            </w:r>
          </w:p>
          <w:p>
            <w:pPr>
              <w:spacing w:after="0" w:line="360" w:lineRule="exact"/>
              <w:rPr>
                <w:rFonts w:hint="default" w:eastAsiaTheme="minorEastAsia"/>
                <w:szCs w:val="21"/>
                <w:highlight w:val="none"/>
                <w:lang w:val="en-US" w:eastAsia="zh-CN"/>
              </w:rPr>
            </w:pPr>
            <w:r>
              <w:rPr>
                <w:rFonts w:eastAsiaTheme="minorEastAsia"/>
                <w:szCs w:val="21"/>
                <w:highlight w:val="none"/>
              </w:rPr>
              <w:t>审批：</w:t>
            </w:r>
            <w:r>
              <w:rPr>
                <w:rFonts w:hint="eastAsia" w:eastAsiaTheme="minorEastAsia"/>
                <w:szCs w:val="21"/>
                <w:highlight w:val="none"/>
                <w:lang w:val="en-US" w:eastAsia="zh-CN"/>
              </w:rPr>
              <w:t>李扬</w:t>
            </w:r>
            <w:r>
              <w:rPr>
                <w:rFonts w:eastAsiaTheme="minorEastAsia"/>
                <w:szCs w:val="21"/>
                <w:highlight w:val="none"/>
              </w:rPr>
              <w:t xml:space="preserve">  2022.</w:t>
            </w:r>
            <w:r>
              <w:rPr>
                <w:rFonts w:hint="eastAsia" w:eastAsiaTheme="minorEastAsia"/>
                <w:szCs w:val="21"/>
                <w:highlight w:val="none"/>
                <w:lang w:val="en-US" w:eastAsia="zh-CN"/>
              </w:rPr>
              <w:t>7.25</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2160" w:type="dxa"/>
            <w:vAlign w:val="center"/>
          </w:tcPr>
          <w:p>
            <w:pPr>
              <w:spacing w:after="0" w:line="360" w:lineRule="exact"/>
              <w:rPr>
                <w:rFonts w:eastAsiaTheme="minorEastAsia"/>
                <w:szCs w:val="21"/>
                <w:highlight w:val="none"/>
              </w:rPr>
            </w:pPr>
            <w:r>
              <w:rPr>
                <w:rFonts w:eastAsiaTheme="minorEastAsia"/>
                <w:szCs w:val="21"/>
                <w:highlight w:val="none"/>
              </w:rPr>
              <w:t>设计开发更改</w:t>
            </w:r>
          </w:p>
        </w:tc>
        <w:tc>
          <w:tcPr>
            <w:tcW w:w="960" w:type="dxa"/>
            <w:vAlign w:val="center"/>
          </w:tcPr>
          <w:p>
            <w:pPr>
              <w:spacing w:after="0" w:line="360" w:lineRule="exact"/>
              <w:rPr>
                <w:rFonts w:eastAsiaTheme="minorEastAsia"/>
                <w:szCs w:val="21"/>
                <w:highlight w:val="none"/>
              </w:rPr>
            </w:pPr>
            <w:r>
              <w:rPr>
                <w:rFonts w:eastAsiaTheme="minorEastAsia"/>
                <w:szCs w:val="21"/>
                <w:highlight w:val="none"/>
              </w:rPr>
              <w:t>8.3.6</w:t>
            </w:r>
          </w:p>
        </w:tc>
        <w:tc>
          <w:tcPr>
            <w:tcW w:w="10004" w:type="dxa"/>
            <w:vAlign w:val="center"/>
          </w:tcPr>
          <w:p>
            <w:pPr>
              <w:spacing w:after="0" w:line="360" w:lineRule="exact"/>
              <w:rPr>
                <w:rFonts w:eastAsiaTheme="minorEastAsia"/>
                <w:szCs w:val="21"/>
                <w:highlight w:val="none"/>
              </w:rPr>
            </w:pPr>
            <w:r>
              <w:rPr>
                <w:rFonts w:eastAsiaTheme="minorEastAsia"/>
                <w:szCs w:val="21"/>
                <w:highlight w:val="none"/>
              </w:rPr>
              <w:t>目前无设计开发变更发生。</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2160" w:type="dxa"/>
            <w:vAlign w:val="center"/>
          </w:tcPr>
          <w:p>
            <w:pPr>
              <w:spacing w:after="0" w:line="360" w:lineRule="exact"/>
              <w:rPr>
                <w:rFonts w:eastAsiaTheme="minorEastAsia"/>
                <w:szCs w:val="21"/>
                <w:highlight w:val="none"/>
              </w:rPr>
            </w:pPr>
            <w:r>
              <w:rPr>
                <w:rFonts w:eastAsiaTheme="minorEastAsia"/>
                <w:szCs w:val="21"/>
                <w:highlight w:val="none"/>
              </w:rPr>
              <w:t>生产和服务提供的控制</w:t>
            </w:r>
          </w:p>
        </w:tc>
        <w:tc>
          <w:tcPr>
            <w:tcW w:w="960" w:type="dxa"/>
            <w:vAlign w:val="center"/>
          </w:tcPr>
          <w:p>
            <w:pPr>
              <w:spacing w:after="0" w:line="360" w:lineRule="exact"/>
              <w:rPr>
                <w:rFonts w:eastAsiaTheme="minorEastAsia"/>
                <w:szCs w:val="21"/>
                <w:highlight w:val="none"/>
              </w:rPr>
            </w:pPr>
            <w:r>
              <w:rPr>
                <w:rFonts w:eastAsiaTheme="minorEastAsia"/>
                <w:szCs w:val="21"/>
                <w:highlight w:val="none"/>
              </w:rPr>
              <w:t>8.5.1</w:t>
            </w:r>
          </w:p>
          <w:p>
            <w:pPr>
              <w:spacing w:after="0" w:line="360" w:lineRule="exact"/>
              <w:rPr>
                <w:rFonts w:eastAsiaTheme="minorEastAsia"/>
                <w:szCs w:val="21"/>
                <w:highlight w:val="none"/>
              </w:rPr>
            </w:pPr>
          </w:p>
        </w:tc>
        <w:tc>
          <w:tcPr>
            <w:tcW w:w="10004" w:type="dxa"/>
            <w:vAlign w:val="center"/>
          </w:tcPr>
          <w:p>
            <w:pPr>
              <w:spacing w:after="0" w:line="360" w:lineRule="exact"/>
              <w:rPr>
                <w:rFonts w:eastAsiaTheme="minorEastAsia"/>
                <w:szCs w:val="21"/>
                <w:highlight w:val="none"/>
              </w:rPr>
            </w:pPr>
            <w:r>
              <w:rPr>
                <w:rFonts w:eastAsiaTheme="minorEastAsia"/>
                <w:szCs w:val="21"/>
                <w:highlight w:val="none"/>
              </w:rPr>
              <w:sym w:font="Wingdings 2" w:char="F098"/>
            </w:r>
            <w:r>
              <w:rPr>
                <w:rFonts w:eastAsiaTheme="minorEastAsia"/>
                <w:szCs w:val="21"/>
                <w:highlight w:val="none"/>
              </w:rPr>
              <w:t>编制《研发和服务提供控制程序》</w:t>
            </w:r>
            <w:r>
              <w:rPr>
                <w:rFonts w:hint="eastAsia" w:eastAsiaTheme="minorEastAsia"/>
                <w:szCs w:val="21"/>
                <w:highlight w:val="none"/>
                <w:lang w:eastAsia="zh-CN"/>
              </w:rPr>
              <w:t>、《</w:t>
            </w:r>
            <w:r>
              <w:rPr>
                <w:rFonts w:hint="eastAsia" w:eastAsiaTheme="minorEastAsia"/>
                <w:szCs w:val="21"/>
                <w:highlight w:val="none"/>
                <w:lang w:val="en-US" w:eastAsia="zh-CN"/>
              </w:rPr>
              <w:t>运维服务规范</w:t>
            </w:r>
            <w:r>
              <w:rPr>
                <w:rFonts w:hint="eastAsia" w:eastAsiaTheme="minorEastAsia"/>
                <w:szCs w:val="21"/>
                <w:highlight w:val="none"/>
                <w:lang w:eastAsia="zh-CN"/>
              </w:rPr>
              <w:t>》</w:t>
            </w:r>
            <w:r>
              <w:rPr>
                <w:rFonts w:eastAsiaTheme="minorEastAsia"/>
                <w:szCs w:val="21"/>
                <w:highlight w:val="none"/>
              </w:rPr>
              <w:t>，对</w:t>
            </w:r>
            <w:r>
              <w:rPr>
                <w:rFonts w:hint="eastAsia" w:eastAsiaTheme="minorEastAsia"/>
                <w:szCs w:val="21"/>
                <w:highlight w:val="none"/>
                <w:lang w:val="en-US" w:eastAsia="zh-CN"/>
              </w:rPr>
              <w:t>软件</w:t>
            </w:r>
            <w:r>
              <w:rPr>
                <w:rFonts w:eastAsiaTheme="minorEastAsia"/>
                <w:szCs w:val="21"/>
                <w:highlight w:val="none"/>
              </w:rPr>
              <w:t>研发</w:t>
            </w:r>
            <w:r>
              <w:rPr>
                <w:rFonts w:hint="eastAsia" w:eastAsiaTheme="minorEastAsia"/>
                <w:szCs w:val="21"/>
                <w:highlight w:val="none"/>
                <w:lang w:eastAsia="zh-CN"/>
              </w:rPr>
              <w:t>、</w:t>
            </w:r>
            <w:r>
              <w:rPr>
                <w:rFonts w:hint="eastAsia" w:eastAsiaTheme="minorEastAsia"/>
                <w:szCs w:val="21"/>
                <w:highlight w:val="none"/>
                <w:lang w:val="en-US" w:eastAsia="zh-CN"/>
              </w:rPr>
              <w:t>数据安全运维服务</w:t>
            </w:r>
            <w:r>
              <w:rPr>
                <w:rFonts w:eastAsiaTheme="minorEastAsia"/>
                <w:szCs w:val="21"/>
                <w:highlight w:val="none"/>
              </w:rPr>
              <w:t>过程进行控制</w:t>
            </w:r>
          </w:p>
          <w:p>
            <w:pPr>
              <w:spacing w:after="0" w:line="360" w:lineRule="exact"/>
              <w:rPr>
                <w:rFonts w:eastAsiaTheme="minorEastAsia"/>
                <w:szCs w:val="21"/>
                <w:highlight w:val="none"/>
              </w:rPr>
            </w:pPr>
            <w:r>
              <w:rPr>
                <w:rFonts w:eastAsiaTheme="minorEastAsia"/>
                <w:szCs w:val="21"/>
                <w:highlight w:val="none"/>
              </w:rPr>
              <w:t>a) 获得规定以下内容的文件化信息：</w:t>
            </w:r>
          </w:p>
          <w:p>
            <w:pPr>
              <w:spacing w:after="0" w:line="360" w:lineRule="exact"/>
              <w:rPr>
                <w:rFonts w:eastAsiaTheme="minorEastAsia"/>
                <w:szCs w:val="21"/>
                <w:highlight w:val="none"/>
              </w:rPr>
            </w:pPr>
            <w:r>
              <w:rPr>
                <w:rFonts w:eastAsiaTheme="minorEastAsia"/>
                <w:szCs w:val="21"/>
                <w:highlight w:val="none"/>
              </w:rPr>
              <w:t>1）与研发产品及服务有关的法律法规：产品质量法、</w:t>
            </w:r>
            <w:r>
              <w:rPr>
                <w:rFonts w:hint="default" w:ascii="Times New Roman" w:hAnsi="Times New Roman" w:eastAsia="宋体" w:cs="Times New Roman"/>
              </w:rPr>
              <w:t>网络安全法</w:t>
            </w:r>
            <w:r>
              <w:rPr>
                <w:rFonts w:eastAsiaTheme="minorEastAsia"/>
                <w:szCs w:val="21"/>
                <w:highlight w:val="none"/>
              </w:rPr>
              <w:t>、消费者权益保护法、信息安全法等；</w:t>
            </w:r>
          </w:p>
          <w:p>
            <w:pPr>
              <w:spacing w:after="0" w:line="360" w:lineRule="exact"/>
              <w:rPr>
                <w:rFonts w:eastAsiaTheme="minorEastAsia"/>
                <w:szCs w:val="21"/>
                <w:highlight w:val="none"/>
              </w:rPr>
            </w:pPr>
            <w:r>
              <w:rPr>
                <w:rFonts w:eastAsiaTheme="minorEastAsia"/>
                <w:szCs w:val="21"/>
                <w:highlight w:val="none"/>
              </w:rPr>
              <w:t>国家标准、行业标准，GB/T8566-2007《信息过程  软件生存周期过程》、</w:t>
            </w:r>
            <w:r>
              <w:rPr>
                <w:rFonts w:eastAsiaTheme="minorEastAsia"/>
                <w:color w:val="000000"/>
                <w:szCs w:val="21"/>
                <w:highlight w:val="none"/>
                <w:shd w:val="clear" w:color="auto" w:fill="FFFFFF"/>
              </w:rPr>
              <w:t xml:space="preserve"> </w:t>
            </w:r>
            <w:r>
              <w:rPr>
                <w:rFonts w:eastAsiaTheme="minorEastAsia"/>
                <w:szCs w:val="21"/>
                <w:highlight w:val="none"/>
              </w:rPr>
              <w:t>GB/T9385-2008 《</w:t>
            </w:r>
            <w:r>
              <w:rPr>
                <w:rFonts w:eastAsiaTheme="minorEastAsia"/>
                <w:spacing w:val="1"/>
                <w:szCs w:val="21"/>
                <w:highlight w:val="none"/>
              </w:rPr>
              <w:t>计算机软件需求说明编制指南》</w:t>
            </w:r>
            <w:r>
              <w:rPr>
                <w:rFonts w:eastAsiaTheme="minorEastAsia"/>
                <w:szCs w:val="21"/>
                <w:highlight w:val="none"/>
              </w:rPr>
              <w:t>、GB/T 9386-2008</w:t>
            </w:r>
            <w:r>
              <w:rPr>
                <w:rFonts w:eastAsiaTheme="minorEastAsia"/>
                <w:spacing w:val="1"/>
                <w:szCs w:val="21"/>
                <w:highlight w:val="none"/>
              </w:rPr>
              <w:t>《计算机软件测试文件编制规范》、</w:t>
            </w:r>
            <w:r>
              <w:rPr>
                <w:rFonts w:eastAsiaTheme="minorEastAsia"/>
                <w:spacing w:val="-1"/>
                <w:szCs w:val="21"/>
                <w:highlight w:val="none"/>
              </w:rPr>
              <w:t>GB/Z18493-2001 </w:t>
            </w:r>
            <w:r>
              <w:rPr>
                <w:rFonts w:eastAsiaTheme="minorEastAsia"/>
                <w:spacing w:val="5"/>
                <w:szCs w:val="21"/>
                <w:highlight w:val="none"/>
              </w:rPr>
              <w:t xml:space="preserve">《信息技术 </w:t>
            </w:r>
            <w:r>
              <w:rPr>
                <w:rFonts w:eastAsiaTheme="minorEastAsia"/>
                <w:szCs w:val="21"/>
                <w:highlight w:val="none"/>
              </w:rPr>
              <w:t>软件生存周期过程指南》、</w:t>
            </w:r>
            <w:r>
              <w:rPr>
                <w:rFonts w:eastAsiaTheme="minorEastAsia"/>
                <w:spacing w:val="-1"/>
                <w:szCs w:val="21"/>
                <w:highlight w:val="none"/>
              </w:rPr>
              <w:t>GB/Z18914-2002 《</w:t>
            </w:r>
            <w:r>
              <w:rPr>
                <w:rFonts w:eastAsiaTheme="minorEastAsia"/>
                <w:spacing w:val="5"/>
                <w:szCs w:val="21"/>
                <w:highlight w:val="none"/>
              </w:rPr>
              <w:t>信息技术</w:t>
            </w:r>
            <w:r>
              <w:rPr>
                <w:rFonts w:eastAsiaTheme="minorEastAsia"/>
                <w:szCs w:val="21"/>
                <w:highlight w:val="none"/>
              </w:rPr>
              <w:t>软件工程CASE工具的采用指南》等；以上信息能够指导</w:t>
            </w:r>
            <w:r>
              <w:rPr>
                <w:rFonts w:hint="eastAsia" w:eastAsiaTheme="minorEastAsia"/>
                <w:szCs w:val="21"/>
                <w:highlight w:val="none"/>
                <w:lang w:val="en-US" w:eastAsia="zh-CN"/>
              </w:rPr>
              <w:t>软件</w:t>
            </w:r>
            <w:r>
              <w:rPr>
                <w:rFonts w:eastAsiaTheme="minorEastAsia"/>
                <w:szCs w:val="21"/>
                <w:highlight w:val="none"/>
              </w:rPr>
              <w:t>研发</w:t>
            </w:r>
            <w:r>
              <w:rPr>
                <w:rFonts w:hint="eastAsia" w:eastAsiaTheme="minorEastAsia"/>
                <w:szCs w:val="21"/>
                <w:highlight w:val="none"/>
                <w:lang w:val="en-US" w:eastAsia="zh-CN"/>
              </w:rPr>
              <w:t>及</w:t>
            </w:r>
            <w:r>
              <w:rPr>
                <w:sz w:val="20"/>
              </w:rPr>
              <w:t>数据处理服务、网络安全系统运维服务</w:t>
            </w:r>
          </w:p>
          <w:p>
            <w:pPr>
              <w:spacing w:after="0" w:line="360" w:lineRule="exact"/>
              <w:rPr>
                <w:rFonts w:eastAsiaTheme="minorEastAsia"/>
                <w:szCs w:val="21"/>
                <w:highlight w:val="none"/>
              </w:rPr>
            </w:pPr>
            <w:r>
              <w:rPr>
                <w:rFonts w:eastAsiaTheme="minorEastAsia"/>
                <w:szCs w:val="21"/>
                <w:highlight w:val="none"/>
              </w:rPr>
              <w:t>2）要达到的结果：研发的产品</w:t>
            </w:r>
            <w:r>
              <w:rPr>
                <w:rFonts w:hint="eastAsia" w:eastAsiaTheme="minorEastAsia"/>
                <w:szCs w:val="21"/>
                <w:highlight w:val="none"/>
                <w:lang w:val="en-US" w:eastAsia="zh-CN"/>
              </w:rPr>
              <w:t>及提供的服务</w:t>
            </w:r>
            <w:r>
              <w:rPr>
                <w:rFonts w:eastAsiaTheme="minorEastAsia"/>
                <w:szCs w:val="21"/>
                <w:highlight w:val="none"/>
              </w:rPr>
              <w:t>能够符合国家、行业标准及客户要求，满足相关法律法规要求及产品使用性能/功能要求及售后服务承诺。</w:t>
            </w:r>
          </w:p>
          <w:p>
            <w:pPr>
              <w:spacing w:after="0" w:line="360" w:lineRule="exact"/>
              <w:rPr>
                <w:rFonts w:eastAsiaTheme="minorEastAsia"/>
                <w:szCs w:val="21"/>
                <w:highlight w:val="none"/>
              </w:rPr>
            </w:pPr>
            <w:r>
              <w:rPr>
                <w:rFonts w:eastAsiaTheme="minorEastAsia"/>
                <w:szCs w:val="21"/>
                <w:highlight w:val="none"/>
              </w:rPr>
              <w:t>b) 获得和使用适宜的监视和测量资源：</w:t>
            </w:r>
          </w:p>
          <w:p>
            <w:pPr>
              <w:spacing w:after="0" w:line="360" w:lineRule="exact"/>
              <w:rPr>
                <w:rFonts w:hint="default" w:eastAsiaTheme="minorEastAsia"/>
                <w:szCs w:val="21"/>
                <w:highlight w:val="none"/>
                <w:lang w:val="en-US" w:eastAsia="zh-CN"/>
              </w:rPr>
            </w:pPr>
            <w:r>
              <w:rPr>
                <w:rFonts w:hint="eastAsia" w:eastAsiaTheme="minorEastAsia"/>
                <w:szCs w:val="21"/>
                <w:highlight w:val="none"/>
                <w:lang w:val="en-US" w:eastAsia="zh-CN"/>
              </w:rPr>
              <w:t>软件开发：</w:t>
            </w:r>
            <w:r>
              <w:rPr>
                <w:rFonts w:hint="eastAsia" w:eastAsiaTheme="minorEastAsia"/>
                <w:color w:val="auto"/>
                <w:szCs w:val="21"/>
                <w:lang w:val="en-US" w:eastAsia="zh-CN"/>
              </w:rPr>
              <w:t>B</w:t>
            </w:r>
            <w:r>
              <w:rPr>
                <w:rFonts w:hint="eastAsia" w:eastAsiaTheme="minorEastAsia"/>
                <w:color w:val="auto"/>
                <w:szCs w:val="21"/>
              </w:rPr>
              <w:t>ugzilla</w:t>
            </w:r>
            <w:r>
              <w:rPr>
                <w:rFonts w:hint="eastAsia" w:eastAsiaTheme="minorEastAsia"/>
                <w:color w:val="auto"/>
                <w:szCs w:val="21"/>
                <w:lang w:eastAsia="zh-CN"/>
              </w:rPr>
              <w:t>；</w:t>
            </w:r>
            <w:r>
              <w:rPr>
                <w:sz w:val="20"/>
              </w:rPr>
              <w:t>数据处理服务、网络安全系统运维服务</w:t>
            </w:r>
            <w:r>
              <w:rPr>
                <w:rFonts w:hint="eastAsia"/>
                <w:sz w:val="20"/>
                <w:lang w:eastAsia="zh-CN"/>
              </w:rPr>
              <w:t>：</w:t>
            </w:r>
            <w:r>
              <w:rPr>
                <w:rFonts w:hint="eastAsia" w:eastAsiaTheme="minorEastAsia"/>
                <w:color w:val="auto"/>
                <w:szCs w:val="21"/>
                <w:lang w:val="en-US" w:eastAsia="zh-CN"/>
              </w:rPr>
              <w:t>技术服务检查表</w:t>
            </w:r>
          </w:p>
          <w:p>
            <w:pPr>
              <w:spacing w:after="0" w:line="360" w:lineRule="exact"/>
              <w:rPr>
                <w:rFonts w:eastAsiaTheme="minorEastAsia"/>
                <w:szCs w:val="21"/>
                <w:highlight w:val="none"/>
              </w:rPr>
            </w:pPr>
            <w:r>
              <w:rPr>
                <w:rFonts w:eastAsiaTheme="minorEastAsia"/>
                <w:szCs w:val="21"/>
                <w:highlight w:val="none"/>
              </w:rPr>
              <w:t>c) 在适当阶段进行监视和测量，以验证过程或输出的控制及产品和服务的接收准则已得到满足；</w:t>
            </w:r>
          </w:p>
          <w:p>
            <w:pPr>
              <w:spacing w:after="0" w:line="360" w:lineRule="exact"/>
              <w:rPr>
                <w:rFonts w:eastAsiaTheme="minorEastAsia"/>
                <w:szCs w:val="21"/>
                <w:highlight w:val="none"/>
              </w:rPr>
            </w:pPr>
            <w:r>
              <w:rPr>
                <w:rFonts w:eastAsiaTheme="minorEastAsia"/>
                <w:szCs w:val="21"/>
                <w:highlight w:val="none"/>
              </w:rPr>
              <w:t>d) 使用适宜的设备和过程环境；</w:t>
            </w:r>
          </w:p>
          <w:p>
            <w:pPr>
              <w:spacing w:after="0" w:line="360" w:lineRule="exact"/>
              <w:rPr>
                <w:rFonts w:eastAsiaTheme="minorEastAsia"/>
                <w:bCs/>
                <w:szCs w:val="21"/>
                <w:highlight w:val="none"/>
                <w:shd w:val="clear" w:color="auto" w:fill="FFFFFF"/>
              </w:rPr>
            </w:pPr>
            <w:r>
              <w:rPr>
                <w:rFonts w:eastAsiaTheme="minorEastAsia"/>
                <w:szCs w:val="21"/>
                <w:highlight w:val="none"/>
              </w:rPr>
              <w:t>公司主要办公、研发设施: 电脑、</w:t>
            </w:r>
            <w:r>
              <w:rPr>
                <w:rFonts w:hint="eastAsia" w:eastAsiaTheme="minorEastAsia"/>
                <w:szCs w:val="21"/>
                <w:highlight w:val="none"/>
                <w:lang w:val="en-US" w:eastAsia="zh-CN"/>
              </w:rPr>
              <w:t>服务器、硬盘、开发用</w:t>
            </w:r>
            <w:r>
              <w:rPr>
                <w:rFonts w:eastAsiaTheme="minorEastAsia"/>
                <w:szCs w:val="21"/>
                <w:highlight w:val="none"/>
              </w:rPr>
              <w:t>软件（</w:t>
            </w:r>
            <w:r>
              <w:rPr>
                <w:rFonts w:hint="eastAsia" w:eastAsiaTheme="minorEastAsia"/>
                <w:color w:val="auto"/>
                <w:szCs w:val="21"/>
                <w:lang w:val="en-US" w:eastAsia="zh-CN"/>
              </w:rPr>
              <w:t>Idea</w:t>
            </w:r>
            <w:r>
              <w:rPr>
                <w:rFonts w:eastAsiaTheme="minorEastAsia"/>
                <w:color w:val="auto"/>
                <w:szCs w:val="21"/>
              </w:rPr>
              <w:t>、</w:t>
            </w:r>
            <w:r>
              <w:rPr>
                <w:rFonts w:hint="eastAsia" w:eastAsiaTheme="minorEastAsia"/>
                <w:color w:val="auto"/>
                <w:szCs w:val="21"/>
                <w:lang w:val="en-US" w:eastAsia="zh-CN"/>
              </w:rPr>
              <w:t>Golang1.8、Vue</w:t>
            </w:r>
            <w:r>
              <w:rPr>
                <w:rFonts w:eastAsiaTheme="minorEastAsia"/>
                <w:color w:val="auto"/>
                <w:szCs w:val="21"/>
              </w:rPr>
              <w:t>、mongoDB、Redis、MySql5.6</w:t>
            </w:r>
            <w:r>
              <w:rPr>
                <w:rFonts w:hint="eastAsia" w:eastAsiaTheme="minorEastAsia"/>
                <w:color w:val="auto"/>
                <w:szCs w:val="21"/>
                <w:lang w:eastAsia="zh-CN"/>
              </w:rPr>
              <w:t>、</w:t>
            </w:r>
            <w:r>
              <w:rPr>
                <w:rFonts w:hint="eastAsia" w:eastAsiaTheme="minorEastAsia"/>
                <w:color w:val="auto"/>
                <w:szCs w:val="21"/>
                <w:lang w:val="en-US" w:eastAsia="zh-CN"/>
              </w:rPr>
              <w:t>kvrocks</w:t>
            </w:r>
            <w:r>
              <w:rPr>
                <w:rFonts w:eastAsiaTheme="minorEastAsia"/>
                <w:szCs w:val="21"/>
                <w:highlight w:val="none"/>
              </w:rPr>
              <w:t>）、打印机等</w:t>
            </w:r>
            <w:r>
              <w:rPr>
                <w:rFonts w:hint="eastAsia" w:eastAsiaTheme="minorEastAsia"/>
                <w:szCs w:val="21"/>
                <w:highlight w:val="none"/>
              </w:rPr>
              <w:t>，</w:t>
            </w:r>
            <w:r>
              <w:rPr>
                <w:rFonts w:eastAsiaTheme="minorEastAsia"/>
                <w:szCs w:val="21"/>
                <w:highlight w:val="none"/>
              </w:rPr>
              <w:t>基本满足要求。</w:t>
            </w:r>
          </w:p>
          <w:p>
            <w:pPr>
              <w:spacing w:after="0" w:line="360" w:lineRule="exact"/>
              <w:rPr>
                <w:rFonts w:eastAsiaTheme="minorEastAsia"/>
                <w:szCs w:val="21"/>
                <w:highlight w:val="none"/>
              </w:rPr>
            </w:pPr>
            <w:r>
              <w:rPr>
                <w:rFonts w:eastAsiaTheme="minorEastAsia"/>
                <w:szCs w:val="21"/>
                <w:highlight w:val="none"/>
              </w:rPr>
              <w:t>过程环境：详见 7.1.4 审核记录</w:t>
            </w:r>
          </w:p>
          <w:p>
            <w:pPr>
              <w:spacing w:after="0" w:line="360" w:lineRule="exact"/>
              <w:rPr>
                <w:rFonts w:hint="default" w:eastAsiaTheme="minorEastAsia"/>
                <w:szCs w:val="21"/>
                <w:highlight w:val="none"/>
                <w:lang w:val="en-US" w:eastAsia="zh-CN"/>
              </w:rPr>
            </w:pPr>
            <w:r>
              <w:rPr>
                <w:rFonts w:eastAsiaTheme="minorEastAsia"/>
                <w:szCs w:val="21"/>
                <w:highlight w:val="none"/>
              </w:rPr>
              <w:t>e）指派胜任的人员，</w:t>
            </w:r>
            <w:r>
              <w:rPr>
                <w:rFonts w:hint="eastAsia" w:eastAsiaTheme="minorEastAsia"/>
                <w:szCs w:val="21"/>
                <w:highlight w:val="none"/>
                <w:lang w:val="en-US" w:eastAsia="zh-CN"/>
              </w:rPr>
              <w:t>均为计算机专业毕业生，</w:t>
            </w:r>
            <w:r>
              <w:rPr>
                <w:rFonts w:eastAsiaTheme="minorEastAsia"/>
                <w:szCs w:val="21"/>
                <w:highlight w:val="none"/>
              </w:rPr>
              <w:t>经确认符合要求</w:t>
            </w:r>
            <w:r>
              <w:rPr>
                <w:rFonts w:hint="eastAsia" w:eastAsiaTheme="minorEastAsia"/>
                <w:szCs w:val="21"/>
                <w:highlight w:val="none"/>
                <w:lang w:eastAsia="zh-CN"/>
              </w:rPr>
              <w:t>，</w:t>
            </w:r>
            <w:r>
              <w:rPr>
                <w:rFonts w:hint="eastAsia" w:eastAsiaTheme="minorEastAsia"/>
                <w:szCs w:val="21"/>
                <w:highlight w:val="none"/>
                <w:lang w:val="en-US" w:eastAsia="zh-CN"/>
              </w:rPr>
              <w:t>详见7.2</w:t>
            </w:r>
          </w:p>
          <w:p>
            <w:pPr>
              <w:spacing w:after="0" w:line="360" w:lineRule="exact"/>
              <w:jc w:val="left"/>
              <w:rPr>
                <w:rFonts w:hint="default" w:eastAsiaTheme="minorEastAsia"/>
                <w:color w:val="auto"/>
                <w:szCs w:val="21"/>
                <w:highlight w:val="none"/>
                <w:lang w:val="en-US" w:eastAsia="zh-CN"/>
              </w:rPr>
            </w:pPr>
            <w:r>
              <w:rPr>
                <w:rFonts w:eastAsiaTheme="minorEastAsia"/>
                <w:szCs w:val="21"/>
                <w:highlight w:val="none"/>
              </w:rPr>
              <w:t>f)</w:t>
            </w:r>
            <w:r>
              <w:rPr>
                <w:rFonts w:eastAsiaTheme="minorEastAsia"/>
                <w:color w:val="auto"/>
                <w:szCs w:val="21"/>
                <w:highlight w:val="none"/>
              </w:rPr>
              <w:t xml:space="preserve"> 需确认过程：</w:t>
            </w:r>
            <w:r>
              <w:rPr>
                <w:rFonts w:hint="eastAsia" w:eastAsiaTheme="minorEastAsia"/>
                <w:color w:val="auto"/>
                <w:szCs w:val="21"/>
                <w:highlight w:val="none"/>
                <w:lang w:val="en-US" w:eastAsia="zh-CN"/>
              </w:rPr>
              <w:t>需求分析</w:t>
            </w:r>
            <w:r>
              <w:rPr>
                <w:rFonts w:hint="eastAsia" w:eastAsiaTheme="minorEastAsia"/>
                <w:color w:val="auto"/>
                <w:szCs w:val="21"/>
                <w:highlight w:val="none"/>
                <w:lang w:eastAsia="zh-CN"/>
              </w:rPr>
              <w:t>、数据处理、网络安全运维服务</w:t>
            </w:r>
          </w:p>
          <w:p>
            <w:pPr>
              <w:spacing w:after="0" w:line="360" w:lineRule="exact"/>
              <w:jc w:val="left"/>
              <w:rPr>
                <w:rFonts w:hint="eastAsia" w:eastAsiaTheme="minorEastAsia"/>
                <w:color w:val="auto"/>
                <w:szCs w:val="21"/>
                <w:highlight w:val="none"/>
                <w:lang w:eastAsia="zh-CN"/>
              </w:rPr>
            </w:pPr>
            <w:r>
              <w:rPr>
                <w:rFonts w:hint="eastAsia" w:eastAsiaTheme="minorEastAsia"/>
                <w:color w:val="auto"/>
                <w:szCs w:val="21"/>
                <w:highlight w:val="none"/>
                <w:lang w:eastAsia="zh-CN"/>
              </w:rPr>
              <w:t>对</w:t>
            </w:r>
            <w:r>
              <w:rPr>
                <w:rFonts w:hint="eastAsia" w:eastAsiaTheme="minorEastAsia"/>
                <w:color w:val="auto"/>
                <w:szCs w:val="21"/>
                <w:highlight w:val="none"/>
                <w:lang w:eastAsia="zh-CN"/>
              </w:rPr>
              <w:t>数据处理、网络安全运维服务进行了确认，确认时间：202</w:t>
            </w:r>
            <w:r>
              <w:rPr>
                <w:rFonts w:hint="eastAsia" w:eastAsiaTheme="minorEastAsia"/>
                <w:color w:val="auto"/>
                <w:szCs w:val="21"/>
                <w:highlight w:val="none"/>
                <w:lang w:val="en-US" w:eastAsia="zh-CN"/>
              </w:rPr>
              <w:t>2.7.10</w:t>
            </w:r>
            <w:r>
              <w:rPr>
                <w:rFonts w:hint="eastAsia" w:eastAsiaTheme="minorEastAsia"/>
                <w:color w:val="auto"/>
                <w:szCs w:val="21"/>
                <w:highlight w:val="none"/>
                <w:lang w:eastAsia="zh-CN"/>
              </w:rPr>
              <w:t>，确认人员：</w:t>
            </w:r>
            <w:r>
              <w:rPr>
                <w:rFonts w:hint="eastAsia" w:eastAsiaTheme="minorEastAsia"/>
                <w:color w:val="auto"/>
                <w:szCs w:val="21"/>
                <w:highlight w:val="none"/>
                <w:lang w:eastAsia="zh-CN"/>
              </w:rPr>
              <w:t>黎亚东</w:t>
            </w:r>
          </w:p>
          <w:p>
            <w:pPr>
              <w:spacing w:after="0" w:line="360" w:lineRule="exact"/>
              <w:jc w:val="left"/>
              <w:rPr>
                <w:rFonts w:hint="eastAsia" w:eastAsiaTheme="minorEastAsia"/>
                <w:b/>
                <w:bCs/>
                <w:color w:val="auto"/>
                <w:szCs w:val="21"/>
                <w:highlight w:val="none"/>
                <w:u w:val="single"/>
                <w:lang w:eastAsia="zh-CN"/>
              </w:rPr>
            </w:pPr>
            <w:r>
              <w:rPr>
                <w:rFonts w:hint="eastAsia" w:eastAsiaTheme="minorEastAsia"/>
                <w:b/>
                <w:bCs/>
                <w:color w:val="auto"/>
                <w:szCs w:val="21"/>
                <w:highlight w:val="none"/>
                <w:u w:val="single"/>
                <w:lang w:val="en-US" w:eastAsia="zh-CN"/>
              </w:rPr>
              <w:t>但未提供对需求分析进行了确认的证据。</w:t>
            </w:r>
          </w:p>
          <w:p>
            <w:pPr>
              <w:spacing w:after="0" w:line="360" w:lineRule="exact"/>
              <w:rPr>
                <w:rFonts w:eastAsiaTheme="minorEastAsia"/>
                <w:color w:val="auto"/>
                <w:szCs w:val="21"/>
                <w:highlight w:val="none"/>
              </w:rPr>
            </w:pPr>
            <w:r>
              <w:rPr>
                <w:rFonts w:eastAsiaTheme="minorEastAsia"/>
                <w:color w:val="auto"/>
                <w:szCs w:val="21"/>
                <w:highlight w:val="none"/>
              </w:rPr>
              <w:t xml:space="preserve">g) 实施防止人为错误的措施： </w:t>
            </w:r>
          </w:p>
          <w:p>
            <w:pPr>
              <w:spacing w:after="0" w:line="360" w:lineRule="exact"/>
              <w:rPr>
                <w:rFonts w:hint="eastAsia" w:eastAsiaTheme="minorEastAsia"/>
                <w:szCs w:val="21"/>
                <w:highlight w:val="none"/>
                <w:lang w:val="en-US" w:eastAsia="zh-CN"/>
              </w:rPr>
            </w:pPr>
            <w:r>
              <w:rPr>
                <w:rFonts w:eastAsiaTheme="minorEastAsia"/>
                <w:szCs w:val="21"/>
                <w:highlight w:val="none"/>
              </w:rPr>
              <w:sym w:font="Wingdings 2" w:char="F098"/>
            </w:r>
            <w:r>
              <w:rPr>
                <w:rFonts w:hint="eastAsia" w:eastAsiaTheme="minorEastAsia"/>
                <w:szCs w:val="21"/>
                <w:highlight w:val="none"/>
                <w:lang w:val="en-US" w:eastAsia="zh-CN"/>
              </w:rPr>
              <w:t>软件开发控制详见8.3条款</w:t>
            </w:r>
          </w:p>
          <w:p>
            <w:pPr>
              <w:bidi w:val="0"/>
              <w:rPr>
                <w:rFonts w:hint="eastAsia"/>
                <w:sz w:val="20"/>
                <w:lang w:val="en-US" w:eastAsia="zh-CN"/>
              </w:rPr>
            </w:pPr>
            <w:r>
              <w:rPr>
                <w:rFonts w:eastAsiaTheme="minorEastAsia"/>
                <w:szCs w:val="21"/>
                <w:highlight w:val="none"/>
              </w:rPr>
              <w:sym w:font="Wingdings 2" w:char="F098"/>
            </w:r>
            <w:r>
              <w:rPr>
                <w:sz w:val="20"/>
              </w:rPr>
              <w:t>数据处理服务、网络安全系统运维服务</w:t>
            </w:r>
            <w:r>
              <w:rPr>
                <w:rFonts w:hint="eastAsia"/>
                <w:sz w:val="20"/>
                <w:lang w:val="en-US" w:eastAsia="zh-CN"/>
              </w:rPr>
              <w:t>控制，结合河北医科大学第一医院项目：</w:t>
            </w:r>
          </w:p>
          <w:p>
            <w:pPr>
              <w:numPr>
                <w:ilvl w:val="0"/>
                <w:numId w:val="3"/>
              </w:numPr>
              <w:bidi w:val="0"/>
              <w:rPr>
                <w:rFonts w:hint="eastAsia"/>
                <w:sz w:val="20"/>
                <w:lang w:val="en-US" w:eastAsia="zh-CN"/>
              </w:rPr>
            </w:pPr>
            <w:r>
              <w:rPr>
                <w:rFonts w:hint="eastAsia"/>
                <w:sz w:val="20"/>
                <w:lang w:val="en-US" w:eastAsia="zh-CN"/>
              </w:rPr>
              <w:t>项目负责人接收合同后，分析客户需求，编制“网络安全技术服务方案”，包括数据处理、安全系统运维等服务要求（渗透测试、资产统计服务、风险评估、应急响应、安全意识培训），及具体服务范围、服务频率；</w:t>
            </w:r>
          </w:p>
          <w:p>
            <w:pPr>
              <w:numPr>
                <w:ilvl w:val="0"/>
                <w:numId w:val="3"/>
              </w:numPr>
              <w:bidi w:val="0"/>
              <w:rPr>
                <w:rFonts w:hint="default"/>
                <w:lang w:val="en-US" w:eastAsia="zh-CN"/>
              </w:rPr>
            </w:pPr>
            <w:r>
              <w:rPr>
                <w:rFonts w:hint="eastAsia"/>
                <w:lang w:val="en-US" w:eastAsia="zh-CN"/>
              </w:rPr>
              <w:t>根据方案实施服务：</w:t>
            </w:r>
          </w:p>
          <w:p>
            <w:pPr>
              <w:bidi w:val="0"/>
              <w:rPr>
                <w:rFonts w:hint="default"/>
                <w:lang w:val="en-US" w:eastAsia="zh-CN"/>
              </w:rPr>
            </w:pPr>
            <w:r>
              <w:rPr>
                <w:rFonts w:hint="eastAsia"/>
                <w:lang w:val="en-US" w:eastAsia="zh-CN"/>
              </w:rPr>
              <w:t>数据溯源与审计</w:t>
            </w:r>
          </w:p>
          <w:p>
            <w:pPr>
              <w:numPr>
                <w:numId w:val="0"/>
              </w:numPr>
              <w:bidi w:val="0"/>
            </w:pPr>
            <w:r>
              <w:drawing>
                <wp:inline distT="0" distB="0" distL="0" distR="0">
                  <wp:extent cx="2436495" cy="1225550"/>
                  <wp:effectExtent l="0" t="0" r="1905" b="635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
                          <a:stretch>
                            <a:fillRect/>
                          </a:stretch>
                        </pic:blipFill>
                        <pic:spPr>
                          <a:xfrm>
                            <a:off x="0" y="0"/>
                            <a:ext cx="2436495" cy="1225550"/>
                          </a:xfrm>
                          <a:prstGeom prst="rect">
                            <a:avLst/>
                          </a:prstGeom>
                        </pic:spPr>
                      </pic:pic>
                    </a:graphicData>
                  </a:graphic>
                </wp:inline>
              </w:drawing>
            </w:r>
          </w:p>
          <w:p>
            <w:pPr>
              <w:bidi w:val="0"/>
              <w:rPr>
                <w:rFonts w:hint="eastAsia"/>
                <w:lang w:val="en-US" w:eastAsia="zh-CN"/>
              </w:rPr>
            </w:pPr>
            <w:r>
              <w:rPr>
                <w:rFonts w:hint="eastAsia"/>
                <w:lang w:val="en-US" w:eastAsia="zh-CN"/>
              </w:rPr>
              <w:t>数据库日常巡检</w:t>
            </w:r>
          </w:p>
          <w:p>
            <w:pPr>
              <w:bidi w:val="0"/>
              <w:rPr>
                <w:rFonts w:hint="default"/>
                <w:lang w:val="en-US" w:eastAsia="zh-CN"/>
              </w:rPr>
            </w:pPr>
            <w:r>
              <w:drawing>
                <wp:inline distT="0" distB="0" distL="114300" distR="114300">
                  <wp:extent cx="1148080" cy="152146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148080" cy="1521460"/>
                          </a:xfrm>
                          <a:prstGeom prst="rect">
                            <a:avLst/>
                          </a:prstGeom>
                          <a:noFill/>
                          <a:ln>
                            <a:noFill/>
                          </a:ln>
                        </pic:spPr>
                      </pic:pic>
                    </a:graphicData>
                  </a:graphic>
                </wp:inline>
              </w:drawing>
            </w:r>
          </w:p>
          <w:p>
            <w:pPr>
              <w:spacing w:after="0" w:line="360" w:lineRule="exact"/>
              <w:rPr>
                <w:rFonts w:hint="eastAsia" w:eastAsiaTheme="minorEastAsia"/>
                <w:szCs w:val="21"/>
                <w:highlight w:val="none"/>
                <w:lang w:val="en-US" w:eastAsia="zh-CN"/>
              </w:rPr>
            </w:pPr>
            <w:r>
              <w:rPr>
                <w:rFonts w:hint="eastAsia" w:eastAsiaTheme="minorEastAsia"/>
                <w:szCs w:val="21"/>
                <w:highlight w:val="none"/>
              </w:rPr>
              <w:t>通过vpn隧道链接到客户内网，然后通过堡垒机登录到web管理端</w:t>
            </w:r>
            <w:r>
              <w:rPr>
                <w:rFonts w:hint="eastAsia" w:eastAsiaTheme="minorEastAsia"/>
                <w:szCs w:val="21"/>
                <w:highlight w:val="none"/>
                <w:lang w:val="en-US" w:eastAsia="zh-CN"/>
              </w:rPr>
              <w:t>进行运维服务</w:t>
            </w:r>
          </w:p>
          <w:p>
            <w:pPr>
              <w:bidi w:val="0"/>
            </w:pPr>
            <w:r>
              <w:drawing>
                <wp:inline distT="0" distB="0" distL="114300" distR="114300">
                  <wp:extent cx="4984750" cy="2495550"/>
                  <wp:effectExtent l="0" t="0" r="635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4984750" cy="2495550"/>
                          </a:xfrm>
                          <a:prstGeom prst="rect">
                            <a:avLst/>
                          </a:prstGeom>
                          <a:noFill/>
                          <a:ln>
                            <a:noFill/>
                          </a:ln>
                        </pic:spPr>
                      </pic:pic>
                    </a:graphicData>
                  </a:graphic>
                </wp:inline>
              </w:drawing>
            </w:r>
          </w:p>
          <w:p>
            <w:pPr>
              <w:bidi w:val="0"/>
              <w:rPr>
                <w:rFonts w:hint="default"/>
                <w:lang w:val="en-US" w:eastAsia="zh-CN"/>
              </w:rPr>
            </w:pPr>
          </w:p>
          <w:p>
            <w:pPr>
              <w:spacing w:after="0" w:line="360" w:lineRule="exact"/>
              <w:rPr>
                <w:rFonts w:hint="eastAsia" w:eastAsiaTheme="minorEastAsia"/>
                <w:szCs w:val="21"/>
                <w:highlight w:val="none"/>
                <w:lang w:eastAsia="zh-CN"/>
              </w:rPr>
            </w:pPr>
            <w:r>
              <w:rPr>
                <w:rFonts w:hint="eastAsia" w:eastAsiaTheme="minorEastAsia"/>
                <w:szCs w:val="21"/>
                <w:highlight w:val="none"/>
              </w:rPr>
              <w:t>资产统计服务</w:t>
            </w:r>
            <w:r>
              <w:rPr>
                <w:rFonts w:hint="eastAsia" w:eastAsiaTheme="minorEastAsia"/>
                <w:szCs w:val="21"/>
                <w:highlight w:val="none"/>
                <w:lang w:eastAsia="zh-CN"/>
              </w:rPr>
              <w:t>，</w:t>
            </w:r>
            <w:r>
              <w:rPr>
                <w:rFonts w:hint="eastAsia" w:eastAsiaTheme="minorEastAsia"/>
                <w:szCs w:val="21"/>
                <w:highlight w:val="none"/>
                <w:lang w:val="en-US" w:eastAsia="zh-CN"/>
              </w:rPr>
              <w:t>包括</w:t>
            </w:r>
            <w:r>
              <w:rPr>
                <w:rFonts w:hint="eastAsia" w:eastAsiaTheme="minorEastAsia"/>
                <w:szCs w:val="21"/>
                <w:highlight w:val="none"/>
                <w:lang w:eastAsia="zh-CN"/>
              </w:rPr>
              <w:t>对客户资产进行整理，包括：资产类别，MAC地址，风险等级，安全事件，告警原因，及处置方案</w:t>
            </w:r>
          </w:p>
          <w:p>
            <w:pPr>
              <w:spacing w:after="0" w:line="360" w:lineRule="exact"/>
              <w:rPr>
                <w:rFonts w:hint="eastAsia" w:eastAsiaTheme="minorEastAsia"/>
                <w:szCs w:val="21"/>
                <w:highlight w:val="none"/>
                <w:lang w:eastAsia="zh-CN"/>
              </w:rPr>
            </w:pPr>
            <w:r>
              <w:rPr>
                <w:rFonts w:hint="eastAsia" w:eastAsiaTheme="minorEastAsia"/>
                <w:szCs w:val="21"/>
                <w:highlight w:val="none"/>
                <w:lang w:eastAsia="zh-CN"/>
              </w:rPr>
              <w:drawing>
                <wp:anchor distT="0" distB="0" distL="114300" distR="114300" simplePos="0" relativeHeight="251659264" behindDoc="0" locked="0" layoutInCell="1" allowOverlap="1">
                  <wp:simplePos x="0" y="0"/>
                  <wp:positionH relativeFrom="column">
                    <wp:posOffset>69215</wp:posOffset>
                  </wp:positionH>
                  <wp:positionV relativeFrom="paragraph">
                    <wp:posOffset>3810</wp:posOffset>
                  </wp:positionV>
                  <wp:extent cx="4718685" cy="1765935"/>
                  <wp:effectExtent l="0" t="0" r="5715" b="12065"/>
                  <wp:wrapNone/>
                  <wp:docPr id="8" name="图片 8" descr="bc2e9c06a5055c6b88ff7e5ab4a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c2e9c06a5055c6b88ff7e5ab4a3247"/>
                          <pic:cNvPicPr>
                            <a:picLocks noChangeAspect="1"/>
                          </pic:cNvPicPr>
                        </pic:nvPicPr>
                        <pic:blipFill>
                          <a:blip r:embed="rId9"/>
                          <a:stretch>
                            <a:fillRect/>
                          </a:stretch>
                        </pic:blipFill>
                        <pic:spPr>
                          <a:xfrm>
                            <a:off x="0" y="0"/>
                            <a:ext cx="4718685" cy="1765935"/>
                          </a:xfrm>
                          <a:prstGeom prst="rect">
                            <a:avLst/>
                          </a:prstGeom>
                        </pic:spPr>
                      </pic:pic>
                    </a:graphicData>
                  </a:graphic>
                </wp:anchor>
              </w:drawing>
            </w:r>
          </w:p>
          <w:p>
            <w:pPr>
              <w:spacing w:after="0" w:line="360" w:lineRule="exact"/>
              <w:rPr>
                <w:rFonts w:eastAsiaTheme="minorEastAsia"/>
                <w:szCs w:val="21"/>
                <w:highlight w:val="none"/>
              </w:rPr>
            </w:pPr>
          </w:p>
          <w:p>
            <w:pPr>
              <w:spacing w:after="0" w:line="360" w:lineRule="exact"/>
              <w:rPr>
                <w:rFonts w:eastAsiaTheme="minorEastAsia"/>
                <w:szCs w:val="21"/>
                <w:highlight w:val="none"/>
              </w:rPr>
            </w:pPr>
          </w:p>
          <w:p>
            <w:pPr>
              <w:spacing w:after="0" w:line="360" w:lineRule="exact"/>
              <w:rPr>
                <w:rFonts w:eastAsiaTheme="minorEastAsia"/>
                <w:szCs w:val="21"/>
                <w:highlight w:val="none"/>
              </w:rPr>
            </w:pPr>
          </w:p>
          <w:p>
            <w:pPr>
              <w:spacing w:after="0" w:line="360" w:lineRule="exact"/>
              <w:rPr>
                <w:rFonts w:eastAsiaTheme="minorEastAsia"/>
                <w:szCs w:val="21"/>
                <w:highlight w:val="none"/>
              </w:rPr>
            </w:pPr>
          </w:p>
          <w:p>
            <w:pPr>
              <w:spacing w:after="0" w:line="360" w:lineRule="exact"/>
              <w:rPr>
                <w:rFonts w:eastAsiaTheme="minorEastAsia"/>
                <w:szCs w:val="21"/>
                <w:highlight w:val="none"/>
              </w:rPr>
            </w:pPr>
          </w:p>
          <w:p>
            <w:pPr>
              <w:spacing w:after="0" w:line="360" w:lineRule="exact"/>
              <w:rPr>
                <w:rFonts w:eastAsiaTheme="minorEastAsia"/>
                <w:szCs w:val="21"/>
                <w:highlight w:val="none"/>
              </w:rPr>
            </w:pPr>
          </w:p>
          <w:p>
            <w:pPr>
              <w:spacing w:after="0" w:line="360" w:lineRule="exact"/>
              <w:rPr>
                <w:rFonts w:eastAsiaTheme="minorEastAsia"/>
                <w:szCs w:val="21"/>
                <w:highlight w:val="none"/>
              </w:rPr>
            </w:pPr>
          </w:p>
          <w:p>
            <w:pPr>
              <w:spacing w:after="0" w:line="360" w:lineRule="exact"/>
              <w:rPr>
                <w:rFonts w:eastAsiaTheme="minorEastAsia"/>
                <w:szCs w:val="21"/>
                <w:highlight w:val="none"/>
              </w:rPr>
            </w:pPr>
          </w:p>
          <w:p>
            <w:pPr>
              <w:spacing w:after="0" w:line="360" w:lineRule="exact"/>
              <w:rPr>
                <w:rFonts w:hint="default" w:eastAsiaTheme="minorEastAsia"/>
                <w:szCs w:val="21"/>
                <w:highlight w:val="none"/>
                <w:lang w:val="en-US" w:eastAsia="zh-CN"/>
              </w:rPr>
            </w:pPr>
            <w:r>
              <w:rPr>
                <w:rFonts w:hint="eastAsia" w:eastAsiaTheme="minorEastAsia"/>
                <w:szCs w:val="21"/>
                <w:highlight w:val="none"/>
                <w:lang w:val="en-US" w:eastAsia="zh-CN"/>
              </w:rPr>
              <w:t>风险评估，查找漏洞、分析攻击源、处置方案、建议配置黑名单等</w:t>
            </w:r>
          </w:p>
          <w:p>
            <w:pPr>
              <w:bidi w:val="0"/>
              <w:rPr>
                <w:rFonts w:hint="default"/>
                <w:lang w:val="en-US" w:eastAsia="zh-CN"/>
              </w:rPr>
            </w:pPr>
            <w:r>
              <w:drawing>
                <wp:inline distT="0" distB="0" distL="114300" distR="114300">
                  <wp:extent cx="2488565" cy="3081020"/>
                  <wp:effectExtent l="0" t="0" r="635"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2488565" cy="3081020"/>
                          </a:xfrm>
                          <a:prstGeom prst="rect">
                            <a:avLst/>
                          </a:prstGeom>
                          <a:noFill/>
                          <a:ln>
                            <a:noFill/>
                          </a:ln>
                        </pic:spPr>
                      </pic:pic>
                    </a:graphicData>
                  </a:graphic>
                </wp:inline>
              </w:drawing>
            </w:r>
          </w:p>
          <w:p>
            <w:pPr>
              <w:spacing w:after="0" w:line="360" w:lineRule="exact"/>
              <w:rPr>
                <w:rFonts w:hint="eastAsia" w:eastAsiaTheme="minorEastAsia"/>
                <w:szCs w:val="21"/>
                <w:highlight w:val="none"/>
                <w:lang w:val="en-US" w:eastAsia="zh-CN"/>
              </w:rPr>
            </w:pPr>
            <w:r>
              <w:rPr>
                <w:rFonts w:hint="eastAsia" w:eastAsiaTheme="minorEastAsia"/>
                <w:szCs w:val="21"/>
                <w:highlight w:val="none"/>
                <w:lang w:val="en-US" w:eastAsia="zh-CN"/>
              </w:rPr>
              <w:t>安全加固（网络安全、主机安全、应用安全、管理加固）</w:t>
            </w:r>
          </w:p>
          <w:p>
            <w:pPr>
              <w:spacing w:after="0" w:line="360" w:lineRule="exact"/>
              <w:rPr>
                <w:rFonts w:hint="eastAsia" w:eastAsiaTheme="minorEastAsia"/>
                <w:szCs w:val="21"/>
                <w:highlight w:val="none"/>
                <w:lang w:val="en-US" w:eastAsia="zh-CN"/>
              </w:rPr>
            </w:pPr>
            <w:r>
              <w:rPr>
                <w:rFonts w:hint="eastAsia" w:eastAsiaTheme="minorEastAsia"/>
                <w:szCs w:val="21"/>
                <w:highlight w:val="none"/>
                <w:lang w:val="en-US" w:eastAsia="zh-CN"/>
              </w:rPr>
              <w:drawing>
                <wp:anchor distT="0" distB="0" distL="114300" distR="114300" simplePos="0" relativeHeight="251660288" behindDoc="0" locked="0" layoutInCell="1" allowOverlap="1">
                  <wp:simplePos x="0" y="0"/>
                  <wp:positionH relativeFrom="column">
                    <wp:posOffset>-11430</wp:posOffset>
                  </wp:positionH>
                  <wp:positionV relativeFrom="paragraph">
                    <wp:posOffset>223520</wp:posOffset>
                  </wp:positionV>
                  <wp:extent cx="4639310" cy="1831340"/>
                  <wp:effectExtent l="0" t="0" r="8890" b="10160"/>
                  <wp:wrapNone/>
                  <wp:docPr id="13" name="图片 13" descr="4d9bab142c36702222562394a7c0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d9bab142c36702222562394a7c0acd"/>
                          <pic:cNvPicPr>
                            <a:picLocks noChangeAspect="1"/>
                          </pic:cNvPicPr>
                        </pic:nvPicPr>
                        <pic:blipFill>
                          <a:blip r:embed="rId11"/>
                          <a:stretch>
                            <a:fillRect/>
                          </a:stretch>
                        </pic:blipFill>
                        <pic:spPr>
                          <a:xfrm>
                            <a:off x="0" y="0"/>
                            <a:ext cx="4639310" cy="1831340"/>
                          </a:xfrm>
                          <a:prstGeom prst="rect">
                            <a:avLst/>
                          </a:prstGeom>
                        </pic:spPr>
                      </pic:pic>
                    </a:graphicData>
                  </a:graphic>
                </wp:anchor>
              </w:drawing>
            </w:r>
            <w:r>
              <w:rPr>
                <w:rFonts w:hint="eastAsia" w:eastAsiaTheme="minorEastAsia"/>
                <w:szCs w:val="21"/>
                <w:highlight w:val="none"/>
                <w:lang w:val="en-US" w:eastAsia="zh-CN"/>
              </w:rPr>
              <w:t>实施记录</w:t>
            </w:r>
          </w:p>
          <w:p>
            <w:pPr>
              <w:spacing w:after="0" w:line="360" w:lineRule="exact"/>
              <w:rPr>
                <w:rFonts w:hint="eastAsia" w:eastAsiaTheme="minorEastAsia"/>
                <w:szCs w:val="21"/>
                <w:highlight w:val="none"/>
                <w:lang w:val="en-US" w:eastAsia="zh-CN"/>
              </w:rPr>
            </w:pPr>
          </w:p>
          <w:p>
            <w:pPr>
              <w:spacing w:after="0" w:line="360" w:lineRule="exact"/>
              <w:rPr>
                <w:rFonts w:hint="eastAsia" w:eastAsiaTheme="minorEastAsia"/>
                <w:szCs w:val="21"/>
                <w:highlight w:val="none"/>
                <w:lang w:val="en-US" w:eastAsia="zh-CN"/>
              </w:rPr>
            </w:pPr>
          </w:p>
          <w:p>
            <w:pPr>
              <w:spacing w:after="0" w:line="360" w:lineRule="exact"/>
              <w:rPr>
                <w:rFonts w:hint="eastAsia" w:eastAsiaTheme="minorEastAsia"/>
                <w:szCs w:val="21"/>
                <w:highlight w:val="none"/>
                <w:lang w:val="en-US" w:eastAsia="zh-CN"/>
              </w:rPr>
            </w:pPr>
          </w:p>
          <w:p>
            <w:pPr>
              <w:spacing w:after="0" w:line="360" w:lineRule="exact"/>
              <w:rPr>
                <w:rFonts w:hint="eastAsia" w:eastAsiaTheme="minorEastAsia"/>
                <w:szCs w:val="21"/>
                <w:highlight w:val="none"/>
                <w:lang w:val="en-US" w:eastAsia="zh-CN"/>
              </w:rPr>
            </w:pPr>
          </w:p>
          <w:p>
            <w:pPr>
              <w:spacing w:after="0" w:line="360" w:lineRule="exact"/>
              <w:rPr>
                <w:rFonts w:hint="eastAsia" w:eastAsiaTheme="minorEastAsia"/>
                <w:szCs w:val="21"/>
                <w:highlight w:val="none"/>
                <w:lang w:val="en-US" w:eastAsia="zh-CN"/>
              </w:rPr>
            </w:pPr>
          </w:p>
          <w:p>
            <w:pPr>
              <w:spacing w:after="0" w:line="360" w:lineRule="exact"/>
              <w:rPr>
                <w:rFonts w:hint="eastAsia" w:eastAsiaTheme="minorEastAsia"/>
                <w:szCs w:val="21"/>
                <w:highlight w:val="none"/>
                <w:lang w:val="en-US" w:eastAsia="zh-CN"/>
              </w:rPr>
            </w:pPr>
          </w:p>
          <w:p>
            <w:pPr>
              <w:spacing w:after="0" w:line="360" w:lineRule="exact"/>
              <w:rPr>
                <w:rFonts w:hint="eastAsia" w:eastAsiaTheme="minorEastAsia"/>
                <w:szCs w:val="21"/>
                <w:highlight w:val="none"/>
                <w:lang w:val="en-US" w:eastAsia="zh-CN"/>
              </w:rPr>
            </w:pPr>
          </w:p>
          <w:p>
            <w:pPr>
              <w:spacing w:after="0" w:line="360" w:lineRule="exact"/>
              <w:rPr>
                <w:rFonts w:hint="eastAsia" w:eastAsiaTheme="minorEastAsia"/>
                <w:szCs w:val="21"/>
                <w:highlight w:val="none"/>
                <w:lang w:val="en-US" w:eastAsia="zh-CN"/>
              </w:rPr>
            </w:pPr>
          </w:p>
          <w:p>
            <w:pPr>
              <w:spacing w:after="0" w:line="360" w:lineRule="exact"/>
              <w:rPr>
                <w:rFonts w:hint="default" w:eastAsiaTheme="minorEastAsia"/>
                <w:szCs w:val="21"/>
                <w:highlight w:val="none"/>
                <w:lang w:val="en-US" w:eastAsia="zh-CN"/>
              </w:rPr>
            </w:pPr>
            <w:r>
              <w:rPr>
                <w:rFonts w:hint="eastAsia" w:eastAsiaTheme="minorEastAsia"/>
                <w:szCs w:val="21"/>
                <w:highlight w:val="none"/>
                <w:lang w:val="en-US" w:eastAsia="zh-CN"/>
              </w:rPr>
              <w:t>另提供对不同模块/系统相关的漏洞、攻击事件、攻击源、安全加固等的检测、维护，记录清晰明确。</w:t>
            </w:r>
          </w:p>
          <w:p>
            <w:pPr>
              <w:spacing w:after="0" w:line="360" w:lineRule="exact"/>
              <w:rPr>
                <w:rFonts w:hint="eastAsia" w:eastAsia="宋体"/>
                <w:szCs w:val="21"/>
                <w:highlight w:val="none"/>
                <w:lang w:val="en-US" w:eastAsia="zh-CN"/>
              </w:rPr>
            </w:pPr>
            <w:r>
              <w:rPr>
                <w:rFonts w:eastAsiaTheme="minorEastAsia"/>
                <w:szCs w:val="21"/>
                <w:highlight w:val="none"/>
              </w:rPr>
              <w:t>现场</w:t>
            </w:r>
            <w:r>
              <w:rPr>
                <w:rFonts w:hint="eastAsia" w:eastAsiaTheme="minorEastAsia"/>
                <w:szCs w:val="21"/>
                <w:highlight w:val="none"/>
                <w:lang w:val="en-US" w:eastAsia="zh-CN"/>
              </w:rPr>
              <w:t>查看技术人员通过远程对医大一院项目进行</w:t>
            </w:r>
            <w:r>
              <w:rPr>
                <w:sz w:val="20"/>
              </w:rPr>
              <w:t>数据处理、网络安全系统运维</w:t>
            </w:r>
            <w:r>
              <w:rPr>
                <w:rFonts w:hint="eastAsia"/>
                <w:sz w:val="20"/>
                <w:lang w:val="en-US" w:eastAsia="zh-CN"/>
              </w:rPr>
              <w:t>服务</w:t>
            </w:r>
          </w:p>
          <w:p>
            <w:pPr>
              <w:spacing w:after="0" w:line="360" w:lineRule="exact"/>
              <w:rPr>
                <w:rFonts w:eastAsiaTheme="minorEastAsia"/>
                <w:szCs w:val="21"/>
                <w:highlight w:val="none"/>
              </w:rPr>
            </w:pPr>
            <w:r>
              <w:rPr>
                <w:rFonts w:eastAsiaTheme="minorEastAsia"/>
                <w:szCs w:val="21"/>
                <w:highlight w:val="none"/>
              </w:rPr>
              <w:t>研发过程的控制由各自工序检验合格后（白盒检测、自带检测程序），方可放行；</w:t>
            </w:r>
          </w:p>
          <w:p>
            <w:pPr>
              <w:spacing w:after="0" w:line="360" w:lineRule="exact"/>
              <w:rPr>
                <w:rFonts w:eastAsiaTheme="minorEastAsia"/>
                <w:szCs w:val="21"/>
                <w:highlight w:val="none"/>
              </w:rPr>
            </w:pPr>
            <w:r>
              <w:rPr>
                <w:rFonts w:eastAsiaTheme="minorEastAsia"/>
                <w:szCs w:val="21"/>
                <w:highlight w:val="none"/>
              </w:rPr>
              <w:t>成品的检验必须经主管技术负责人检验、测试、确认后，项目负责人签字方可交付。</w:t>
            </w:r>
          </w:p>
          <w:p>
            <w:pPr>
              <w:spacing w:after="0" w:line="360" w:lineRule="exact"/>
              <w:rPr>
                <w:rFonts w:eastAsiaTheme="minorEastAsia"/>
                <w:szCs w:val="21"/>
                <w:highlight w:val="none"/>
              </w:rPr>
            </w:pPr>
            <w:r>
              <w:rPr>
                <w:rFonts w:eastAsiaTheme="minorEastAsia"/>
                <w:szCs w:val="21"/>
                <w:highlight w:val="none"/>
              </w:rPr>
              <w:t>上述措施实施有效。</w:t>
            </w:r>
          </w:p>
        </w:tc>
        <w:tc>
          <w:tcPr>
            <w:tcW w:w="1585" w:type="dxa"/>
          </w:tcPr>
          <w:p>
            <w:pPr>
              <w:spacing w:after="0" w:line="360" w:lineRule="exact"/>
            </w:pPr>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Pr>
              <w:pStyle w:val="6"/>
              <w:jc w:val="both"/>
            </w:pPr>
          </w:p>
          <w:p>
            <w:pPr>
              <w:rPr>
                <w:rFonts w:hint="eastAsia" w:eastAsiaTheme="minorEastAsia"/>
                <w:lang w:val="en-US" w:eastAsia="zh-CN"/>
              </w:rPr>
            </w:pPr>
            <w:r>
              <w:rPr>
                <w:rFonts w:hint="eastAsia" w:eastAsiaTheme="minorEastAsia"/>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jc w:val="left"/>
              <w:rPr>
                <w:rFonts w:eastAsiaTheme="minorEastAsia"/>
                <w:szCs w:val="21"/>
              </w:rPr>
            </w:pPr>
            <w:r>
              <w:rPr>
                <w:rFonts w:eastAsiaTheme="minorEastAsia"/>
                <w:szCs w:val="21"/>
              </w:rPr>
              <w:t>标识和可追溯性</w:t>
            </w:r>
          </w:p>
          <w:p>
            <w:pPr>
              <w:spacing w:after="0" w:line="360" w:lineRule="exact"/>
              <w:jc w:val="left"/>
              <w:rPr>
                <w:rFonts w:eastAsiaTheme="minorEastAsia"/>
                <w:szCs w:val="21"/>
              </w:rPr>
            </w:pPr>
            <w:r>
              <w:rPr>
                <w:rFonts w:eastAsiaTheme="minorEastAsia"/>
                <w:szCs w:val="21"/>
              </w:rPr>
              <w:t>产品防护</w:t>
            </w:r>
          </w:p>
        </w:tc>
        <w:tc>
          <w:tcPr>
            <w:tcW w:w="960" w:type="dxa"/>
            <w:vAlign w:val="center"/>
          </w:tcPr>
          <w:p>
            <w:pPr>
              <w:spacing w:after="0" w:line="360" w:lineRule="exact"/>
              <w:jc w:val="left"/>
              <w:rPr>
                <w:rFonts w:eastAsiaTheme="minorEastAsia"/>
                <w:szCs w:val="21"/>
              </w:rPr>
            </w:pPr>
            <w:r>
              <w:rPr>
                <w:rFonts w:eastAsiaTheme="minorEastAsia"/>
                <w:szCs w:val="21"/>
              </w:rPr>
              <w:t>8.5.2</w:t>
            </w:r>
          </w:p>
          <w:p>
            <w:pPr>
              <w:spacing w:after="0" w:line="360" w:lineRule="exact"/>
              <w:jc w:val="left"/>
              <w:rPr>
                <w:rFonts w:eastAsiaTheme="minorEastAsia"/>
                <w:szCs w:val="21"/>
              </w:rPr>
            </w:pPr>
            <w:r>
              <w:rPr>
                <w:rFonts w:eastAsiaTheme="minorEastAsia"/>
                <w:szCs w:val="21"/>
              </w:rPr>
              <w:t>8.5.4</w:t>
            </w:r>
          </w:p>
        </w:tc>
        <w:tc>
          <w:tcPr>
            <w:tcW w:w="10004" w:type="dxa"/>
            <w:vAlign w:val="center"/>
          </w:tcPr>
          <w:p>
            <w:pPr>
              <w:spacing w:after="0" w:line="360" w:lineRule="exact"/>
              <w:rPr>
                <w:rFonts w:eastAsiaTheme="minorEastAsia"/>
                <w:szCs w:val="21"/>
              </w:rPr>
            </w:pPr>
            <w:r>
              <w:rPr>
                <w:rFonts w:eastAsiaTheme="minorEastAsia"/>
                <w:szCs w:val="21"/>
              </w:rPr>
              <w:t>该部门使用配置工具在编码、单元测试阶段使用名称和版本号，标识测试过程使用测试问题卡中的发现人/日期、修改人/日期、确认人/日期等信息标识测试进度和状态。</w:t>
            </w:r>
          </w:p>
          <w:p>
            <w:pPr>
              <w:spacing w:after="0" w:line="360" w:lineRule="exact"/>
              <w:rPr>
                <w:rFonts w:eastAsiaTheme="minorEastAsia"/>
                <w:szCs w:val="21"/>
              </w:rPr>
            </w:pPr>
            <w:r>
              <w:rPr>
                <w:rFonts w:eastAsiaTheme="minorEastAsia"/>
                <w:szCs w:val="21"/>
              </w:rPr>
              <w:t>测试问题记录卡，主要内容：模块编号、错误现象、发现人/日期、修改人/日期、确认人/日期、确认结果。</w:t>
            </w:r>
          </w:p>
          <w:p>
            <w:pPr>
              <w:spacing w:after="0" w:line="360" w:lineRule="exact"/>
              <w:rPr>
                <w:rFonts w:eastAsiaTheme="minorEastAsia"/>
                <w:szCs w:val="21"/>
              </w:rPr>
            </w:pPr>
            <w:r>
              <w:rPr>
                <w:rFonts w:eastAsiaTheme="minorEastAsia"/>
                <w:szCs w:val="21"/>
              </w:rPr>
              <w:t>该部门开发完的数据库脚本、程序集放在版本服务器上，版本服务器放在公司内网里，与外网做逻辑隔离，内网边界安装防火墙等安全设备，防止版本服务器被非法侵入。版本服务器安装单机版防病毒软件，防止版本服务器感染病毒。版本服务器上的数据定期备份到另外一台服务器。</w:t>
            </w:r>
          </w:p>
          <w:p>
            <w:pPr>
              <w:spacing w:after="0" w:line="360" w:lineRule="exact"/>
              <w:rPr>
                <w:rFonts w:eastAsiaTheme="minorEastAsia"/>
                <w:szCs w:val="21"/>
              </w:rPr>
            </w:pPr>
            <w:r>
              <w:rPr>
                <w:rFonts w:eastAsiaTheme="minorEastAsia"/>
                <w:szCs w:val="21"/>
              </w:rPr>
              <w:t>上述安全防护措施可以满足该部门对产品防护的要求。</w:t>
            </w:r>
          </w:p>
          <w:p>
            <w:pPr>
              <w:spacing w:after="0" w:line="360" w:lineRule="exact"/>
              <w:jc w:val="left"/>
              <w:rPr>
                <w:rFonts w:eastAsiaTheme="minorEastAsia"/>
                <w:szCs w:val="21"/>
              </w:rPr>
            </w:pPr>
            <w:r>
              <w:rPr>
                <w:rFonts w:eastAsiaTheme="minorEastAsia"/>
                <w:szCs w:val="21"/>
              </w:rPr>
              <w:t>该公司代码编写规范和测试规范规定，在软件编写阶段发现的BUG，根据不同等级进行处理，直至满足设计要求为止。</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2160" w:type="dxa"/>
            <w:vAlign w:val="center"/>
          </w:tcPr>
          <w:p>
            <w:pPr>
              <w:spacing w:after="0" w:line="360" w:lineRule="exact"/>
              <w:rPr>
                <w:rFonts w:ascii="Times New Roman" w:hAnsi="Times New Roman" w:eastAsia="宋体" w:cs="Times New Roman"/>
                <w:kern w:val="2"/>
                <w:sz w:val="21"/>
                <w:szCs w:val="21"/>
                <w:lang w:val="en-US" w:eastAsia="zh-CN" w:bidi="ar-SA"/>
              </w:rPr>
            </w:pPr>
            <w:r>
              <w:rPr>
                <w:szCs w:val="21"/>
              </w:rPr>
              <w:t>顾客或外部供方财产</w:t>
            </w:r>
          </w:p>
        </w:tc>
        <w:tc>
          <w:tcPr>
            <w:tcW w:w="960" w:type="dxa"/>
            <w:vAlign w:val="center"/>
          </w:tcPr>
          <w:p>
            <w:pPr>
              <w:spacing w:after="0" w:line="360" w:lineRule="exact"/>
              <w:rPr>
                <w:rFonts w:ascii="Times New Roman" w:hAnsi="Times New Roman" w:eastAsia="宋体" w:cs="Times New Roman"/>
                <w:kern w:val="2"/>
                <w:sz w:val="21"/>
                <w:szCs w:val="21"/>
                <w:lang w:val="en-US" w:eastAsia="zh-CN" w:bidi="ar-SA"/>
              </w:rPr>
            </w:pPr>
            <w:r>
              <w:rPr>
                <w:szCs w:val="21"/>
              </w:rPr>
              <w:t>8.5.3</w:t>
            </w:r>
          </w:p>
        </w:tc>
        <w:tc>
          <w:tcPr>
            <w:tcW w:w="10004" w:type="dxa"/>
            <w:vAlign w:val="center"/>
          </w:tcPr>
          <w:p>
            <w:pPr>
              <w:spacing w:after="0" w:line="360" w:lineRule="exact"/>
              <w:rPr>
                <w:szCs w:val="21"/>
              </w:rPr>
            </w:pPr>
            <w:r>
              <w:rPr>
                <w:szCs w:val="21"/>
              </w:rPr>
              <w:t xml:space="preserve"> </w:t>
            </w:r>
            <w:r>
              <w:rPr>
                <w:szCs w:val="21"/>
              </w:rPr>
              <w:sym w:font="Wingdings 2" w:char="F098"/>
            </w:r>
            <w:r>
              <w:rPr>
                <w:szCs w:val="21"/>
              </w:rPr>
              <w:t>该公司顾客财产主要为客户信息及相关数据，由</w:t>
            </w:r>
            <w:r>
              <w:rPr>
                <w:rFonts w:hint="eastAsia"/>
                <w:szCs w:val="21"/>
                <w:lang w:eastAsia="zh-CN"/>
              </w:rPr>
              <w:t>技术部</w:t>
            </w:r>
            <w:r>
              <w:rPr>
                <w:szCs w:val="21"/>
              </w:rPr>
              <w:t>做好信息及数据保密工作。</w:t>
            </w:r>
          </w:p>
          <w:p>
            <w:pPr>
              <w:spacing w:after="0" w:line="360" w:lineRule="exact"/>
              <w:rPr>
                <w:szCs w:val="21"/>
              </w:rPr>
            </w:pPr>
            <w:r>
              <w:rPr>
                <w:szCs w:val="21"/>
              </w:rPr>
              <w:t>查见《顾客名单》，内容包括：顾客名称、项目名称、地址、联系人、联系电话。</w:t>
            </w:r>
          </w:p>
          <w:p>
            <w:pPr>
              <w:spacing w:after="0" w:line="360" w:lineRule="exact"/>
              <w:rPr>
                <w:rFonts w:ascii="Times New Roman" w:hAnsi="Times New Roman" w:eastAsia="宋体" w:cs="Times New Roman"/>
                <w:kern w:val="2"/>
                <w:sz w:val="21"/>
                <w:szCs w:val="21"/>
                <w:lang w:val="en-US" w:eastAsia="zh-CN" w:bidi="ar-SA"/>
              </w:rPr>
            </w:pPr>
            <w:r>
              <w:rPr>
                <w:szCs w:val="21"/>
              </w:rPr>
              <w:t xml:space="preserve"> </w:t>
            </w:r>
            <w:r>
              <w:rPr>
                <w:szCs w:val="21"/>
              </w:rPr>
              <w:sym w:font="Wingdings 2" w:char="F098"/>
            </w:r>
            <w:r>
              <w:rPr>
                <w:szCs w:val="21"/>
              </w:rPr>
              <w:t>以上顾客财产没有发生损坏、丢失或泄露现象。</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160" w:type="dxa"/>
            <w:vAlign w:val="center"/>
          </w:tcPr>
          <w:p>
            <w:pPr>
              <w:spacing w:after="0" w:line="360" w:lineRule="exact"/>
              <w:rPr>
                <w:rFonts w:ascii="Times New Roman" w:hAnsi="Times New Roman" w:eastAsia="宋体" w:cs="Times New Roman"/>
                <w:kern w:val="2"/>
                <w:sz w:val="21"/>
                <w:szCs w:val="21"/>
                <w:lang w:val="en-US" w:eastAsia="zh-CN" w:bidi="ar-SA"/>
              </w:rPr>
            </w:pPr>
            <w:r>
              <w:rPr>
                <w:szCs w:val="21"/>
              </w:rPr>
              <w:t>交付后活动</w:t>
            </w:r>
          </w:p>
        </w:tc>
        <w:tc>
          <w:tcPr>
            <w:tcW w:w="960" w:type="dxa"/>
            <w:vAlign w:val="center"/>
          </w:tcPr>
          <w:p>
            <w:pPr>
              <w:spacing w:after="0" w:line="360" w:lineRule="exact"/>
              <w:rPr>
                <w:rFonts w:ascii="Times New Roman" w:hAnsi="Times New Roman" w:eastAsia="宋体" w:cs="Times New Roman"/>
                <w:kern w:val="2"/>
                <w:sz w:val="21"/>
                <w:szCs w:val="21"/>
                <w:lang w:val="en-US" w:eastAsia="zh-CN" w:bidi="ar-SA"/>
              </w:rPr>
            </w:pPr>
            <w:r>
              <w:rPr>
                <w:szCs w:val="21"/>
              </w:rPr>
              <w:t>8.5.5</w:t>
            </w:r>
          </w:p>
        </w:tc>
        <w:tc>
          <w:tcPr>
            <w:tcW w:w="10004" w:type="dxa"/>
            <w:vAlign w:val="center"/>
          </w:tcPr>
          <w:p>
            <w:pPr>
              <w:spacing w:after="0" w:line="360" w:lineRule="exact"/>
              <w:rPr>
                <w:szCs w:val="21"/>
              </w:rPr>
            </w:pPr>
            <w:r>
              <w:rPr>
                <w:szCs w:val="21"/>
              </w:rPr>
              <w:sym w:font="Wingdings 2" w:char="F098"/>
            </w:r>
            <w:r>
              <w:rPr>
                <w:szCs w:val="21"/>
              </w:rPr>
              <w:t>查软件</w:t>
            </w:r>
            <w:r>
              <w:rPr>
                <w:rFonts w:hint="eastAsia"/>
                <w:szCs w:val="21"/>
                <w:lang w:eastAsia="zh-CN"/>
              </w:rPr>
              <w:t>、</w:t>
            </w:r>
            <w:r>
              <w:rPr>
                <w:rFonts w:hint="eastAsia"/>
                <w:szCs w:val="21"/>
                <w:lang w:val="en-US" w:eastAsia="zh-CN"/>
              </w:rPr>
              <w:t>服务</w:t>
            </w:r>
            <w:r>
              <w:rPr>
                <w:szCs w:val="21"/>
              </w:rPr>
              <w:t>交付情况：专人介绍使用以维护注意事项，均由专业人员负责检验， 检验运行正常后交付使用。</w:t>
            </w:r>
          </w:p>
          <w:p>
            <w:pPr>
              <w:spacing w:after="0" w:line="360" w:lineRule="exact"/>
              <w:rPr>
                <w:szCs w:val="21"/>
              </w:rPr>
            </w:pPr>
            <w:r>
              <w:rPr>
                <w:szCs w:val="21"/>
              </w:rPr>
              <w:sym w:font="Wingdings 2" w:char="F098"/>
            </w:r>
            <w:r>
              <w:rPr>
                <w:szCs w:val="21"/>
              </w:rPr>
              <w:t>公司以市场及业务情况进行设计开发和下单委托采购，下单过程中产品的技术资料和委托合同及记录等相关资料，内容齐全； 现场观察及查阅安装和检验记录能反映客观情况。</w:t>
            </w:r>
          </w:p>
          <w:p>
            <w:pPr>
              <w:spacing w:after="0" w:line="360" w:lineRule="exact"/>
              <w:rPr>
                <w:szCs w:val="21"/>
              </w:rPr>
            </w:pPr>
            <w:r>
              <w:rPr>
                <w:szCs w:val="21"/>
              </w:rPr>
              <w:sym w:font="Wingdings 2" w:char="F098"/>
            </w:r>
            <w:r>
              <w:rPr>
                <w:szCs w:val="21"/>
              </w:rPr>
              <w:t xml:space="preserve">软件系统安装过程中各环节通过自检、监督、复核对产品信息进行检验，软件系统交付前均经上级批准后方可交付客户。 </w:t>
            </w:r>
          </w:p>
          <w:p>
            <w:pPr>
              <w:spacing w:after="0" w:line="360" w:lineRule="exact"/>
              <w:rPr>
                <w:rFonts w:ascii="Times New Roman" w:hAnsi="Times New Roman" w:eastAsia="宋体" w:cs="Times New Roman"/>
                <w:kern w:val="2"/>
                <w:sz w:val="21"/>
                <w:szCs w:val="21"/>
                <w:lang w:val="en-US" w:eastAsia="zh-CN" w:bidi="ar-SA"/>
              </w:rPr>
            </w:pPr>
            <w:r>
              <w:rPr>
                <w:szCs w:val="21"/>
              </w:rPr>
              <w:sym w:font="Wingdings 2" w:char="F098"/>
            </w:r>
            <w:r>
              <w:rPr>
                <w:szCs w:val="21"/>
              </w:rPr>
              <w:t>产品交付至客户，公司办公室通过电话跟踪沟通及定期拜访、客户满意度调查等方式确认交付及交付后服务的满意程度。</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2160" w:type="dxa"/>
            <w:vAlign w:val="center"/>
          </w:tcPr>
          <w:p>
            <w:pPr>
              <w:spacing w:after="0" w:line="360" w:lineRule="exact"/>
              <w:rPr>
                <w:rFonts w:eastAsiaTheme="minorEastAsia"/>
                <w:szCs w:val="21"/>
              </w:rPr>
            </w:pPr>
            <w:r>
              <w:rPr>
                <w:rFonts w:eastAsiaTheme="minorEastAsia"/>
                <w:szCs w:val="21"/>
              </w:rPr>
              <w:t>变更的控制</w:t>
            </w:r>
          </w:p>
        </w:tc>
        <w:tc>
          <w:tcPr>
            <w:tcW w:w="960" w:type="dxa"/>
            <w:vAlign w:val="center"/>
          </w:tcPr>
          <w:p>
            <w:pPr>
              <w:spacing w:after="0" w:line="360" w:lineRule="exact"/>
              <w:rPr>
                <w:rFonts w:eastAsiaTheme="minorEastAsia"/>
                <w:szCs w:val="21"/>
              </w:rPr>
            </w:pPr>
            <w:r>
              <w:rPr>
                <w:rFonts w:eastAsiaTheme="minorEastAsia"/>
                <w:szCs w:val="21"/>
              </w:rPr>
              <w:t>8.5.6</w:t>
            </w:r>
          </w:p>
        </w:tc>
        <w:tc>
          <w:tcPr>
            <w:tcW w:w="10004" w:type="dxa"/>
            <w:vAlign w:val="center"/>
          </w:tcPr>
          <w:p>
            <w:pPr>
              <w:spacing w:after="0" w:line="360" w:lineRule="exact"/>
              <w:rPr>
                <w:rFonts w:eastAsiaTheme="minorEastAsia"/>
                <w:szCs w:val="21"/>
              </w:rPr>
            </w:pPr>
            <w:r>
              <w:rPr>
                <w:rFonts w:eastAsiaTheme="minorEastAsia"/>
                <w:szCs w:val="21"/>
              </w:rPr>
              <w:t>企业目前主要业务为</w:t>
            </w:r>
            <w:r>
              <w:rPr>
                <w:sz w:val="20"/>
              </w:rPr>
              <w:t>软件开发、数据处理服务、网络安全系统运维服务</w:t>
            </w:r>
            <w:r>
              <w:rPr>
                <w:rFonts w:hint="eastAsia"/>
                <w:sz w:val="20"/>
                <w:lang w:eastAsia="zh-CN"/>
              </w:rPr>
              <w:t>，</w:t>
            </w:r>
            <w:r>
              <w:rPr>
                <w:rFonts w:eastAsiaTheme="minorEastAsia"/>
                <w:szCs w:val="21"/>
              </w:rPr>
              <w:t>流程未发生变化。从其作业指导书、操作规程和设计开发记录、测试记录、销售记录等形成文件的信息来看未发生更改。</w:t>
            </w:r>
          </w:p>
          <w:p>
            <w:pPr>
              <w:spacing w:after="0" w:line="360" w:lineRule="exact"/>
              <w:rPr>
                <w:rFonts w:eastAsiaTheme="minorEastAsia"/>
                <w:szCs w:val="21"/>
              </w:rPr>
            </w:pPr>
            <w:r>
              <w:rPr>
                <w:rFonts w:eastAsiaTheme="minorEastAsia"/>
                <w:szCs w:val="21"/>
              </w:rPr>
              <w:t>若产品的服务发生变更，由</w:t>
            </w:r>
            <w:r>
              <w:rPr>
                <w:rFonts w:hint="eastAsia" w:eastAsiaTheme="minorEastAsia"/>
                <w:szCs w:val="21"/>
                <w:lang w:eastAsia="zh-CN"/>
              </w:rPr>
              <w:t>技术部</w:t>
            </w:r>
            <w:r>
              <w:rPr>
                <w:rFonts w:eastAsiaTheme="minorEastAsia"/>
                <w:szCs w:val="21"/>
              </w:rPr>
              <w:t>填写《产品/服务变更通知单》，由领导进行评审，并存档。</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产品和服务的放行</w:t>
            </w:r>
          </w:p>
        </w:tc>
        <w:tc>
          <w:tcPr>
            <w:tcW w:w="960" w:type="dxa"/>
            <w:vAlign w:val="center"/>
          </w:tcPr>
          <w:p>
            <w:pPr>
              <w:spacing w:after="0" w:line="360" w:lineRule="exact"/>
              <w:rPr>
                <w:rFonts w:eastAsiaTheme="minorEastAsia"/>
                <w:szCs w:val="21"/>
              </w:rPr>
            </w:pPr>
            <w:r>
              <w:rPr>
                <w:rFonts w:eastAsiaTheme="minorEastAsia"/>
                <w:szCs w:val="21"/>
              </w:rPr>
              <w:t>8.6</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依据的标准有：GB/T8567-2006《计算机软件文档编制规范》、GB/T9385-2008《计算机软件需求说明编制指南》、GB/T9386-2008《计算机软件测试文件编制规范》</w:t>
            </w:r>
            <w:r>
              <w:rPr>
                <w:rFonts w:hint="eastAsia" w:eastAsiaTheme="minorEastAsia"/>
                <w:szCs w:val="21"/>
                <w:lang w:eastAsia="zh-CN"/>
              </w:rPr>
              <w:t>、GB/T 20279-2006《信息安全技术 网络和终端设备隔离部件安全技术要求》、GB/T 20277-2006《信息安全技术 网络和终端设备隔离部件测试评价方法》、GB/T 28451-2012《信息安全技术 网络型入侵防御产品技术要求和测试评价方法》</w:t>
            </w:r>
            <w:r>
              <w:rPr>
                <w:rFonts w:eastAsiaTheme="minorEastAsia"/>
                <w:szCs w:val="21"/>
              </w:rPr>
              <w:t>等。</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产品检验有原材料、设计过程检测，</w:t>
            </w:r>
            <w:r>
              <w:rPr>
                <w:rFonts w:hint="eastAsia" w:eastAsiaTheme="minorEastAsia"/>
                <w:szCs w:val="21"/>
                <w:lang w:val="en-US" w:eastAsia="zh-CN"/>
              </w:rPr>
              <w:t>技术服务检验、</w:t>
            </w:r>
            <w:r>
              <w:rPr>
                <w:rFonts w:eastAsiaTheme="minorEastAsia"/>
                <w:szCs w:val="21"/>
              </w:rPr>
              <w:t>成品测试确认等方式</w:t>
            </w:r>
          </w:p>
          <w:p>
            <w:pPr>
              <w:spacing w:after="0" w:line="360" w:lineRule="exact"/>
              <w:rPr>
                <w:rFonts w:eastAsiaTheme="minorEastAsia"/>
                <w:szCs w:val="21"/>
              </w:rPr>
            </w:pPr>
            <w:r>
              <w:rPr>
                <w:rFonts w:eastAsiaTheme="minorEastAsia"/>
                <w:szCs w:val="21"/>
              </w:rPr>
              <w:t>1）原材料采购主要是办公设施的采购</w:t>
            </w:r>
          </w:p>
          <w:p>
            <w:pPr>
              <w:spacing w:after="0" w:line="360" w:lineRule="exact"/>
              <w:rPr>
                <w:rFonts w:eastAsiaTheme="minorEastAsia"/>
                <w:szCs w:val="21"/>
              </w:rPr>
            </w:pPr>
            <w:r>
              <w:rPr>
                <w:rFonts w:eastAsiaTheme="minorEastAsia"/>
                <w:szCs w:val="21"/>
              </w:rPr>
              <w:t>2）查过程验收、测试确认记录</w:t>
            </w:r>
            <w:r>
              <w:rPr>
                <w:rFonts w:hint="eastAsia" w:eastAsiaTheme="minorEastAsia"/>
                <w:szCs w:val="21"/>
                <w:lang w:eastAsia="zh-CN"/>
              </w:rPr>
              <w:t>，</w:t>
            </w:r>
            <w:r>
              <w:rPr>
                <w:rFonts w:hint="eastAsia" w:eastAsiaTheme="minorEastAsia"/>
                <w:szCs w:val="21"/>
                <w:lang w:val="en-US" w:eastAsia="zh-CN"/>
              </w:rPr>
              <w:t>软件开发控制见8.3条款、数据处理及安全运维服务控制见8.5.1</w:t>
            </w:r>
            <w:r>
              <w:rPr>
                <w:rFonts w:eastAsiaTheme="minorEastAsia"/>
                <w:szCs w:val="21"/>
              </w:rPr>
              <w:t>；</w:t>
            </w:r>
          </w:p>
          <w:p>
            <w:pPr>
              <w:spacing w:after="0" w:line="360" w:lineRule="exact"/>
              <w:rPr>
                <w:rFonts w:hint="default" w:eastAsiaTheme="minorEastAsia"/>
                <w:szCs w:val="21"/>
                <w:lang w:val="en-US" w:eastAsia="zh-CN"/>
              </w:rPr>
            </w:pPr>
            <w:r>
              <w:rPr>
                <w:rFonts w:eastAsiaTheme="minorEastAsia"/>
                <w:szCs w:val="21"/>
              </w:rPr>
              <w:t>--提供</w:t>
            </w:r>
            <w:r>
              <w:rPr>
                <w:rFonts w:hint="eastAsia" w:eastAsiaTheme="minorEastAsia"/>
                <w:szCs w:val="21"/>
                <w:lang w:val="en-US" w:eastAsia="zh-CN"/>
              </w:rPr>
              <w:t>验收报告、数据中心汇总报表、安全报告、付款凭证</w:t>
            </w:r>
          </w:p>
          <w:p>
            <w:pPr>
              <w:bidi w:val="0"/>
            </w:pPr>
            <w:r>
              <w:rPr>
                <w:rFonts w:hint="eastAsia"/>
                <w:lang w:val="en-US" w:eastAsia="zh-CN"/>
              </w:rPr>
              <w:t xml:space="preserve"> </w:t>
            </w:r>
            <w:r>
              <w:drawing>
                <wp:inline distT="0" distB="0" distL="114300" distR="114300">
                  <wp:extent cx="1710055" cy="2427605"/>
                  <wp:effectExtent l="0" t="0" r="4445" b="1079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2"/>
                          <a:stretch>
                            <a:fillRect/>
                          </a:stretch>
                        </pic:blipFill>
                        <pic:spPr>
                          <a:xfrm>
                            <a:off x="0" y="0"/>
                            <a:ext cx="1710055" cy="24276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89710" cy="2393950"/>
                  <wp:effectExtent l="0" t="0" r="8890" b="635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1489710" cy="2393950"/>
                          </a:xfrm>
                          <a:prstGeom prst="rect">
                            <a:avLst/>
                          </a:prstGeom>
                          <a:noFill/>
                          <a:ln>
                            <a:noFill/>
                          </a:ln>
                        </pic:spPr>
                      </pic:pic>
                    </a:graphicData>
                  </a:graphic>
                </wp:inline>
              </w:drawing>
            </w:r>
            <w:r>
              <w:rPr>
                <w:rFonts w:hint="eastAsia"/>
                <w:lang w:val="en-US" w:eastAsia="zh-CN"/>
              </w:rPr>
              <w:t xml:space="preserve"> </w:t>
            </w:r>
            <w:bookmarkStart w:id="3" w:name="_GoBack"/>
            <w:r>
              <w:drawing>
                <wp:inline distT="0" distB="0" distL="114300" distR="114300">
                  <wp:extent cx="1593850" cy="2376170"/>
                  <wp:effectExtent l="0" t="0" r="6350" b="1143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a:stretch>
                            <a:fillRect/>
                          </a:stretch>
                        </pic:blipFill>
                        <pic:spPr>
                          <a:xfrm>
                            <a:off x="0" y="0"/>
                            <a:ext cx="1593850" cy="2376170"/>
                          </a:xfrm>
                          <a:prstGeom prst="rect">
                            <a:avLst/>
                          </a:prstGeom>
                          <a:noFill/>
                          <a:ln>
                            <a:noFill/>
                          </a:ln>
                        </pic:spPr>
                      </pic:pic>
                    </a:graphicData>
                  </a:graphic>
                </wp:inline>
              </w:drawing>
            </w:r>
            <w:bookmarkEnd w:id="3"/>
          </w:p>
          <w:p>
            <w:pPr>
              <w:bidi w:val="0"/>
              <w:rPr>
                <w:rFonts w:hint="eastAsia" w:eastAsia="宋体"/>
                <w:lang w:val="en-US" w:eastAsia="zh-CN"/>
              </w:rPr>
            </w:pPr>
            <w:r>
              <w:rPr>
                <w:rFonts w:hint="eastAsia"/>
                <w:lang w:val="en-US" w:eastAsia="zh-CN"/>
              </w:rPr>
              <w:t xml:space="preserve"> </w:t>
            </w:r>
            <w:r>
              <w:drawing>
                <wp:inline distT="0" distB="0" distL="114300" distR="114300">
                  <wp:extent cx="3335655" cy="1682115"/>
                  <wp:effectExtent l="0" t="0" r="4445" b="698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3335655" cy="1682115"/>
                          </a:xfrm>
                          <a:prstGeom prst="rect">
                            <a:avLst/>
                          </a:prstGeom>
                          <a:noFill/>
                          <a:ln>
                            <a:noFill/>
                          </a:ln>
                        </pic:spPr>
                      </pic:pic>
                    </a:graphicData>
                  </a:graphic>
                </wp:inline>
              </w:drawing>
            </w:r>
          </w:p>
          <w:p>
            <w:pPr>
              <w:spacing w:after="0" w:line="360" w:lineRule="exact"/>
              <w:rPr>
                <w:rFonts w:eastAsiaTheme="minorEastAsia"/>
                <w:szCs w:val="21"/>
                <w:highlight w:val="yellow"/>
              </w:rPr>
            </w:pPr>
            <w:r>
              <w:rPr>
                <w:rFonts w:eastAsiaTheme="minorEastAsia"/>
                <w:szCs w:val="21"/>
                <w:lang w:val="zh-CN"/>
              </w:rPr>
              <w:t>经查，符合要求</w:t>
            </w:r>
            <w:r>
              <w:rPr>
                <w:rFonts w:eastAsiaTheme="minorEastAsia"/>
                <w:szCs w:val="21"/>
              </w:rPr>
              <w:t>。</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2160" w:type="dxa"/>
            <w:vAlign w:val="center"/>
          </w:tcPr>
          <w:p>
            <w:pPr>
              <w:spacing w:after="0" w:line="360" w:lineRule="exact"/>
              <w:rPr>
                <w:rFonts w:eastAsiaTheme="minorEastAsia"/>
                <w:szCs w:val="21"/>
              </w:rPr>
            </w:pPr>
            <w:r>
              <w:rPr>
                <w:rFonts w:eastAsiaTheme="minorEastAsia"/>
                <w:szCs w:val="21"/>
              </w:rPr>
              <w:t>不合格输出的控制</w:t>
            </w:r>
          </w:p>
        </w:tc>
        <w:tc>
          <w:tcPr>
            <w:tcW w:w="960" w:type="dxa"/>
            <w:vAlign w:val="center"/>
          </w:tcPr>
          <w:p>
            <w:pPr>
              <w:spacing w:after="0" w:line="360" w:lineRule="exact"/>
              <w:rPr>
                <w:rFonts w:eastAsiaTheme="minorEastAsia"/>
                <w:szCs w:val="21"/>
              </w:rPr>
            </w:pPr>
            <w:r>
              <w:rPr>
                <w:rFonts w:eastAsiaTheme="minorEastAsia"/>
                <w:szCs w:val="21"/>
              </w:rPr>
              <w:t xml:space="preserve">8.7 </w:t>
            </w:r>
          </w:p>
        </w:tc>
        <w:tc>
          <w:tcPr>
            <w:tcW w:w="10004" w:type="dxa"/>
            <w:vAlign w:val="center"/>
          </w:tcPr>
          <w:p>
            <w:pPr>
              <w:spacing w:after="0" w:line="360" w:lineRule="exact"/>
              <w:rPr>
                <w:rFonts w:eastAsiaTheme="minorEastAsia"/>
                <w:szCs w:val="21"/>
              </w:rPr>
            </w:pPr>
            <w:r>
              <w:rPr>
                <w:rFonts w:eastAsiaTheme="minorEastAsia"/>
                <w:szCs w:val="21"/>
              </w:rPr>
              <w:t>制订《不合格品控制程序》，其规定了不合格品的识别、隔离、标识、评审及处置方面的要求。在原材料进货验收中出现的不合格可进行退货处理，在项目开发过程中出现的不合格品可进行返工处理，在项目交付后出现不合格可进行安排人员现场调试。</w:t>
            </w:r>
          </w:p>
          <w:p>
            <w:pPr>
              <w:spacing w:after="0" w:line="360" w:lineRule="exact"/>
              <w:rPr>
                <w:rFonts w:eastAsiaTheme="minorEastAsia"/>
                <w:szCs w:val="21"/>
              </w:rPr>
            </w:pPr>
            <w:r>
              <w:rPr>
                <w:rFonts w:eastAsiaTheme="minorEastAsia"/>
                <w:szCs w:val="21"/>
              </w:rPr>
              <w:t>提供了“API</w:t>
            </w:r>
            <w:r>
              <w:rPr>
                <w:rFonts w:hint="eastAsia" w:eastAsiaTheme="minorEastAsia"/>
                <w:szCs w:val="21"/>
              </w:rPr>
              <w:t>安全治理平台</w:t>
            </w:r>
            <w:r>
              <w:rPr>
                <w:rFonts w:hint="eastAsia" w:ascii="Times New Roman" w:hAnsi="Times New Roman" w:cs="Times New Roman" w:eastAsiaTheme="minorEastAsia"/>
                <w:kern w:val="0"/>
                <w:szCs w:val="21"/>
                <w:highlight w:val="none"/>
                <w:lang w:val="en-US" w:eastAsia="zh-CN"/>
              </w:rPr>
              <w:t>软件</w:t>
            </w:r>
            <w:r>
              <w:rPr>
                <w:rFonts w:eastAsiaTheme="minorEastAsia"/>
                <w:szCs w:val="21"/>
              </w:rPr>
              <w:t>”的《测试问题总结卡》，</w:t>
            </w:r>
            <w:r>
              <w:rPr>
                <w:rFonts w:hint="eastAsia" w:eastAsiaTheme="minorEastAsia"/>
                <w:szCs w:val="21"/>
              </w:rPr>
              <w:t>对发现的问题进行了分析整改</w:t>
            </w:r>
            <w:r>
              <w:rPr>
                <w:rFonts w:eastAsiaTheme="minorEastAsia"/>
                <w:szCs w:val="21"/>
              </w:rPr>
              <w:t>。</w:t>
            </w:r>
          </w:p>
        </w:tc>
        <w:tc>
          <w:tcPr>
            <w:tcW w:w="1585" w:type="dxa"/>
          </w:tcPr>
          <w:p>
            <w:pPr>
              <w:spacing w:after="0" w:line="360" w:lineRule="exact"/>
              <w:rPr>
                <w:rFonts w:eastAsiaTheme="minorEastAsia"/>
                <w:szCs w:val="21"/>
              </w:rPr>
            </w:pPr>
          </w:p>
        </w:tc>
      </w:tr>
    </w:tbl>
    <w:p>
      <w:pPr>
        <w:pStyle w:val="5"/>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B0604020202020204"/>
    <w:charset w:val="86"/>
    <w:family w:val="modern"/>
    <w:pitch w:val="default"/>
    <w:sig w:usb0="00000000" w:usb1="00000000" w:usb2="00000010" w:usb3="00000000" w:csb0="000401FF" w:csb1="00000000"/>
  </w:font>
  <w:font w:name="隶书">
    <w:altName w:val="微软雅黑"/>
    <w:panose1 w:val="02010509060101010101"/>
    <w:charset w:val="86"/>
    <w:family w:val="modern"/>
    <w:pitch w:val="default"/>
    <w:sig w:usb0="00000000" w:usb1="00000000" w:usb2="00000010" w:usb3="00000000" w:csb0="00040000" w:csb1="00000000"/>
  </w:font>
  <w:font w:name="Wingdings 2">
    <w:altName w:val="Wingdings"/>
    <w:panose1 w:val="05020102010507070707"/>
    <w:charset w:val="00"/>
    <w:family w:val="decorative"/>
    <w:pitch w:val="default"/>
    <w:sig w:usb0="00000000" w:usb1="00000000" w:usb2="00000000" w:usb3="00000000" w:csb0="80000001" w:csb1="00000000"/>
  </w:font>
  <w:font w:name="楷体">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ACA2DB"/>
    <w:multiLevelType w:val="singleLevel"/>
    <w:tmpl w:val="E7ACA2DB"/>
    <w:lvl w:ilvl="0" w:tentative="0">
      <w:start w:val="1"/>
      <w:numFmt w:val="decimal"/>
      <w:suff w:val="nothing"/>
      <w:lvlText w:val="%1、"/>
      <w:lvlJc w:val="left"/>
    </w:lvl>
  </w:abstractNum>
  <w:abstractNum w:abstractNumId="1">
    <w:nsid w:val="04C7D65C"/>
    <w:multiLevelType w:val="singleLevel"/>
    <w:tmpl w:val="04C7D65C"/>
    <w:lvl w:ilvl="0" w:tentative="0">
      <w:start w:val="1"/>
      <w:numFmt w:val="decimal"/>
      <w:suff w:val="nothing"/>
      <w:lvlText w:val="%1）"/>
      <w:lvlJc w:val="left"/>
    </w:lvl>
  </w:abstractNum>
  <w:abstractNum w:abstractNumId="2">
    <w:nsid w:val="76C95794"/>
    <w:multiLevelType w:val="multilevel"/>
    <w:tmpl w:val="76C9579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Y3MmNiNTA4Y2RiYTNkMzhmODU1Yjg5OTYxMzY5NzMifQ=="/>
    <w:docVar w:name="KSO_WPS_MARK_KEY" w:val="99fec48a-7b79-4eb3-b12f-0dd640bea991"/>
  </w:docVars>
  <w:rsids>
    <w:rsidRoot w:val="00000000"/>
    <w:rsid w:val="007C5040"/>
    <w:rsid w:val="04C904B8"/>
    <w:rsid w:val="0BB631D6"/>
    <w:rsid w:val="0E71409B"/>
    <w:rsid w:val="14577D53"/>
    <w:rsid w:val="2CE1070A"/>
    <w:rsid w:val="4F144D58"/>
    <w:rsid w:val="5E0B1FD8"/>
    <w:rsid w:val="5FEE3E15"/>
    <w:rsid w:val="68071BA7"/>
    <w:rsid w:val="69237496"/>
    <w:rsid w:val="70805117"/>
    <w:rsid w:val="7FF718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ind w:firstLine="200" w:firstLineChars="200"/>
    </w:pPr>
    <w:rPr>
      <w:rFonts w:cs="宋体"/>
      <w:sz w:val="24"/>
      <w:szCs w:val="20"/>
    </w:rPr>
  </w:style>
  <w:style w:type="paragraph" w:styleId="3">
    <w:name w:val="Body Text"/>
    <w:basedOn w:val="1"/>
    <w:next w:val="1"/>
    <w:qFormat/>
    <w:uiPriority w:val="0"/>
    <w:pPr>
      <w:spacing w:after="120"/>
    </w:pPr>
    <w:rPr>
      <w:szCs w:val="24"/>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styleId="9">
    <w:name w:val="Emphasis"/>
    <w:basedOn w:val="8"/>
    <w:qFormat/>
    <w:uiPriority w:val="20"/>
    <w:rPr>
      <w:i/>
      <w:iCs/>
    </w:rPr>
  </w:style>
  <w:style w:type="character" w:customStyle="1" w:styleId="10">
    <w:name w:val="页眉 Char"/>
    <w:basedOn w:val="8"/>
    <w:link w:val="6"/>
    <w:qFormat/>
    <w:uiPriority w:val="99"/>
    <w:rPr>
      <w:rFonts w:ascii="Times New Roman" w:hAnsi="Times New Roman" w:eastAsia="宋体" w:cs="Times New Roman"/>
      <w:sz w:val="18"/>
      <w:szCs w:val="18"/>
    </w:rPr>
  </w:style>
  <w:style w:type="character" w:customStyle="1" w:styleId="11">
    <w:name w:val="页脚 Char"/>
    <w:basedOn w:val="8"/>
    <w:link w:val="5"/>
    <w:qFormat/>
    <w:uiPriority w:val="99"/>
    <w:rPr>
      <w:rFonts w:ascii="Times New Roman" w:hAnsi="Times New Roman" w:eastAsia="宋体" w:cs="Times New Roman"/>
      <w:sz w:val="18"/>
      <w:szCs w:val="18"/>
    </w:rPr>
  </w:style>
  <w:style w:type="character" w:customStyle="1" w:styleId="12">
    <w:name w:val="批注框文本 Char"/>
    <w:basedOn w:val="8"/>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qFormat/>
    <w:uiPriority w:val="99"/>
    <w:pPr>
      <w:ind w:firstLine="420" w:firstLineChars="200"/>
    </w:pPr>
  </w:style>
  <w:style w:type="paragraph" w:customStyle="1" w:styleId="15">
    <w:name w:val="FUNO正文"/>
    <w:qFormat/>
    <w:uiPriority w:val="0"/>
    <w:pPr>
      <w:spacing w:line="360" w:lineRule="auto"/>
      <w:ind w:firstLine="200" w:firstLineChars="200"/>
      <w:jc w:val="both"/>
    </w:pPr>
    <w:rPr>
      <w:rFonts w:ascii="仿宋_GB2312" w:hAnsi="Calibri" w:eastAsia="仿宋_GB2312" w:cs="Times New Roman"/>
      <w:kern w:val="2"/>
      <w:sz w:val="28"/>
      <w:szCs w:val="22"/>
      <w:lang w:val="en-US" w:eastAsia="zh-CN" w:bidi="ar-SA"/>
    </w:rPr>
  </w:style>
  <w:style w:type="paragraph" w:customStyle="1" w:styleId="16">
    <w:name w:val="列出段落11"/>
    <w:basedOn w:val="1"/>
    <w:uiPriority w:val="0"/>
    <w:pPr>
      <w:ind w:firstLine="420" w:firstLineChars="200"/>
    </w:pPr>
    <w:rPr>
      <w:rFonts w:hint="eastAsia"/>
    </w:rPr>
  </w:style>
  <w:style w:type="paragraph" w:customStyle="1" w:styleId="17">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2022-12-28T07:54:52Z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2052-11.1.0.12980</vt:lpwstr>
  </property>
</Properties>
</file>