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37"/>
        <w:gridCol w:w="681"/>
        <w:gridCol w:w="1064"/>
        <w:gridCol w:w="1145"/>
        <w:gridCol w:w="340"/>
        <w:gridCol w:w="641"/>
        <w:gridCol w:w="79"/>
        <w:gridCol w:w="330"/>
        <w:gridCol w:w="481"/>
        <w:gridCol w:w="555"/>
        <w:gridCol w:w="154"/>
        <w:gridCol w:w="492"/>
        <w:gridCol w:w="228"/>
        <w:gridCol w:w="51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上海太太乐食品有限公司无锡分公司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textAlignment w:val="auto"/>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无锡市西拓园区陆藕路31号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textAlignment w:val="auto"/>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江苏省无锡市西拓园区陆藕路31号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96" w:type="dxa"/>
            <w:gridSpan w:val="3"/>
            <w:vAlign w:val="center"/>
          </w:tcPr>
          <w:p>
            <w:pPr>
              <w:rPr>
                <w:sz w:val="21"/>
                <w:szCs w:val="21"/>
              </w:rPr>
            </w:pPr>
            <w:r>
              <w:rPr>
                <w:rFonts w:hint="eastAsia"/>
                <w:sz w:val="21"/>
                <w:szCs w:val="21"/>
              </w:rPr>
              <w:t>合同编号</w:t>
            </w:r>
          </w:p>
        </w:tc>
        <w:tc>
          <w:tcPr>
            <w:tcW w:w="3627" w:type="dxa"/>
            <w:gridSpan w:val="4"/>
            <w:vAlign w:val="center"/>
          </w:tcPr>
          <w:p>
            <w:pPr>
              <w:rPr>
                <w:sz w:val="21"/>
                <w:szCs w:val="21"/>
              </w:rPr>
            </w:pPr>
            <w:bookmarkStart w:id="3" w:name="合同编号"/>
            <w:r>
              <w:rPr>
                <w:sz w:val="21"/>
                <w:szCs w:val="21"/>
              </w:rPr>
              <w:t>1282-2022-EnMs</w:t>
            </w:r>
            <w:bookmarkEnd w:id="3"/>
          </w:p>
        </w:tc>
        <w:tc>
          <w:tcPr>
            <w:tcW w:w="1060" w:type="dxa"/>
            <w:gridSpan w:val="3"/>
            <w:vAlign w:val="center"/>
          </w:tcPr>
          <w:p>
            <w:pPr>
              <w:rPr>
                <w:sz w:val="21"/>
                <w:szCs w:val="21"/>
              </w:rPr>
            </w:pPr>
            <w:r>
              <w:rPr>
                <w:rFonts w:hint="eastAsia"/>
                <w:sz w:val="21"/>
                <w:szCs w:val="21"/>
              </w:rPr>
              <w:t>审核领域</w:t>
            </w:r>
          </w:p>
        </w:tc>
        <w:tc>
          <w:tcPr>
            <w:tcW w:w="3843" w:type="dxa"/>
            <w:gridSpan w:val="8"/>
            <w:vAlign w:val="center"/>
          </w:tcPr>
          <w:p>
            <w:pPr>
              <w:rPr>
                <w:sz w:val="21"/>
                <w:szCs w:val="21"/>
              </w:rPr>
            </w:pPr>
            <w:r>
              <w:rPr>
                <w:rFonts w:hint="eastAsia"/>
                <w:spacing w:val="-2"/>
                <w:sz w:val="21"/>
                <w:szCs w:val="21"/>
              </w:rPr>
              <w:t xml:space="preserve"> </w:t>
            </w:r>
            <w:r>
              <w:rPr>
                <w:rFonts w:hint="eastAsia" w:ascii="宋体" w:hAnsi="宋体" w:eastAsia="宋体" w:cs="宋体"/>
                <w:spacing w:val="-2"/>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96" w:type="dxa"/>
            <w:gridSpan w:val="3"/>
            <w:vAlign w:val="center"/>
          </w:tcPr>
          <w:p>
            <w:pPr>
              <w:rPr>
                <w:sz w:val="21"/>
                <w:szCs w:val="21"/>
              </w:rPr>
            </w:pPr>
            <w:r>
              <w:rPr>
                <w:rFonts w:hint="eastAsia"/>
                <w:sz w:val="21"/>
                <w:szCs w:val="21"/>
              </w:rPr>
              <w:t>联系人</w:t>
            </w:r>
          </w:p>
        </w:tc>
        <w:tc>
          <w:tcPr>
            <w:tcW w:w="3627" w:type="dxa"/>
            <w:gridSpan w:val="4"/>
            <w:vAlign w:val="center"/>
          </w:tcPr>
          <w:p>
            <w:pPr>
              <w:rPr>
                <w:sz w:val="21"/>
                <w:szCs w:val="21"/>
              </w:rPr>
            </w:pPr>
            <w:bookmarkStart w:id="4" w:name="联系人"/>
            <w:r>
              <w:rPr>
                <w:sz w:val="21"/>
                <w:szCs w:val="21"/>
              </w:rPr>
              <w:t>陆明</w:t>
            </w:r>
            <w:bookmarkEnd w:id="4"/>
          </w:p>
        </w:tc>
        <w:tc>
          <w:tcPr>
            <w:tcW w:w="1060" w:type="dxa"/>
            <w:gridSpan w:val="3"/>
            <w:vAlign w:val="center"/>
          </w:tcPr>
          <w:p>
            <w:pPr>
              <w:rPr>
                <w:sz w:val="21"/>
                <w:szCs w:val="21"/>
              </w:rPr>
            </w:pPr>
            <w:r>
              <w:rPr>
                <w:rFonts w:hint="eastAsia"/>
                <w:sz w:val="21"/>
                <w:szCs w:val="21"/>
              </w:rPr>
              <w:t>联系电话</w:t>
            </w:r>
          </w:p>
        </w:tc>
        <w:tc>
          <w:tcPr>
            <w:tcW w:w="1520" w:type="dxa"/>
            <w:gridSpan w:val="4"/>
            <w:vAlign w:val="center"/>
          </w:tcPr>
          <w:p>
            <w:pPr>
              <w:rPr>
                <w:sz w:val="21"/>
                <w:szCs w:val="21"/>
              </w:rPr>
            </w:pPr>
            <w:bookmarkStart w:id="5" w:name="联系人电话"/>
            <w:r>
              <w:rPr>
                <w:sz w:val="21"/>
                <w:szCs w:val="21"/>
              </w:rPr>
              <w:t>15251693969</w:t>
            </w:r>
            <w:bookmarkEnd w:id="5"/>
          </w:p>
        </w:tc>
        <w:tc>
          <w:tcPr>
            <w:tcW w:w="720" w:type="dxa"/>
            <w:gridSpan w:val="2"/>
            <w:vMerge w:val="restart"/>
            <w:vAlign w:val="center"/>
          </w:tcPr>
          <w:p>
            <w:pPr>
              <w:rPr>
                <w:sz w:val="21"/>
                <w:szCs w:val="21"/>
              </w:rPr>
            </w:pPr>
            <w:r>
              <w:rPr>
                <w:rFonts w:hint="eastAsia"/>
                <w:sz w:val="21"/>
                <w:szCs w:val="21"/>
              </w:rPr>
              <w:t>邮箱</w:t>
            </w:r>
          </w:p>
        </w:tc>
        <w:tc>
          <w:tcPr>
            <w:tcW w:w="1603" w:type="dxa"/>
            <w:gridSpan w:val="2"/>
            <w:vMerge w:val="restart"/>
            <w:vAlign w:val="center"/>
          </w:tcPr>
          <w:p>
            <w:pPr>
              <w:rPr>
                <w:sz w:val="21"/>
                <w:szCs w:val="21"/>
              </w:rPr>
            </w:pPr>
            <w:bookmarkStart w:id="6" w:name="联系人邮箱"/>
            <w:r>
              <w:rPr>
                <w:sz w:val="21"/>
                <w:szCs w:val="21"/>
              </w:rPr>
              <w:t>ming.lu1@cn.nestle.com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gridSpan w:val="3"/>
            <w:vAlign w:val="center"/>
          </w:tcPr>
          <w:p>
            <w:r>
              <w:rPr>
                <w:rFonts w:hint="eastAsia"/>
                <w:sz w:val="21"/>
                <w:szCs w:val="21"/>
              </w:rPr>
              <w:t>管理者代表</w:t>
            </w:r>
          </w:p>
        </w:tc>
        <w:tc>
          <w:tcPr>
            <w:tcW w:w="3627" w:type="dxa"/>
            <w:gridSpan w:val="4"/>
            <w:vAlign w:val="center"/>
          </w:tcPr>
          <w:p>
            <w:bookmarkStart w:id="7" w:name="管理者代表"/>
            <w:r>
              <w:rPr>
                <w:sz w:val="21"/>
                <w:szCs w:val="21"/>
              </w:rPr>
              <w:t>陆明</w:t>
            </w:r>
            <w:bookmarkEnd w:id="7"/>
          </w:p>
        </w:tc>
        <w:tc>
          <w:tcPr>
            <w:tcW w:w="1060" w:type="dxa"/>
            <w:gridSpan w:val="3"/>
            <w:vAlign w:val="center"/>
          </w:tcPr>
          <w:p>
            <w:pPr>
              <w:rPr>
                <w:sz w:val="21"/>
                <w:szCs w:val="21"/>
              </w:rPr>
            </w:pPr>
            <w:r>
              <w:rPr>
                <w:rFonts w:hint="eastAsia"/>
                <w:sz w:val="21"/>
                <w:szCs w:val="21"/>
              </w:rPr>
              <w:t>联系电话</w:t>
            </w:r>
          </w:p>
        </w:tc>
        <w:tc>
          <w:tcPr>
            <w:tcW w:w="1520" w:type="dxa"/>
            <w:gridSpan w:val="4"/>
            <w:vAlign w:val="center"/>
          </w:tcPr>
          <w:p>
            <w:pPr>
              <w:rPr>
                <w:sz w:val="21"/>
                <w:szCs w:val="21"/>
              </w:rPr>
            </w:pPr>
            <w:bookmarkStart w:id="8" w:name="管代电话"/>
            <w:r>
              <w:rPr>
                <w:sz w:val="21"/>
                <w:szCs w:val="21"/>
              </w:rPr>
              <w:t>15251693969</w:t>
            </w:r>
            <w:bookmarkEnd w:id="8"/>
          </w:p>
        </w:tc>
        <w:tc>
          <w:tcPr>
            <w:tcW w:w="720" w:type="dxa"/>
            <w:gridSpan w:val="2"/>
            <w:vMerge w:val="continue"/>
            <w:vAlign w:val="center"/>
          </w:tcPr>
          <w:p/>
        </w:tc>
        <w:tc>
          <w:tcPr>
            <w:tcW w:w="160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t>调味品（味精、固态调味料）的生产所涉及的能源管理活动</w:t>
            </w:r>
            <w:bookmarkEnd w:id="13"/>
          </w:p>
        </w:tc>
        <w:tc>
          <w:tcPr>
            <w:tcW w:w="1201" w:type="dxa"/>
            <w:gridSpan w:val="3"/>
            <w:vAlign w:val="center"/>
          </w:tcPr>
          <w:p>
            <w:r>
              <w:rPr>
                <w:rFonts w:hint="eastAsia"/>
              </w:rPr>
              <w:t>项目专业代码</w:t>
            </w:r>
          </w:p>
        </w:tc>
        <w:tc>
          <w:tcPr>
            <w:tcW w:w="1831" w:type="dxa"/>
            <w:gridSpan w:val="3"/>
            <w:vAlign w:val="center"/>
          </w:tcPr>
          <w:p>
            <w:bookmarkStart w:id="14" w:name="专业代码"/>
            <w:r>
              <w:t>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RB/T </w:t>
            </w:r>
            <w:r>
              <w:rPr>
                <w:rFonts w:hint="eastAsia" w:ascii="宋体" w:hAnsi="宋体"/>
                <w:b/>
                <w:sz w:val="21"/>
                <w:szCs w:val="21"/>
                <w:lang w:val="en-US" w:eastAsia="zh-CN"/>
              </w:rPr>
              <w:t>120-2015</w:t>
            </w:r>
            <w:r>
              <w:rPr>
                <w:rFonts w:hint="eastAsia" w:ascii="宋体" w:hAnsi="宋体"/>
                <w:b/>
                <w:sz w:val="21"/>
                <w:szCs w:val="21"/>
              </w:rPr>
              <w:t xml:space="preserve">      （行业认证标准）     </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5" w:name="审核日期"/>
            <w:r>
              <w:rPr>
                <w:rFonts w:hint="eastAsia"/>
                <w:b/>
                <w:sz w:val="21"/>
                <w:szCs w:val="21"/>
              </w:rPr>
              <w:t>2023年02月</w:t>
            </w:r>
            <w:r>
              <w:rPr>
                <w:rFonts w:hint="eastAsia"/>
                <w:b/>
                <w:sz w:val="21"/>
                <w:szCs w:val="21"/>
                <w:lang w:val="en-US" w:eastAsia="zh-CN"/>
              </w:rPr>
              <w:t>20</w:t>
            </w:r>
            <w:r>
              <w:rPr>
                <w:rFonts w:hint="eastAsia"/>
                <w:b/>
                <w:sz w:val="21"/>
                <w:szCs w:val="21"/>
              </w:rPr>
              <w:t xml:space="preserve">日 </w:t>
            </w:r>
            <w:r>
              <w:rPr>
                <w:rFonts w:hint="eastAsia"/>
                <w:b/>
                <w:sz w:val="21"/>
                <w:szCs w:val="21"/>
                <w:lang w:val="en-US" w:eastAsia="zh-CN"/>
              </w:rPr>
              <w:t>下</w:t>
            </w:r>
            <w:r>
              <w:rPr>
                <w:rFonts w:hint="eastAsia"/>
                <w:b/>
                <w:sz w:val="21"/>
                <w:szCs w:val="21"/>
              </w:rPr>
              <w:t>午至2023年02月</w:t>
            </w:r>
            <w:r>
              <w:rPr>
                <w:rFonts w:hint="eastAsia"/>
                <w:b/>
                <w:sz w:val="21"/>
                <w:szCs w:val="21"/>
                <w:lang w:val="en-US" w:eastAsia="zh-CN"/>
              </w:rPr>
              <w:t>20</w:t>
            </w:r>
            <w:r>
              <w:rPr>
                <w:rFonts w:hint="eastAsia"/>
                <w:b/>
                <w:sz w:val="21"/>
                <w:szCs w:val="21"/>
              </w:rPr>
              <w:t xml:space="preserve">日 </w:t>
            </w:r>
            <w:r>
              <w:rPr>
                <w:rFonts w:hint="eastAsia"/>
                <w:b/>
                <w:sz w:val="21"/>
                <w:szCs w:val="21"/>
                <w:lang w:val="en-US" w:eastAsia="zh-CN"/>
              </w:rPr>
              <w:t>下</w:t>
            </w:r>
            <w:r>
              <w:rPr>
                <w:rFonts w:hint="eastAsia"/>
                <w:b/>
                <w:sz w:val="21"/>
                <w:szCs w:val="21"/>
              </w:rPr>
              <w:t>午</w:t>
            </w:r>
            <w:bookmarkEnd w:id="15"/>
            <w:r>
              <w:rPr>
                <w:rFonts w:hint="eastAsia"/>
                <w:b/>
                <w:sz w:val="21"/>
                <w:szCs w:val="21"/>
              </w:rPr>
              <w:t>，共</w:t>
            </w:r>
            <w:bookmarkStart w:id="16" w:name="审核天数"/>
            <w:r>
              <w:rPr>
                <w:rFonts w:hint="eastAsia"/>
                <w:b/>
                <w:sz w:val="21"/>
                <w:szCs w:val="21"/>
              </w:rPr>
              <w:t>0.5</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5" w:type="dxa"/>
            <w:gridSpan w:val="2"/>
            <w:vAlign w:val="center"/>
          </w:tcPr>
          <w:p>
            <w:pPr>
              <w:jc w:val="center"/>
              <w:rPr>
                <w:sz w:val="21"/>
                <w:szCs w:val="21"/>
              </w:rPr>
            </w:pPr>
            <w:r>
              <w:rPr>
                <w:rFonts w:hint="eastAsia"/>
                <w:sz w:val="21"/>
                <w:szCs w:val="21"/>
              </w:rPr>
              <w:t>组内身份</w:t>
            </w:r>
          </w:p>
        </w:tc>
        <w:tc>
          <w:tcPr>
            <w:tcW w:w="1038" w:type="dxa"/>
            <w:gridSpan w:val="2"/>
            <w:vAlign w:val="center"/>
          </w:tcPr>
          <w:p>
            <w:pPr>
              <w:jc w:val="center"/>
              <w:rPr>
                <w:sz w:val="21"/>
                <w:szCs w:val="21"/>
              </w:rPr>
            </w:pPr>
            <w:r>
              <w:rPr>
                <w:rFonts w:hint="eastAsia"/>
                <w:sz w:val="21"/>
                <w:szCs w:val="21"/>
              </w:rPr>
              <w:t>姓名</w:t>
            </w:r>
          </w:p>
        </w:tc>
        <w:tc>
          <w:tcPr>
            <w:tcW w:w="681" w:type="dxa"/>
            <w:vAlign w:val="center"/>
          </w:tcPr>
          <w:p>
            <w:pPr>
              <w:jc w:val="center"/>
              <w:rPr>
                <w:sz w:val="21"/>
                <w:szCs w:val="21"/>
              </w:rPr>
            </w:pPr>
            <w:r>
              <w:rPr>
                <w:rFonts w:hint="eastAsia"/>
                <w:sz w:val="21"/>
                <w:szCs w:val="21"/>
              </w:rPr>
              <w:t>性别</w:t>
            </w:r>
          </w:p>
        </w:tc>
        <w:tc>
          <w:tcPr>
            <w:tcW w:w="2549" w:type="dxa"/>
            <w:gridSpan w:val="3"/>
            <w:vAlign w:val="center"/>
          </w:tcPr>
          <w:p>
            <w:pPr>
              <w:jc w:val="center"/>
              <w:rPr>
                <w:sz w:val="21"/>
                <w:szCs w:val="21"/>
              </w:rPr>
            </w:pPr>
            <w:r>
              <w:rPr>
                <w:rFonts w:hint="eastAsia"/>
                <w:sz w:val="18"/>
                <w:szCs w:val="18"/>
              </w:rPr>
              <w:t>注册证书号</w:t>
            </w:r>
          </w:p>
        </w:tc>
        <w:tc>
          <w:tcPr>
            <w:tcW w:w="1050" w:type="dxa"/>
            <w:gridSpan w:val="3"/>
            <w:vAlign w:val="center"/>
          </w:tcPr>
          <w:p>
            <w:pPr>
              <w:jc w:val="center"/>
              <w:rPr>
                <w:sz w:val="18"/>
                <w:szCs w:val="18"/>
              </w:rPr>
            </w:pPr>
            <w:r>
              <w:rPr>
                <w:rFonts w:hint="eastAsia"/>
                <w:sz w:val="18"/>
                <w:szCs w:val="18"/>
              </w:rPr>
              <w:t>审核方式</w:t>
            </w:r>
          </w:p>
        </w:tc>
        <w:tc>
          <w:tcPr>
            <w:tcW w:w="1036" w:type="dxa"/>
            <w:gridSpan w:val="2"/>
            <w:vAlign w:val="center"/>
          </w:tcPr>
          <w:p>
            <w:pPr>
              <w:jc w:val="center"/>
              <w:rPr>
                <w:sz w:val="21"/>
                <w:szCs w:val="21"/>
              </w:rPr>
            </w:pPr>
            <w:r>
              <w:rPr>
                <w:rFonts w:hint="eastAsia"/>
                <w:sz w:val="18"/>
                <w:szCs w:val="18"/>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38" w:type="dxa"/>
            <w:gridSpan w:val="2"/>
            <w:vAlign w:val="center"/>
          </w:tcPr>
          <w:p>
            <w:pPr>
              <w:jc w:val="center"/>
              <w:rPr>
                <w:sz w:val="21"/>
                <w:szCs w:val="21"/>
              </w:rPr>
            </w:pPr>
            <w:r>
              <w:rPr>
                <w:sz w:val="21"/>
                <w:szCs w:val="21"/>
              </w:rPr>
              <w:t>李丽英</w:t>
            </w:r>
          </w:p>
        </w:tc>
        <w:tc>
          <w:tcPr>
            <w:tcW w:w="681" w:type="dxa"/>
            <w:vAlign w:val="center"/>
          </w:tcPr>
          <w:p>
            <w:pPr>
              <w:jc w:val="center"/>
              <w:rPr>
                <w:sz w:val="21"/>
                <w:szCs w:val="21"/>
              </w:rPr>
            </w:pPr>
            <w:r>
              <w:rPr>
                <w:sz w:val="21"/>
                <w:szCs w:val="21"/>
              </w:rPr>
              <w:t>女</w:t>
            </w:r>
          </w:p>
        </w:tc>
        <w:tc>
          <w:tcPr>
            <w:tcW w:w="2549" w:type="dxa"/>
            <w:gridSpan w:val="3"/>
            <w:vAlign w:val="center"/>
          </w:tcPr>
          <w:p>
            <w:pPr>
              <w:jc w:val="center"/>
              <w:rPr>
                <w:sz w:val="21"/>
                <w:szCs w:val="21"/>
              </w:rPr>
            </w:pPr>
            <w:r>
              <w:rPr>
                <w:sz w:val="21"/>
                <w:szCs w:val="21"/>
              </w:rPr>
              <w:t>2020-N1EnMS-3021820</w:t>
            </w:r>
          </w:p>
        </w:tc>
        <w:tc>
          <w:tcPr>
            <w:tcW w:w="1050" w:type="dxa"/>
            <w:gridSpan w:val="3"/>
            <w:vAlign w:val="center"/>
          </w:tcPr>
          <w:p>
            <w:pPr>
              <w:jc w:val="center"/>
              <w:rPr>
                <w:sz w:val="18"/>
                <w:szCs w:val="18"/>
              </w:rPr>
            </w:pPr>
            <w:r>
              <w:rPr>
                <w:sz w:val="18"/>
                <w:szCs w:val="18"/>
              </w:rPr>
              <w:t>现场审核</w:t>
            </w:r>
          </w:p>
        </w:tc>
        <w:tc>
          <w:tcPr>
            <w:tcW w:w="1036" w:type="dxa"/>
            <w:gridSpan w:val="2"/>
            <w:vAlign w:val="center"/>
          </w:tcPr>
          <w:p>
            <w:pPr>
              <w:jc w:val="center"/>
              <w:rPr>
                <w:sz w:val="21"/>
                <w:szCs w:val="21"/>
              </w:rPr>
            </w:pPr>
            <w:r>
              <w:rPr>
                <w:sz w:val="21"/>
                <w:szCs w:val="21"/>
              </w:rPr>
              <w:t>2.10</w:t>
            </w: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38" w:type="dxa"/>
            <w:gridSpan w:val="2"/>
            <w:vAlign w:val="center"/>
          </w:tcPr>
          <w:p>
            <w:pPr>
              <w:jc w:val="center"/>
              <w:rPr>
                <w:sz w:val="21"/>
                <w:szCs w:val="21"/>
              </w:rPr>
            </w:pPr>
            <w:r>
              <w:rPr>
                <w:sz w:val="21"/>
                <w:szCs w:val="21"/>
              </w:rPr>
              <w:t>王琳</w:t>
            </w:r>
          </w:p>
        </w:tc>
        <w:tc>
          <w:tcPr>
            <w:tcW w:w="681" w:type="dxa"/>
            <w:vAlign w:val="center"/>
          </w:tcPr>
          <w:p>
            <w:pPr>
              <w:jc w:val="center"/>
              <w:rPr>
                <w:sz w:val="21"/>
                <w:szCs w:val="21"/>
              </w:rPr>
            </w:pPr>
            <w:r>
              <w:rPr>
                <w:sz w:val="21"/>
                <w:szCs w:val="21"/>
              </w:rPr>
              <w:t>女</w:t>
            </w:r>
          </w:p>
        </w:tc>
        <w:tc>
          <w:tcPr>
            <w:tcW w:w="2549" w:type="dxa"/>
            <w:gridSpan w:val="3"/>
            <w:vAlign w:val="center"/>
          </w:tcPr>
          <w:p>
            <w:pPr>
              <w:jc w:val="center"/>
              <w:rPr>
                <w:sz w:val="21"/>
                <w:szCs w:val="21"/>
              </w:rPr>
            </w:pPr>
            <w:r>
              <w:rPr>
                <w:sz w:val="21"/>
                <w:szCs w:val="21"/>
              </w:rPr>
              <w:t>2022-N1EnMS-1254369</w:t>
            </w:r>
          </w:p>
        </w:tc>
        <w:tc>
          <w:tcPr>
            <w:tcW w:w="1050" w:type="dxa"/>
            <w:gridSpan w:val="3"/>
            <w:vAlign w:val="center"/>
          </w:tcPr>
          <w:p>
            <w:pPr>
              <w:jc w:val="center"/>
              <w:rPr>
                <w:sz w:val="18"/>
                <w:szCs w:val="18"/>
              </w:rPr>
            </w:pPr>
            <w:r>
              <w:rPr>
                <w:sz w:val="18"/>
                <w:szCs w:val="18"/>
              </w:rPr>
              <w:t>现场审核</w:t>
            </w:r>
          </w:p>
        </w:tc>
        <w:tc>
          <w:tcPr>
            <w:tcW w:w="1036"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18604442609</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17" w:name="总组长Add1"/>
            <w:r>
              <w:rPr>
                <w:sz w:val="21"/>
                <w:szCs w:val="21"/>
              </w:rPr>
              <w:t>李丽英</w:t>
            </w:r>
            <w:bookmarkEnd w:id="17"/>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2023.2.14</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rPr>
                <w:rFonts w:hint="default" w:eastAsia="宋体"/>
                <w:lang w:val="en-US" w:eastAsia="zh-CN"/>
              </w:rPr>
            </w:pPr>
            <w:r>
              <w:rPr>
                <w:rFonts w:hint="eastAsia"/>
                <w:lang w:val="en-US" w:eastAsia="zh-CN"/>
              </w:rPr>
              <w:t>2023.2.17</w:t>
            </w: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70"/>
        <w:gridCol w:w="676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270" w:type="dxa"/>
            <w:vAlign w:val="center"/>
          </w:tcPr>
          <w:p>
            <w:pPr>
              <w:snapToGrid w:val="0"/>
              <w:spacing w:line="280" w:lineRule="exact"/>
              <w:jc w:val="center"/>
              <w:rPr>
                <w:b/>
                <w:sz w:val="22"/>
                <w:szCs w:val="22"/>
              </w:rPr>
            </w:pPr>
            <w:r>
              <w:rPr>
                <w:rFonts w:hint="eastAsia"/>
                <w:b/>
                <w:sz w:val="20"/>
              </w:rPr>
              <w:t>时间</w:t>
            </w:r>
          </w:p>
        </w:tc>
        <w:tc>
          <w:tcPr>
            <w:tcW w:w="6760" w:type="dxa"/>
            <w:vAlign w:val="center"/>
          </w:tcPr>
          <w:p>
            <w:pPr>
              <w:snapToGrid w:val="0"/>
              <w:spacing w:line="280" w:lineRule="exact"/>
              <w:jc w:val="center"/>
              <w:rPr>
                <w:b/>
                <w:sz w:val="22"/>
                <w:szCs w:val="22"/>
              </w:rPr>
            </w:pPr>
            <w:r>
              <w:rPr>
                <w:rFonts w:hint="eastAsia"/>
                <w:b/>
                <w:sz w:val="20"/>
              </w:rPr>
              <w:t>受审核部门、场所及审核内容</w:t>
            </w:r>
          </w:p>
        </w:tc>
        <w:tc>
          <w:tcPr>
            <w:tcW w:w="133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2-20</w:t>
            </w:r>
          </w:p>
        </w:tc>
        <w:tc>
          <w:tcPr>
            <w:tcW w:w="127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13:30-14:00</w:t>
            </w:r>
          </w:p>
        </w:tc>
        <w:tc>
          <w:tcPr>
            <w:tcW w:w="6760" w:type="dxa"/>
            <w:vAlign w:val="center"/>
          </w:tcPr>
          <w:p>
            <w:pPr>
              <w:snapToGrid w:val="0"/>
              <w:spacing w:line="280" w:lineRule="exact"/>
              <w:jc w:val="center"/>
              <w:rPr>
                <w:b/>
                <w:sz w:val="20"/>
              </w:rPr>
            </w:pPr>
            <w:r>
              <w:rPr>
                <w:rFonts w:hint="eastAsia"/>
                <w:b/>
                <w:sz w:val="20"/>
              </w:rPr>
              <w:t>首次会议</w:t>
            </w:r>
          </w:p>
        </w:tc>
        <w:tc>
          <w:tcPr>
            <w:tcW w:w="133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760"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336" w:type="dxa"/>
            <w:tcBorders>
              <w:right w:val="single" w:color="auto" w:sz="8" w:space="0"/>
            </w:tcBorders>
            <w:vAlign w:val="center"/>
          </w:tcPr>
          <w:p>
            <w:pPr>
              <w:snapToGrid w:val="0"/>
              <w:spacing w:line="280" w:lineRule="exact"/>
              <w:jc w:val="center"/>
              <w:rPr>
                <w:b/>
                <w:sz w:val="20"/>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8"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760"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33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760"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33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0"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16:00-17:00</w:t>
            </w:r>
          </w:p>
        </w:tc>
        <w:tc>
          <w:tcPr>
            <w:tcW w:w="6760"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336" w:type="dxa"/>
            <w:tcBorders>
              <w:right w:val="single" w:color="auto" w:sz="8" w:space="0"/>
            </w:tcBorders>
            <w:vAlign w:val="center"/>
          </w:tcPr>
          <w:p>
            <w:pPr>
              <w:snapToGrid w:val="0"/>
              <w:spacing w:line="280" w:lineRule="exact"/>
              <w:jc w:val="center"/>
              <w:rPr>
                <w:rFonts w:hint="eastAsia" w:eastAsia="宋体"/>
                <w:b/>
                <w:sz w:val="20"/>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8"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760"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336" w:type="dxa"/>
            <w:tcBorders>
              <w:right w:val="single" w:color="auto" w:sz="8" w:space="0"/>
            </w:tcBorders>
            <w:shd w:val="clear" w:color="auto" w:fill="auto"/>
            <w:vAlign w:val="center"/>
          </w:tcPr>
          <w:p>
            <w:pPr>
              <w:snapToGrid w:val="0"/>
              <w:spacing w:line="280" w:lineRule="exact"/>
              <w:jc w:val="center"/>
              <w:rPr>
                <w:rFonts w:hint="eastAsia" w:eastAsia="宋体"/>
                <w:b/>
                <w:sz w:val="20"/>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8"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16:00-17:00</w:t>
            </w:r>
          </w:p>
        </w:tc>
        <w:tc>
          <w:tcPr>
            <w:tcW w:w="6760"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336" w:type="dxa"/>
            <w:tcBorders>
              <w:right w:val="single" w:color="auto" w:sz="8" w:space="0"/>
            </w:tcBorders>
            <w:shd w:val="clear" w:color="auto" w:fill="auto"/>
            <w:vAlign w:val="center"/>
          </w:tcPr>
          <w:p>
            <w:pPr>
              <w:snapToGrid w:val="0"/>
              <w:spacing w:line="280" w:lineRule="exact"/>
              <w:jc w:val="center"/>
              <w:rPr>
                <w:rFonts w:hint="eastAsia" w:eastAsia="宋体"/>
                <w:b/>
                <w:sz w:val="20"/>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2-20</w:t>
            </w:r>
          </w:p>
        </w:tc>
        <w:tc>
          <w:tcPr>
            <w:tcW w:w="1270"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17:00-17:30</w:t>
            </w:r>
          </w:p>
        </w:tc>
        <w:tc>
          <w:tcPr>
            <w:tcW w:w="6760" w:type="dxa"/>
            <w:shd w:val="clear" w:color="auto" w:fill="auto"/>
            <w:vAlign w:val="center"/>
          </w:tcPr>
          <w:p>
            <w:pPr>
              <w:widowControl/>
              <w:spacing w:before="40"/>
              <w:jc w:val="left"/>
            </w:pPr>
            <w:r>
              <w:rPr>
                <w:rFonts w:hint="eastAsia"/>
                <w:lang w:val="en-US" w:eastAsia="zh-CN"/>
              </w:rPr>
              <w:t>与管理层沟通、</w:t>
            </w:r>
            <w:bookmarkStart w:id="18" w:name="_GoBack"/>
            <w:bookmarkEnd w:id="18"/>
            <w:r>
              <w:rPr>
                <w:rFonts w:hint="eastAsia"/>
              </w:rPr>
              <w:t>末次会议</w:t>
            </w:r>
          </w:p>
        </w:tc>
        <w:tc>
          <w:tcPr>
            <w:tcW w:w="1336" w:type="dxa"/>
            <w:tcBorders>
              <w:right w:val="single" w:color="auto" w:sz="8" w:space="0"/>
            </w:tcBorders>
            <w:shd w:val="clear" w:color="auto" w:fill="auto"/>
            <w:vAlign w:val="center"/>
          </w:tcPr>
          <w:p>
            <w:pPr>
              <w:snapToGrid w:val="0"/>
              <w:spacing w:line="280" w:lineRule="exact"/>
              <w:jc w:val="center"/>
              <w:rPr>
                <w:rFonts w:hint="default" w:eastAsia="宋体"/>
                <w:b/>
                <w:sz w:val="20"/>
                <w:lang w:val="en-US" w:eastAsia="zh-CN"/>
              </w:rPr>
            </w:pPr>
            <w:r>
              <w:rPr>
                <w:rFonts w:hint="eastAsia" w:ascii="宋体" w:hAnsi="宋体"/>
                <w:b/>
                <w:bCs/>
                <w:sz w:val="21"/>
                <w:szCs w:val="21"/>
                <w:lang w:val="en-US" w:eastAsia="zh-CN"/>
              </w:rPr>
              <w:t>AB</w:t>
            </w:r>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EE38A0"/>
    <w:rsid w:val="2C721FBB"/>
    <w:rsid w:val="5B802735"/>
    <w:rsid w:val="67A3386F"/>
    <w:rsid w:val="7D871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15</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2023-02-23T23:21:53Z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