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37" w:rsidRDefault="00214037" w:rsidP="0021403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14037" w:rsidRDefault="00214037" w:rsidP="0021403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214037" w:rsidRDefault="00214037" w:rsidP="00214037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361"/>
        <w:gridCol w:w="1546"/>
      </w:tblGrid>
      <w:tr w:rsidR="00214037" w:rsidTr="007514C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重庆水无踪防水工程有限公司</w:t>
            </w:r>
            <w:bookmarkEnd w:id="0"/>
          </w:p>
        </w:tc>
        <w:tc>
          <w:tcPr>
            <w:tcW w:w="1551" w:type="dxa"/>
            <w:gridSpan w:val="2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14037" w:rsidRDefault="00214037" w:rsidP="007514C0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46" w:type="dxa"/>
            <w:tcBorders>
              <w:top w:val="single" w:sz="8" w:space="0" w:color="auto"/>
            </w:tcBorders>
            <w:vAlign w:val="center"/>
          </w:tcPr>
          <w:p w:rsidR="00214037" w:rsidRDefault="00214037" w:rsidP="00214037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28.09.02</w:t>
            </w:r>
          </w:p>
        </w:tc>
      </w:tr>
      <w:tr w:rsidR="00214037" w:rsidTr="007514C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 w:rsidR="00214037" w:rsidRP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14037">
              <w:rPr>
                <w:sz w:val="21"/>
                <w:szCs w:val="21"/>
              </w:rPr>
              <w:t>防水、保温工程的施工</w:t>
            </w:r>
          </w:p>
        </w:tc>
        <w:tc>
          <w:tcPr>
            <w:tcW w:w="1551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46" w:type="dxa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14037" w:rsidTr="007514C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14037" w:rsidRDefault="00214037" w:rsidP="007514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96520</wp:posOffset>
                  </wp:positionV>
                  <wp:extent cx="645795" cy="325755"/>
                  <wp:effectExtent l="0" t="0" r="1905" b="4445"/>
                  <wp:wrapNone/>
                  <wp:docPr id="4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14037">
              <w:rPr>
                <w:b/>
                <w:sz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127000</wp:posOffset>
                  </wp:positionV>
                  <wp:extent cx="520700" cy="254000"/>
                  <wp:effectExtent l="19050" t="0" r="0" b="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46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4037" w:rsidTr="00214037">
        <w:trPr>
          <w:cantSplit/>
          <w:trHeight w:val="19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生产/服务流程图：</w:t>
            </w:r>
          </w:p>
          <w:p w:rsidR="00214037" w:rsidRPr="00214037" w:rsidRDefault="00214037" w:rsidP="00214037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214037">
              <w:rPr>
                <w:rFonts w:hint="eastAsia"/>
                <w:sz w:val="21"/>
                <w:szCs w:val="21"/>
              </w:rPr>
              <w:t>防水工程施工流程：基层清理→涂刷基层处理剂→附加层</w:t>
            </w:r>
            <w:r w:rsidRPr="00214037">
              <w:rPr>
                <w:sz w:val="21"/>
                <w:szCs w:val="21"/>
              </w:rPr>
              <w:t>施工→卷材与基层表面涂胶—(晒胶)→卷材铺贴→卷材收头粘结→卷材接头密封→蓄水试验→做保护层</w:t>
            </w:r>
          </w:p>
          <w:p w:rsidR="00214037" w:rsidRPr="00214037" w:rsidRDefault="00214037" w:rsidP="0021403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保温工程施工流程：</w:t>
            </w:r>
          </w:p>
          <w:p w:rsidR="00214037" w:rsidRDefault="00214037" w:rsidP="00214037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材料验收-基层移交-滚涂界面剂-挂基准线、弹控制线-粘贴翻包网布-粘贴保温板-防火隔离带安装-锚固件固定-门窗洞口保温收口-抹底层聚合物抹面砂浆-贴压网格布-抹面层聚合物抹面砂浆-验收移交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214037" w:rsidTr="007514C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 w:rsidR="00214037" w:rsidRP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14037">
              <w:rPr>
                <w:rFonts w:ascii="宋体" w:hAnsi="宋体"/>
                <w:kern w:val="0"/>
                <w:sz w:val="21"/>
                <w:szCs w:val="21"/>
              </w:rPr>
              <w:t>关键过程：卷材与基层表面涂胶</w:t>
            </w:r>
            <w:r w:rsidRPr="00214037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Pr="00214037">
              <w:rPr>
                <w:rFonts w:ascii="宋体" w:hAnsi="宋体"/>
                <w:kern w:val="0"/>
                <w:sz w:val="21"/>
                <w:szCs w:val="21"/>
              </w:rPr>
              <w:t>卷材铺贴</w:t>
            </w:r>
            <w:r w:rsidRPr="00214037">
              <w:rPr>
                <w:rFonts w:ascii="宋体" w:hAnsi="宋体" w:hint="eastAsia"/>
                <w:kern w:val="0"/>
                <w:sz w:val="21"/>
                <w:szCs w:val="21"/>
              </w:rPr>
              <w:t>、</w:t>
            </w:r>
            <w:r w:rsidRPr="00214037">
              <w:rPr>
                <w:rFonts w:ascii="宋体" w:hAnsi="宋体"/>
                <w:kern w:val="0"/>
                <w:sz w:val="21"/>
                <w:szCs w:val="21"/>
              </w:rPr>
              <w:t>卷材收头粘结</w:t>
            </w: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、粘贴保温板；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特殊过程：涂胶</w:t>
            </w:r>
          </w:p>
          <w:p w:rsidR="00214037" w:rsidRPr="00214037" w:rsidRDefault="00214037" w:rsidP="00214037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14037">
              <w:rPr>
                <w:rFonts w:ascii="宋体" w:hAnsi="宋体" w:cs="宋体" w:hint="eastAsia"/>
                <w:sz w:val="21"/>
                <w:szCs w:val="21"/>
              </w:rPr>
              <w:t>控制措施：工程作业指导书、</w:t>
            </w:r>
            <w:r>
              <w:rPr>
                <w:rFonts w:ascii="宋体" w:hAnsi="宋体" w:cs="宋体" w:hint="eastAsia"/>
                <w:sz w:val="21"/>
                <w:szCs w:val="21"/>
              </w:rPr>
              <w:t>施工方案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，实行施工前向监理进行报验申请。</w:t>
            </w:r>
          </w:p>
        </w:tc>
      </w:tr>
      <w:tr w:rsidR="00214037" w:rsidTr="007514C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工程建设施工企业质量管理规范GB/T 50430-2017、建筑工程施工质量验收统一标准GB 50300-2013、单层防水卷材屋面工程技术规范JGJ/T316-2013、住宅室内防水工程技术规范JGJ 298-2013、建筑与市政工程防水通用规范GB55030-2022等</w:t>
            </w:r>
            <w:r>
              <w:rPr>
                <w:rFonts w:ascii="宋体" w:hAnsi="宋体" w:cs="宋体" w:hint="eastAsia"/>
                <w:sz w:val="21"/>
                <w:szCs w:val="21"/>
              </w:rPr>
              <w:t>等。</w:t>
            </w:r>
          </w:p>
        </w:tc>
      </w:tr>
      <w:tr w:rsidR="00214037" w:rsidTr="007514C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检验项目：有工程阶段性检验报告和工程验收报告。</w:t>
            </w:r>
          </w:p>
        </w:tc>
      </w:tr>
      <w:tr w:rsidR="0021403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403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3" name="图片 3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14037" w:rsidRDefault="00214037" w:rsidP="0021403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  <w:tr w:rsidR="0021403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1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14037" w:rsidRDefault="00214037" w:rsidP="0021403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</w:tbl>
    <w:p w:rsidR="00214037" w:rsidRDefault="00214037" w:rsidP="00214037">
      <w:pPr>
        <w:snapToGrid w:val="0"/>
        <w:rPr>
          <w:rFonts w:ascii="宋体"/>
          <w:b/>
          <w:sz w:val="22"/>
          <w:szCs w:val="22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14037" w:rsidRDefault="00214037" w:rsidP="0021403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14037" w:rsidRDefault="00214037" w:rsidP="0021403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261"/>
        <w:gridCol w:w="1646"/>
      </w:tblGrid>
      <w:tr w:rsidR="00214037" w:rsidTr="007514C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重庆水无踪防水工程有限公司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14037" w:rsidRDefault="00214037" w:rsidP="007514C0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214037" w:rsidRDefault="00214037" w:rsidP="007514C0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28.09.02</w:t>
            </w:r>
          </w:p>
        </w:tc>
      </w:tr>
      <w:tr w:rsidR="00214037" w:rsidTr="007514C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 w:rsidR="00214037" w:rsidRP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14037">
              <w:rPr>
                <w:sz w:val="21"/>
                <w:szCs w:val="21"/>
              </w:rPr>
              <w:t>防水、保温工程的施工</w:t>
            </w:r>
          </w:p>
        </w:tc>
        <w:tc>
          <w:tcPr>
            <w:tcW w:w="1451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46" w:type="dxa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14037" w:rsidTr="007514C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14037" w:rsidRDefault="00214037" w:rsidP="007514C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96520</wp:posOffset>
                  </wp:positionV>
                  <wp:extent cx="645795" cy="325755"/>
                  <wp:effectExtent l="0" t="0" r="1905" b="4445"/>
                  <wp:wrapNone/>
                  <wp:docPr id="9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14037">
              <w:rPr>
                <w:b/>
                <w:sz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127000</wp:posOffset>
                  </wp:positionV>
                  <wp:extent cx="520700" cy="254000"/>
                  <wp:effectExtent l="19050" t="0" r="0" b="0"/>
                  <wp:wrapNone/>
                  <wp:docPr id="12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46" w:type="dxa"/>
            <w:vAlign w:val="center"/>
          </w:tcPr>
          <w:p w:rsidR="00214037" w:rsidRDefault="00214037" w:rsidP="007514C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14037" w:rsidTr="007514C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生产/服务流程图：</w:t>
            </w:r>
          </w:p>
          <w:p w:rsidR="00214037" w:rsidRPr="00214037" w:rsidRDefault="00214037" w:rsidP="007514C0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214037">
              <w:rPr>
                <w:rFonts w:hint="eastAsia"/>
                <w:sz w:val="21"/>
                <w:szCs w:val="21"/>
              </w:rPr>
              <w:t>防水工程施工流程：基层清理→涂刷基层处理剂→附加层</w:t>
            </w:r>
            <w:r w:rsidRPr="00214037">
              <w:rPr>
                <w:sz w:val="21"/>
                <w:szCs w:val="21"/>
              </w:rPr>
              <w:t>施工→卷材与基层表面涂胶—(晒胶)→卷材铺贴→卷材收头粘结→卷材接头密封→蓄水试验→做保护层</w:t>
            </w:r>
          </w:p>
          <w:p w:rsidR="00214037" w:rsidRPr="00214037" w:rsidRDefault="00214037" w:rsidP="007514C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保温工程施工流程：</w:t>
            </w:r>
          </w:p>
          <w:p w:rsidR="00214037" w:rsidRDefault="00214037" w:rsidP="007514C0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材料验收-基层移交-滚涂界面剂-挂基准线、弹控制线-粘贴翻包网布-粘贴保温板-防火隔离带安装-锚固件固定-门窗洞口保温收口-抹底层聚合物抹面砂浆-贴压网格布-抹面层聚合物抹面砂浆-验收移交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214037" w:rsidTr="007514C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214037">
            <w:pPr>
              <w:snapToGrid w:val="0"/>
              <w:spacing w:line="28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重要环境因素：</w:t>
            </w:r>
            <w:r>
              <w:rPr>
                <w:rFonts w:hint="eastAsia"/>
                <w:bCs/>
                <w:sz w:val="20"/>
              </w:rPr>
              <w:t>1</w:t>
            </w:r>
            <w:r>
              <w:rPr>
                <w:rFonts w:hint="eastAsia"/>
                <w:bCs/>
                <w:sz w:val="20"/>
              </w:rPr>
              <w:t>、固废排放；</w:t>
            </w: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、噪声排放；</w:t>
            </w:r>
            <w:r>
              <w:rPr>
                <w:rFonts w:hint="eastAsia"/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、潜在火灾等，通过管理方案、运行控制程序</w:t>
            </w:r>
          </w:p>
        </w:tc>
      </w:tr>
      <w:tr w:rsidR="00214037" w:rsidTr="007514C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284747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中华人民共和国环境保护法》、《中华人民共和国环境影响评价法》、《中华人民共和国节约能源法》、《大气污染物综合排放标准》、《污水综合排放标准》、</w:t>
            </w:r>
            <w:r>
              <w:rPr>
                <w:bCs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</w:t>
            </w:r>
            <w:r w:rsidRPr="00214037">
              <w:rPr>
                <w:rFonts w:hint="eastAsia"/>
                <w:bCs/>
                <w:sz w:val="21"/>
                <w:szCs w:val="21"/>
              </w:rPr>
              <w:t>工程建设施工企业质量管理规范</w:t>
            </w:r>
            <w:r w:rsidRPr="00214037">
              <w:rPr>
                <w:rFonts w:hint="eastAsia"/>
                <w:bCs/>
                <w:sz w:val="21"/>
                <w:szCs w:val="21"/>
              </w:rPr>
              <w:t>GB/T 50430-2017</w:t>
            </w:r>
            <w:r w:rsidRPr="00214037">
              <w:rPr>
                <w:rFonts w:hint="eastAsia"/>
                <w:bCs/>
                <w:sz w:val="21"/>
                <w:szCs w:val="21"/>
              </w:rPr>
              <w:t>、建筑工程施工质量验收统一标准</w:t>
            </w:r>
            <w:r w:rsidRPr="00214037">
              <w:rPr>
                <w:rFonts w:hint="eastAsia"/>
                <w:bCs/>
                <w:sz w:val="21"/>
                <w:szCs w:val="21"/>
              </w:rPr>
              <w:t>GB 50300-2013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、单层防水卷材屋面工程技术规范</w:t>
            </w:r>
            <w:r w:rsidRPr="00214037">
              <w:rPr>
                <w:rFonts w:hint="eastAsia"/>
                <w:bCs/>
                <w:sz w:val="21"/>
                <w:szCs w:val="21"/>
              </w:rPr>
              <w:t>JGJ/T316-2013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、住宅室内防水工程技术规范</w:t>
            </w:r>
            <w:r w:rsidRPr="00214037">
              <w:rPr>
                <w:rFonts w:hint="eastAsia"/>
                <w:bCs/>
                <w:sz w:val="21"/>
                <w:szCs w:val="21"/>
              </w:rPr>
              <w:t>JGJ 298-2013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、建筑与市政工程防水通用规范</w:t>
            </w:r>
            <w:r w:rsidRPr="00214037">
              <w:rPr>
                <w:rFonts w:hint="eastAsia"/>
                <w:bCs/>
                <w:sz w:val="21"/>
                <w:szCs w:val="21"/>
              </w:rPr>
              <w:t>GB55030-2022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等。</w:t>
            </w:r>
          </w:p>
        </w:tc>
      </w:tr>
      <w:tr w:rsidR="00214037" w:rsidTr="007514C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不适用</w:t>
            </w:r>
          </w:p>
        </w:tc>
      </w:tr>
      <w:tr w:rsidR="0021403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1403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15" name="图片 6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 w:rsidR="00214037" w:rsidRDefault="0021403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14037" w:rsidRDefault="00214037" w:rsidP="0021403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  <w:tr w:rsidR="005E6602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E6602" w:rsidRDefault="005E6602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5E6602" w:rsidRDefault="005E6602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5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5E6602" w:rsidRDefault="005E6602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E6602" w:rsidRDefault="005E6602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</w:tbl>
    <w:p w:rsidR="00214037" w:rsidRDefault="00214037" w:rsidP="00214037">
      <w:pPr>
        <w:snapToGrid w:val="0"/>
        <w:rPr>
          <w:rFonts w:ascii="宋体"/>
          <w:b/>
          <w:sz w:val="22"/>
          <w:szCs w:val="22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14037" w:rsidRDefault="00214037" w:rsidP="0021403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214037" w:rsidRDefault="00214037" w:rsidP="00214037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599"/>
        <w:gridCol w:w="815"/>
        <w:gridCol w:w="505"/>
        <w:gridCol w:w="784"/>
        <w:gridCol w:w="1505"/>
        <w:gridCol w:w="190"/>
        <w:gridCol w:w="1271"/>
        <w:gridCol w:w="1636"/>
      </w:tblGrid>
      <w:tr w:rsidR="00284747" w:rsidTr="007514C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sz="8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重庆水无踪防水工程有限公司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84747" w:rsidRDefault="00284747" w:rsidP="00C402E5"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636" w:type="dxa"/>
            <w:tcBorders>
              <w:top w:val="single" w:sz="8" w:space="0" w:color="auto"/>
            </w:tcBorders>
            <w:vAlign w:val="center"/>
          </w:tcPr>
          <w:p w:rsidR="00284747" w:rsidRDefault="00284747" w:rsidP="00C402E5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28.09.02</w:t>
            </w:r>
          </w:p>
        </w:tc>
      </w:tr>
      <w:tr w:rsidR="00284747" w:rsidTr="007514C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718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320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89" w:type="dxa"/>
            <w:gridSpan w:val="2"/>
            <w:vAlign w:val="center"/>
          </w:tcPr>
          <w:p w:rsidR="00284747" w:rsidRPr="00214037" w:rsidRDefault="00284747" w:rsidP="00C402E5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214037">
              <w:rPr>
                <w:sz w:val="21"/>
                <w:szCs w:val="21"/>
              </w:rPr>
              <w:t>防水、保温工程的施工</w:t>
            </w:r>
          </w:p>
        </w:tc>
        <w:tc>
          <w:tcPr>
            <w:tcW w:w="1461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636" w:type="dxa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84747" w:rsidTr="007514C0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84747" w:rsidRDefault="00284747" w:rsidP="00C402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284747" w:rsidRDefault="00284747" w:rsidP="00C402E5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96520</wp:posOffset>
                  </wp:positionV>
                  <wp:extent cx="645795" cy="325755"/>
                  <wp:effectExtent l="0" t="0" r="1905" b="4445"/>
                  <wp:wrapNone/>
                  <wp:docPr id="8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214037">
              <w:rPr>
                <w:b/>
                <w:sz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127000</wp:posOffset>
                  </wp:positionV>
                  <wp:extent cx="520700" cy="254000"/>
                  <wp:effectExtent l="19050" t="0" r="0" b="0"/>
                  <wp:wrapNone/>
                  <wp:docPr id="17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  <w:vAlign w:val="center"/>
          </w:tcPr>
          <w:p w:rsidR="00284747" w:rsidRDefault="00284747" w:rsidP="00C402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84747" w:rsidTr="007514C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 w:colFirst="2" w:colLast="7"/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生产/服务流程图：</w:t>
            </w:r>
          </w:p>
          <w:p w:rsidR="00284747" w:rsidRPr="00214037" w:rsidRDefault="00284747" w:rsidP="00C402E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214037">
              <w:rPr>
                <w:rFonts w:hint="eastAsia"/>
                <w:sz w:val="21"/>
                <w:szCs w:val="21"/>
              </w:rPr>
              <w:t>防水工程施工流程：基层清理→涂刷基层处理剂→附加层</w:t>
            </w:r>
            <w:r w:rsidRPr="00214037">
              <w:rPr>
                <w:sz w:val="21"/>
                <w:szCs w:val="21"/>
              </w:rPr>
              <w:t>施工→卷材与基层表面涂胶—(晒胶)→卷材铺贴→卷材收头粘结→卷材接头密封→蓄水试验→做保护层</w:t>
            </w:r>
          </w:p>
          <w:p w:rsidR="00284747" w:rsidRPr="00214037" w:rsidRDefault="00284747" w:rsidP="00C402E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保温工程施工流程：</w:t>
            </w:r>
          </w:p>
          <w:p w:rsidR="00284747" w:rsidRDefault="00284747" w:rsidP="00C402E5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214037"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材料验收-基层移交-滚涂界面剂-挂基准线、弹控制线-粘贴翻包网布-粘贴保温板-防火隔离带安装-锚固件固定-门窗洞口保温收口-抹底层聚合物抹面砂浆-贴压网格布-抹面层聚合物抹面砂浆-验收移交</w:t>
            </w:r>
            <w:r w:rsidRPr="00214037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284747" w:rsidTr="007514C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9"/>
            <w:vAlign w:val="center"/>
          </w:tcPr>
          <w:p w:rsidR="00284747" w:rsidRDefault="00284747" w:rsidP="00284747"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重大危险源：1、火灾；2、物体打击；3、机械伤害；4、高处坠落等，通过管理方案、运行控制程序进行控制。</w:t>
            </w:r>
          </w:p>
        </w:tc>
      </w:tr>
      <w:bookmarkEnd w:id="1"/>
      <w:tr w:rsidR="00284747" w:rsidTr="007514C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284747" w:rsidRDefault="00284747" w:rsidP="007514C0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安全生产</w:t>
            </w: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法、中华人民共和国</w:t>
            </w: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职业病防治法、</w:t>
            </w: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  <w:lang w:val="en-GB"/>
              </w:rPr>
              <w:t>中华人民共和国</w:t>
            </w:r>
            <w:r>
              <w:rPr>
                <w:rFonts w:asciiTheme="minorEastAsia" w:eastAsiaTheme="minorEastAsia" w:hAnsiTheme="minorEastAsia" w:cs="宋体" w:hint="eastAsia"/>
                <w:spacing w:val="10"/>
                <w:sz w:val="21"/>
                <w:szCs w:val="21"/>
              </w:rPr>
              <w:t>突发事件应对法、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《中华人民共和国建筑法》、《中华人民共和国合同法》、《建设工程质量管理条例》、《建设工程安全生产管理条例》、《建筑工程施工许可管理办法》、《实施工程建设强制性标准监督规定》、《建设工程施工现场管理规定》、《建筑安全生产监督管理规定》、《工程建设重大事故报告和调查程序规定》、</w:t>
            </w:r>
            <w:r w:rsidRPr="00214037">
              <w:rPr>
                <w:rFonts w:hint="eastAsia"/>
                <w:bCs/>
                <w:sz w:val="21"/>
                <w:szCs w:val="21"/>
              </w:rPr>
              <w:t>工程建设施工企业质量管理规范</w:t>
            </w:r>
            <w:r w:rsidRPr="00214037">
              <w:rPr>
                <w:rFonts w:hint="eastAsia"/>
                <w:bCs/>
                <w:sz w:val="21"/>
                <w:szCs w:val="21"/>
              </w:rPr>
              <w:t>GB/T 50430-2017</w:t>
            </w:r>
            <w:r w:rsidRPr="00214037">
              <w:rPr>
                <w:rFonts w:hint="eastAsia"/>
                <w:bCs/>
                <w:sz w:val="21"/>
                <w:szCs w:val="21"/>
              </w:rPr>
              <w:t>、建筑工程施工质量验收统一标准</w:t>
            </w:r>
            <w:r w:rsidRPr="00214037">
              <w:rPr>
                <w:rFonts w:hint="eastAsia"/>
                <w:bCs/>
                <w:sz w:val="21"/>
                <w:szCs w:val="21"/>
              </w:rPr>
              <w:t>GB 50300-2013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、单层防水卷材屋面工程技术规范</w:t>
            </w:r>
            <w:r w:rsidRPr="00214037">
              <w:rPr>
                <w:rFonts w:hint="eastAsia"/>
                <w:bCs/>
                <w:sz w:val="21"/>
                <w:szCs w:val="21"/>
              </w:rPr>
              <w:t>JGJ/T316-2013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、住宅室内防水工程技术规范</w:t>
            </w:r>
            <w:r w:rsidRPr="00214037">
              <w:rPr>
                <w:rFonts w:hint="eastAsia"/>
                <w:bCs/>
                <w:sz w:val="21"/>
                <w:szCs w:val="21"/>
              </w:rPr>
              <w:t>JGJ 298-2013</w:t>
            </w:r>
            <w:r w:rsidRPr="00214037">
              <w:rPr>
                <w:rFonts w:hint="eastAsia"/>
                <w:bCs/>
                <w:sz w:val="21"/>
                <w:szCs w:val="21"/>
              </w:rPr>
              <w:t>、建筑与市政工程防水通用规范</w:t>
            </w:r>
            <w:r w:rsidRPr="00214037">
              <w:rPr>
                <w:rFonts w:hint="eastAsia"/>
                <w:bCs/>
                <w:sz w:val="21"/>
                <w:szCs w:val="21"/>
              </w:rPr>
              <w:t>GB55030-2022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等</w:t>
            </w:r>
          </w:p>
        </w:tc>
      </w:tr>
      <w:tr w:rsidR="00284747" w:rsidTr="007514C0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不适用</w:t>
            </w:r>
          </w:p>
        </w:tc>
      </w:tr>
      <w:tr w:rsidR="00284747" w:rsidTr="00284747">
        <w:trPr>
          <w:cantSplit/>
          <w:trHeight w:val="49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28474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173355</wp:posOffset>
                  </wp:positionV>
                  <wp:extent cx="339725" cy="370840"/>
                  <wp:effectExtent l="0" t="0" r="3175" b="10160"/>
                  <wp:wrapNone/>
                  <wp:docPr id="18" name="图片 10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  <w:tr w:rsidR="00284747" w:rsidTr="007514C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sz="8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122555</wp:posOffset>
                  </wp:positionV>
                  <wp:extent cx="339725" cy="370840"/>
                  <wp:effectExtent l="0" t="0" r="3175" b="10160"/>
                  <wp:wrapNone/>
                  <wp:docPr id="19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2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sz="8" w:space="0" w:color="auto"/>
            </w:tcBorders>
            <w:vAlign w:val="center"/>
          </w:tcPr>
          <w:p w:rsidR="00284747" w:rsidRDefault="00284747" w:rsidP="007514C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284747" w:rsidRDefault="00284747" w:rsidP="00C402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2023年01月06日</w:t>
            </w:r>
          </w:p>
        </w:tc>
      </w:tr>
    </w:tbl>
    <w:p w:rsidR="00214037" w:rsidRDefault="00214037" w:rsidP="00214037">
      <w:pPr>
        <w:snapToGrid w:val="0"/>
        <w:rPr>
          <w:rFonts w:ascii="宋体"/>
          <w:b/>
          <w:sz w:val="22"/>
          <w:szCs w:val="22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14037" w:rsidRDefault="00214037" w:rsidP="00214037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C011B2" w:rsidRPr="00214037" w:rsidRDefault="00C011B2" w:rsidP="00214037">
      <w:pPr>
        <w:rPr>
          <w:szCs w:val="21"/>
        </w:rPr>
      </w:pPr>
    </w:p>
    <w:sectPr w:rsidR="00C011B2" w:rsidRPr="00214037" w:rsidSect="00C011B2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A38" w:rsidRDefault="00221A38" w:rsidP="00C011B2">
      <w:r>
        <w:separator/>
      </w:r>
    </w:p>
  </w:endnote>
  <w:endnote w:type="continuationSeparator" w:id="0">
    <w:p w:rsidR="00221A38" w:rsidRDefault="00221A38" w:rsidP="00C0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A38" w:rsidRDefault="00221A38" w:rsidP="00C011B2">
      <w:r>
        <w:separator/>
      </w:r>
    </w:p>
  </w:footnote>
  <w:footnote w:type="continuationSeparator" w:id="0">
    <w:p w:rsidR="00221A38" w:rsidRDefault="00221A38" w:rsidP="00C0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B2" w:rsidRDefault="007514C0" w:rsidP="0021403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011B2" w:rsidRDefault="00C011B2" w:rsidP="00214037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C011B2" w:rsidRDefault="007514C0" w:rsidP="00214037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514C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514C0">
      <w:rPr>
        <w:rStyle w:val="CharChar1"/>
        <w:rFonts w:hint="default"/>
        <w:w w:val="90"/>
      </w:rPr>
      <w:t>Co.,Ltd</w:t>
    </w:r>
    <w:proofErr w:type="spellEnd"/>
    <w:r w:rsidR="007514C0">
      <w:rPr>
        <w:rStyle w:val="CharChar1"/>
        <w:rFonts w:hint="default"/>
        <w:w w:val="90"/>
      </w:rPr>
      <w:t>.</w:t>
    </w:r>
  </w:p>
  <w:p w:rsidR="00C011B2" w:rsidRDefault="00C011B2">
    <w:pPr>
      <w:pStyle w:val="a5"/>
    </w:pPr>
  </w:p>
  <w:p w:rsidR="00C011B2" w:rsidRDefault="00C011B2" w:rsidP="00214037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011B2"/>
    <w:rsid w:val="00214037"/>
    <w:rsid w:val="00221A38"/>
    <w:rsid w:val="00284747"/>
    <w:rsid w:val="005E6602"/>
    <w:rsid w:val="007514C0"/>
    <w:rsid w:val="00C0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B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11B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01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01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011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011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011B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011B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reader-word-layer">
    <w:name w:val="reader-word-layer"/>
    <w:basedOn w:val="a"/>
    <w:rsid w:val="00214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2132</Characters>
  <Application>Microsoft Office Word</Application>
  <DocSecurity>0</DocSecurity>
  <Lines>17</Lines>
  <Paragraphs>4</Paragraphs>
  <ScaleCrop>false</ScaleCrop>
  <Company>微软中国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</cp:revision>
  <dcterms:created xsi:type="dcterms:W3CDTF">2015-06-17T11:40:00Z</dcterms:created>
  <dcterms:modified xsi:type="dcterms:W3CDTF">2023-01-06T07:39:00Z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