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衡水市明诺采暖设备有限公司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2阶段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2022年12月29日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7BC6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2022-12-28T01:08:30Z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