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重庆市深联电子信息有限公司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bookmarkStart w:id="1" w:name="联系人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谭术平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  <w:r>
              <w:rPr>
                <w:color w:val="000000"/>
              </w:rPr>
              <w:t>日 上午</w:t>
            </w:r>
            <w:r>
              <w:rPr>
                <w:rFonts w:hint="eastAsia"/>
                <w:color w:val="000000"/>
                <w:lang w:val="en-US" w:eastAsia="zh-CN"/>
              </w:rPr>
              <w:t>8：30</w:t>
            </w:r>
            <w:r>
              <w:rPr>
                <w:color w:val="000000"/>
              </w:rPr>
              <w:t>至2022年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  <w:r>
              <w:rPr>
                <w:color w:val="000000"/>
              </w:rPr>
              <w:t>日 上午</w:t>
            </w:r>
            <w:bookmarkEnd w:id="2"/>
            <w:r>
              <w:rPr>
                <w:rFonts w:hint="eastAsia"/>
                <w:color w:val="000000"/>
                <w:lang w:val="en-US" w:eastAsia="zh-CN"/>
              </w:rPr>
              <w:t>12：30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营业执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照编号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：</w:t>
            </w:r>
            <w:bookmarkStart w:id="3" w:name="机构代码"/>
            <w:r>
              <w:rPr>
                <w:sz w:val="22"/>
                <w:szCs w:val="22"/>
                <w:highlight w:val="none"/>
                <w:u w:val="single"/>
              </w:rPr>
              <w:t>91500108709412600P</w:t>
            </w:r>
            <w:bookmarkEnd w:id="3"/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 xml:space="preserve">；  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有效期：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年0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日至 永久 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经营范围的相关描述：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一般项目:技术服务、技术开发、技术咨询、技术交流、技术转让、技术推广;制冷、空调设备销售;通讯设备销售;企业管理咨询;市场营销策划;企业形象策划;销售计算机软件、硬件、耗材、通讯器材(不含卫星地面发射和接收装置);计算机软件、硬件系统集成;计算机软硬件开发、维护;以承接服务外包方式从事软件开发、维护软件开发、维护。(除依法须经批准的项目外,凭营业执照依法自主开展经营活动)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认证申请范围：</w:t>
            </w:r>
            <w:bookmarkStart w:id="4" w:name="审核范围"/>
            <w:r>
              <w:rPr>
                <w:highlight w:val="none"/>
                <w:u w:val="single"/>
              </w:rPr>
              <w:t>金融软件的开发</w:t>
            </w:r>
            <w:bookmarkEnd w:id="4"/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重庆市南岸区亚太路1号7幢6-2号</w:t>
            </w:r>
            <w:bookmarkEnd w:id="5"/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bookmarkStart w:id="6" w:name="生产地址"/>
            <w:r>
              <w:rPr>
                <w:sz w:val="21"/>
                <w:szCs w:val="21"/>
              </w:rPr>
              <w:t>重庆市北部新区高新园星光大道68号C1-7-1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软件开发流程：洽谈项目——立项与策划——需求分析——设计开发——编码——测试——发布上线—验收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认证范围内管理体系覆盖的人数（总计人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程）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val="en-US" w:eastAsia="zh-CN"/>
              </w:rPr>
              <w:t>无。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优质高效、以客户为中心、诚信为本、技术创新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”。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标语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软件开发按时完成率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≥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 xml:space="preserve">一次交验合格数/交验数×100% 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顾客满意度大于90%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满意得分</w:t>
                  </w:r>
                  <w:r>
                    <w:rPr>
                      <w:rFonts w:hint="eastAsia" w:ascii="宋体" w:hAnsi="Times New Roman" w:eastAsia="宋体" w:cs="Times New Roman"/>
                      <w:sz w:val="21"/>
                      <w:szCs w:val="21"/>
                      <w:highlight w:val="none"/>
                      <w:lang w:val="en-US" w:eastAsia="zh-Hans"/>
                    </w:rPr>
                    <w:t>合</w:t>
                  </w:r>
                  <w:r>
                    <w:rPr>
                      <w:rFonts w:hint="eastAsia" w:ascii="宋体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客户软件问题反馈处理率100%</w:t>
                  </w:r>
                </w:p>
                <w:p>
                  <w:pP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顾客投诉及时反馈次数/顾客投诉次数*100%；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组织的文件化体系的结构——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-《管理手册》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□5</w:t>
            </w:r>
            <w:r>
              <w:rPr>
                <w:color w:val="000000"/>
                <w:szCs w:val="21"/>
                <w:highlight w:val="none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FS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-文件化的程序；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1份（程序文件20个）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；详见《受控文件清单》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</w:t>
            </w:r>
            <w:r>
              <w:rPr>
                <w:rFonts w:hint="eastAsia"/>
                <w:color w:val="000000"/>
                <w:szCs w:val="18"/>
                <w:highlight w:val="none"/>
              </w:rPr>
              <w:t>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宋体" w:hAnsi="宋体" w:cs="宋体"/>
                <w:color w:val="000000"/>
                <w:szCs w:val="24"/>
                <w:u w:val="single"/>
              </w:rPr>
              <w:t>软件开发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适用性、性能、安全性、稳定性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u w:val="single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 w:ascii="宋体" w:hAnsi="宋体" w:cs="宋体"/>
                <w:color w:val="000000"/>
                <w:szCs w:val="24"/>
                <w:u w:val="single"/>
              </w:rPr>
              <w:t>软件开发</w:t>
            </w:r>
            <w:r>
              <w:rPr>
                <w:rFonts w:hint="eastAsia" w:ascii="宋体" w:hAnsi="宋体" w:cs="宋体"/>
                <w:color w:val="000000"/>
                <w:szCs w:val="24"/>
                <w:u w:val="single"/>
                <w:lang w:val="en-US" w:eastAsia="zh-CN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不需要型式检验；□需要型式检验；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spacing w:after="200" w:line="276" w:lineRule="auto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近一年顾客投诉处理情况，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>未发生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  <w:u w:val="single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； </w:t>
            </w:r>
          </w:p>
          <w:p>
            <w:pPr>
              <w:spacing w:after="200" w:line="276" w:lineRule="auto"/>
              <w:rPr>
                <w:rFonts w:eastAsia="宋体"/>
                <w:color w:val="000000"/>
                <w:u w:val="single"/>
              </w:rPr>
            </w:pPr>
            <w:r>
              <w:rPr>
                <w:rFonts w:hint="eastAsia" w:eastAsia="宋体"/>
                <w:color w:val="000000"/>
              </w:rPr>
              <w:t>近一年重大质量事故情况，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 xml:space="preserve">未发生 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>；</w:t>
            </w:r>
          </w:p>
          <w:p>
            <w:pPr>
              <w:spacing w:after="200" w:line="276" w:lineRule="auto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 xml:space="preserve">近一年产品召回的情况。 </w:t>
            </w:r>
            <w:r>
              <w:rPr>
                <w:rFonts w:eastAsia="宋体"/>
                <w:color w:val="000000"/>
              </w:rPr>
              <w:t xml:space="preserve"> 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 xml:space="preserve">未发生  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hint="eastAsia" w:eastAsia="宋体"/>
                <w:color w:val="000000"/>
                <w:u w:val="single"/>
              </w:rPr>
              <w:t xml:space="preserve"> 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； </w:t>
            </w:r>
            <w:r>
              <w:rPr>
                <w:rFonts w:eastAsia="宋体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组织于2022年10月实施了顾客满意调查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highlight w:val="none"/>
                <w:u w:val="single"/>
                <w:lang w:val="zh-CN" w:eastAsia="zh-CN"/>
              </w:rPr>
              <w:t>顾客满意度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达到98% ，超过了设定管理目标。 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办公区域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pStyle w:val="3"/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确认生产/服务流程：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软件开发流程：洽谈项目——立项与策划——需求分析——设计开发——编码——测试——发布上线—验收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</w:t>
            </w:r>
            <w:r>
              <w:rPr>
                <w:rFonts w:hint="eastAsia"/>
                <w:color w:val="000000"/>
                <w:szCs w:val="21"/>
                <w:u w:val="single"/>
              </w:rPr>
              <w:t>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电脑、服务器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、空调、办公桌等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办公设施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bookmarkStart w:id="7" w:name="_GoBack"/>
            <w:bookmarkEnd w:id="7"/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测试软件有jmeter 和 postman。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 xml:space="preserve">□校准基本受控 </w:t>
            </w:r>
            <w:r>
              <w:rPr>
                <w:rFonts w:hint="eastAsia" w:cs="Times New Roman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 xml:space="preserve"> 校准失控，说明；</w:t>
            </w: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未提供近期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测试软件（jmeter 和 postman）的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确认记录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场内机动车辆；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DB535A"/>
    <w:rsid w:val="1DDE593E"/>
    <w:rsid w:val="31627D6B"/>
    <w:rsid w:val="34585D18"/>
    <w:rsid w:val="36D16B63"/>
    <w:rsid w:val="527225BD"/>
    <w:rsid w:val="62DD4049"/>
    <w:rsid w:val="65B8702E"/>
    <w:rsid w:val="6A355D1C"/>
    <w:rsid w:val="73252917"/>
    <w:rsid w:val="75E33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3527</Words>
  <Characters>3735</Characters>
  <Lines>92</Lines>
  <Paragraphs>26</Paragraphs>
  <TotalTime>6</TotalTime>
  <ScaleCrop>false</ScaleCrop>
  <LinksUpToDate>false</LinksUpToDate>
  <CharactersWithSpaces>4468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2022-12-27T07:48:03Z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