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ind w:firstLine="843" w:firstLineChars="400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hint="eastAsia" w:ascii="方正仿宋简体" w:hAnsi="Times New Roman" w:eastAsia="方正仿宋简体" w:cs="Times New Roman"/>
                <w:b/>
              </w:rPr>
              <w:t>衡水市明诺采暖设备有限公司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张恩萌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查消防安全检查记录，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公司规定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每月初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由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对各部门的消防安全管理进行监控检查。</w:t>
            </w:r>
            <w:r>
              <w:rPr>
                <w:rFonts w:hint="eastAsia" w:ascii="方正仿宋简体" w:eastAsia="方正仿宋简体"/>
                <w:b/>
                <w:bCs/>
              </w:rPr>
              <w:t>未能提供1</w:t>
            </w:r>
            <w:r>
              <w:rPr>
                <w:rFonts w:hint="eastAsia" w:ascii="方正仿宋简体" w:eastAsia="方正仿宋简体"/>
                <w:b/>
                <w:bCs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bCs/>
              </w:rPr>
              <w:t>月份的检查记录。</w:t>
            </w:r>
            <w:r>
              <w:rPr>
                <w:rFonts w:hint="eastAsia" w:ascii="方正仿宋简体" w:eastAsia="方正仿宋简体"/>
                <w:b/>
              </w:rPr>
              <w:t>不符合标准GB/T24001-2015的9.1.1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条款“</w:t>
            </w:r>
            <w:r>
              <w:rPr>
                <w:rFonts w:hint="eastAsia" w:ascii="方正仿宋简体" w:eastAsia="方正仿宋简体"/>
                <w:b/>
              </w:rPr>
              <w:t>组织应保留适当的文件化信息，作为监视、测量、分析和评价结果的证据。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</w:t>
            </w:r>
            <w:bookmarkStart w:id="17" w:name="_GoBack"/>
            <w:bookmarkEnd w:id="1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方正仿宋简体" w:eastAsia="方正仿宋简体"/>
                <w:b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160020</wp:posOffset>
                  </wp:positionV>
                  <wp:extent cx="590550" cy="297815"/>
                  <wp:effectExtent l="0" t="0" r="6350" b="698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153670</wp:posOffset>
                  </wp:positionV>
                  <wp:extent cx="590550" cy="297815"/>
                  <wp:effectExtent l="0" t="0" r="6350" b="698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t>2022年12月27日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t>2022年12月27日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 </w:t>
            </w:r>
            <w:r>
              <w:t>2022年12月27日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6BE18DF"/>
    <w:rsid w:val="3B015227"/>
    <w:rsid w:val="44446CBA"/>
    <w:rsid w:val="467D4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417</Words>
  <Characters>567</Characters>
  <Lines>6</Lines>
  <Paragraphs>1</Paragraphs>
  <TotalTime>2</TotalTime>
  <ScaleCrop>false</ScaleCrop>
  <LinksUpToDate>false</LinksUpToDate>
  <CharactersWithSpaces>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2022-12-28T07:00:58Z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