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-567690</wp:posOffset>
            </wp:positionH>
            <wp:positionV relativeFrom="paragraph">
              <wp:posOffset>-763270</wp:posOffset>
            </wp:positionV>
            <wp:extent cx="7267575" cy="10795635"/>
            <wp:effectExtent l="0" t="0" r="9525" b="5715"/>
            <wp:wrapNone/>
            <wp:docPr id="1" name="图片 1" descr="8441e3c98fcb948be8b2dd7757dd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41e3c98fcb948be8b2dd7757dddb1"/>
                    <pic:cNvPicPr>
                      <a:picLocks noChangeAspect="1"/>
                    </pic:cNvPicPr>
                  </pic:nvPicPr>
                  <pic:blipFill>
                    <a:blip r:embed="rId6"/>
                    <a:stretch>
                      <a:fillRect/>
                    </a:stretch>
                  </pic:blipFill>
                  <pic:spPr>
                    <a:xfrm>
                      <a:off x="0" y="0"/>
                      <a:ext cx="7267575" cy="1079563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bookmarkStart w:id="0" w:name="组织名称"/>
            <w:r>
              <w:rPr>
                <w:sz w:val="20"/>
              </w:rPr>
              <w:t>江西鼎帅智能科技有限公司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1330-2022-QEO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highlight w:val="yellow"/>
              </w:rPr>
              <w:t>褚敏杰</w:t>
            </w:r>
          </w:p>
        </w:tc>
        <w:tc>
          <w:tcPr>
            <w:tcW w:w="1184" w:type="dxa"/>
            <w:vAlign w:val="center"/>
          </w:tcPr>
          <w:p>
            <w:pPr>
              <w:snapToGrid w:val="0"/>
              <w:spacing w:line="320" w:lineRule="exact"/>
              <w:rPr>
                <w:sz w:val="22"/>
                <w:szCs w:val="22"/>
                <w:highlight w:val="yellow"/>
              </w:rPr>
            </w:pPr>
            <w:r>
              <w:rPr>
                <w:rFonts w:hint="eastAsia"/>
                <w:sz w:val="22"/>
                <w:szCs w:val="22"/>
                <w:highlight w:val="yellow"/>
              </w:rPr>
              <w:t>组长</w:t>
            </w:r>
          </w:p>
        </w:tc>
        <w:tc>
          <w:tcPr>
            <w:tcW w:w="5595" w:type="dxa"/>
            <w:gridSpan w:val="3"/>
            <w:vAlign w:val="center"/>
          </w:tcPr>
          <w:p>
            <w:pPr>
              <w:snapToGrid w:val="0"/>
              <w:spacing w:line="320" w:lineRule="exact"/>
              <w:ind w:left="1309"/>
              <w:rPr>
                <w:rFonts w:hint="eastAsia"/>
                <w:sz w:val="22"/>
                <w:szCs w:val="22"/>
                <w:highlight w:val="yellow"/>
              </w:rPr>
            </w:pPr>
            <w:r>
              <w:rPr>
                <w:rFonts w:hint="eastAsia"/>
                <w:sz w:val="22"/>
                <w:szCs w:val="22"/>
                <w:highlight w:val="yellow"/>
              </w:rPr>
              <w:t>2021-N1QMS-3068076</w:t>
            </w:r>
          </w:p>
          <w:p>
            <w:pPr>
              <w:snapToGrid w:val="0"/>
              <w:spacing w:line="320" w:lineRule="exact"/>
              <w:ind w:left="1309"/>
              <w:rPr>
                <w:rFonts w:hint="eastAsia"/>
                <w:sz w:val="22"/>
                <w:szCs w:val="22"/>
                <w:highlight w:val="yellow"/>
              </w:rPr>
            </w:pPr>
            <w:r>
              <w:rPr>
                <w:rFonts w:hint="eastAsia"/>
                <w:sz w:val="22"/>
                <w:szCs w:val="22"/>
                <w:highlight w:val="yellow"/>
              </w:rPr>
              <w:t>2021-N1EMS-3068076</w:t>
            </w:r>
          </w:p>
          <w:p>
            <w:pPr>
              <w:snapToGrid w:val="0"/>
              <w:spacing w:line="320" w:lineRule="exact"/>
              <w:ind w:left="1309"/>
              <w:rPr>
                <w:sz w:val="22"/>
                <w:szCs w:val="22"/>
                <w:highlight w:val="yellow"/>
              </w:rPr>
            </w:pPr>
            <w:r>
              <w:rPr>
                <w:rFonts w:hint="eastAsia"/>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2022.12.20-1330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2022.12.22-1700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87951F1"/>
    <w:rsid w:val="707D5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747</Characters>
  <Lines>5</Lines>
  <Paragraphs>1</Paragraphs>
  <TotalTime>18</TotalTime>
  <ScaleCrop>false</ScaleCrop>
  <LinksUpToDate>false</LinksUpToDate>
  <CharactersWithSpaces>772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2022-12-22T07:07:00Z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