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38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1224-2021-Q-2023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北京文投大数据有限公司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91110114MA017CY134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无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北京文投大数据有限公司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bookmarkStart w:id="13" w:name="审核范围"/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计算机应用软件的开发及运维；产业大数据分析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北京市石景山区石景山路54号院6号楼8层801-38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北京市石景山区阜石路166号泽洋大厦17层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Beijing </w:t>
            </w:r>
            <w:r>
              <w:rPr>
                <w:rFonts w:hint="eastAsia"/>
                <w:sz w:val="22"/>
                <w:szCs w:val="22"/>
              </w:rPr>
              <w:t>Culture Investment</w:t>
            </w:r>
            <w:r>
              <w:rPr>
                <w:sz w:val="22"/>
                <w:szCs w:val="22"/>
              </w:rPr>
              <w:t xml:space="preserve"> Big Data Co. 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Operation and maintenance of computer</w:t>
            </w:r>
            <w:r>
              <w:rPr>
                <w:rFonts w:hint="default"/>
                <w:sz w:val="21"/>
                <w:szCs w:val="16"/>
              </w:rPr>
              <w:t xml:space="preserve"> </w:t>
            </w:r>
            <w:r>
              <w:rPr>
                <w:rFonts w:hint="eastAsia"/>
                <w:sz w:val="21"/>
                <w:szCs w:val="16"/>
                <w:lang w:val="en-US" w:eastAsia="zh-Hans"/>
              </w:rPr>
              <w:t>s</w:t>
            </w:r>
            <w:r>
              <w:rPr>
                <w:rFonts w:hint="eastAsia"/>
                <w:sz w:val="21"/>
                <w:szCs w:val="16"/>
              </w:rPr>
              <w:t>oftware, analyze of big data 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Room 801-38, 8</w:t>
            </w:r>
            <w:r>
              <w:rPr>
                <w:rFonts w:hint="default"/>
                <w:sz w:val="22"/>
                <w:szCs w:val="22"/>
                <w:vertAlign w:val="superscript"/>
              </w:rPr>
              <w:t>th</w:t>
            </w:r>
            <w:r>
              <w:rPr>
                <w:rFonts w:hint="default"/>
                <w:sz w:val="22"/>
                <w:szCs w:val="22"/>
              </w:rPr>
              <w:t xml:space="preserve"> Floor No.6 Building, Courtyard 54,Shijingshan Road, Shijingshan District, Beijing, PR.China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rFonts w:hint="default" w:eastAsia="宋体"/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loor, Zeyang </w:t>
            </w:r>
            <w:r>
              <w:rPr>
                <w:rFonts w:hint="default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uilding, No. 166 </w:t>
            </w:r>
            <w:bookmarkStart w:id="16" w:name="_GoBack"/>
            <w:bookmarkEnd w:id="16"/>
            <w:r>
              <w:rPr>
                <w:sz w:val="22"/>
                <w:szCs w:val="22"/>
              </w:rPr>
              <w:t>Fushi Road, Shijingshan District, Beijing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隶书">
    <w:altName w:val="宋体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645C3A"/>
    <w:rsid w:val="002E3E96"/>
    <w:rsid w:val="00585A7E"/>
    <w:rsid w:val="00645C3A"/>
    <w:rsid w:val="00E064D6"/>
    <w:rsid w:val="00E87AF3"/>
    <w:rsid w:val="77B7B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930</Characters>
  <Lines>7</Lines>
  <Paragraphs>2</Paragraphs>
  <TotalTime>20</TotalTime>
  <ScaleCrop>false</ScaleCrop>
  <LinksUpToDate>false</LinksUpToDate>
  <CharactersWithSpaces>1091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壹丶如意</cp:lastModifiedBy>
  <cp:lastPrinted>2019-05-13T11:13:00Z</cp:lastPrinted>
  <dcterms:modified xsi:type="dcterms:W3CDTF">2023-02-17T08:45:31Z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2052-5.0.0.7550</vt:lpwstr>
  </property>
</Properties>
</file>