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D" w:rsidRPr="003657E1" w:rsidRDefault="0066147E" w:rsidP="003657E1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 w:rsidRPr="003657E1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1"/>
        <w:gridCol w:w="10905"/>
        <w:gridCol w:w="577"/>
      </w:tblGrid>
      <w:tr w:rsidR="0003708A" w:rsidRPr="003657E1" w:rsidTr="00306AC0">
        <w:trPr>
          <w:trHeight w:val="515"/>
        </w:trPr>
        <w:tc>
          <w:tcPr>
            <w:tcW w:w="1956" w:type="dxa"/>
            <w:vMerge w:val="restart"/>
            <w:vAlign w:val="center"/>
          </w:tcPr>
          <w:p w:rsidR="001142FD" w:rsidRPr="003657E1" w:rsidRDefault="0066147E" w:rsidP="003657E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142FD" w:rsidRPr="003657E1" w:rsidRDefault="0066147E" w:rsidP="003657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 w:rsidR="001142FD" w:rsidRPr="00746D9B" w:rsidRDefault="0066147E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涉及</w:t>
            </w:r>
          </w:p>
          <w:p w:rsidR="001142FD" w:rsidRPr="00746D9B" w:rsidRDefault="0066147E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条款</w:t>
            </w:r>
          </w:p>
        </w:tc>
        <w:tc>
          <w:tcPr>
            <w:tcW w:w="10905" w:type="dxa"/>
            <w:vAlign w:val="center"/>
          </w:tcPr>
          <w:p w:rsidR="001142FD" w:rsidRPr="00746D9B" w:rsidRDefault="0066147E" w:rsidP="009A2D37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/>
                <w:sz w:val="24"/>
                <w:szCs w:val="24"/>
              </w:rPr>
              <w:t>受审核部门：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办公室       </w:t>
            </w:r>
            <w:r w:rsidR="000F24E7"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</w:t>
            </w:r>
            <w:r w:rsidRPr="00746D9B">
              <w:rPr>
                <w:rFonts w:ascii="楷体" w:eastAsia="楷体" w:hAnsi="楷体" w:cs="新宋体"/>
                <w:sz w:val="24"/>
                <w:szCs w:val="24"/>
              </w:rPr>
              <w:t>主管领导：</w:t>
            </w:r>
            <w:r w:rsidR="00B5391F">
              <w:rPr>
                <w:rFonts w:ascii="楷体" w:eastAsia="楷体" w:hAnsi="楷体" w:cs="新宋体" w:hint="eastAsia"/>
                <w:sz w:val="24"/>
                <w:szCs w:val="24"/>
              </w:rPr>
              <w:t>刘玉恒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          </w:t>
            </w:r>
            <w:r w:rsidRPr="00746D9B">
              <w:rPr>
                <w:rFonts w:ascii="楷体" w:eastAsia="楷体" w:hAnsi="楷体" w:cs="新宋体"/>
                <w:sz w:val="24"/>
                <w:szCs w:val="24"/>
              </w:rPr>
              <w:t xml:space="preserve"> 陪同人员：</w:t>
            </w:r>
            <w:r w:rsidR="00B5391F">
              <w:rPr>
                <w:rFonts w:ascii="楷体" w:eastAsia="楷体" w:hAnsi="楷体" w:cs="新宋体" w:hint="eastAsia"/>
                <w:sz w:val="24"/>
                <w:szCs w:val="24"/>
              </w:rPr>
              <w:t>李婷婷</w:t>
            </w:r>
          </w:p>
        </w:tc>
        <w:tc>
          <w:tcPr>
            <w:tcW w:w="577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3708A" w:rsidRPr="003657E1" w:rsidTr="00306AC0">
        <w:trPr>
          <w:trHeight w:val="403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746D9B" w:rsidRDefault="001142FD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746D9B" w:rsidRDefault="0066147E" w:rsidP="00EF764B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审核员：</w:t>
            </w:r>
            <w:r w:rsidR="00C54F4F" w:rsidRPr="00746D9B">
              <w:rPr>
                <w:rFonts w:ascii="楷体" w:eastAsia="楷体" w:hAnsi="楷体" w:cs="新宋体" w:hint="eastAsia"/>
                <w:sz w:val="24"/>
                <w:szCs w:val="24"/>
              </w:rPr>
              <w:t>姜海军</w:t>
            </w:r>
            <w:r w:rsidR="009A2D37"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                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审核时间：</w:t>
            </w:r>
            <w:r w:rsidR="001A7959" w:rsidRPr="00746D9B">
              <w:rPr>
                <w:rFonts w:ascii="楷体" w:eastAsia="楷体" w:hAnsi="楷体" w:cs="新宋体" w:hint="eastAsia"/>
                <w:sz w:val="24"/>
                <w:szCs w:val="24"/>
              </w:rPr>
              <w:t>202</w:t>
            </w:r>
            <w:r w:rsidR="00EF764B">
              <w:rPr>
                <w:rFonts w:ascii="楷体" w:eastAsia="楷体" w:hAnsi="楷体" w:cs="新宋体" w:hint="eastAsia"/>
                <w:sz w:val="24"/>
                <w:szCs w:val="24"/>
              </w:rPr>
              <w:t>3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EF764B">
              <w:rPr>
                <w:rFonts w:ascii="楷体" w:eastAsia="楷体" w:hAnsi="楷体" w:cs="新宋体" w:hint="eastAsia"/>
                <w:sz w:val="24"/>
                <w:szCs w:val="24"/>
              </w:rPr>
              <w:t>2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EF764B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733EF8">
              <w:rPr>
                <w:rFonts w:ascii="楷体" w:eastAsia="楷体" w:hAnsi="楷体" w:cs="新宋体" w:hint="eastAsia"/>
                <w:sz w:val="24"/>
                <w:szCs w:val="24"/>
              </w:rPr>
              <w:t>7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746D9B" w:rsidRDefault="001142FD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746D9B" w:rsidRDefault="0066147E" w:rsidP="003657E1">
            <w:pPr>
              <w:snapToGrid w:val="0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审核条款：</w:t>
            </w:r>
          </w:p>
          <w:p w:rsidR="001142FD" w:rsidRPr="00746D9B" w:rsidRDefault="001A7959" w:rsidP="000D734C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QMS: 5.3组织的岗位、职责和权限、6.2质量目标、7.1.6组织知识、7.</w:t>
            </w:r>
            <w:r w:rsidR="000D734C">
              <w:rPr>
                <w:rFonts w:ascii="楷体" w:eastAsia="楷体" w:hAnsi="楷体" w:cs="新宋体" w:hint="eastAsia"/>
                <w:sz w:val="24"/>
                <w:szCs w:val="24"/>
              </w:rPr>
              <w:t>5成文信息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、9.1.1监视、测量、分析和评价总则、9.1.3分析与评价、9.2 内部审核、10.2不合格和纠正措施， 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组织的岗位职责和权限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Q5.3</w:t>
            </w:r>
          </w:p>
        </w:tc>
        <w:tc>
          <w:tcPr>
            <w:tcW w:w="10905" w:type="dxa"/>
            <w:vAlign w:val="center"/>
          </w:tcPr>
          <w:p w:rsidR="001142FD" w:rsidRPr="003657E1" w:rsidRDefault="00E50E4F" w:rsidP="001E0B2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办公室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主要负责公司质量管理体系文件和技术文件、资料、记录及外来文件的归档管理；制定公司人力发展规划，确保公司人力资源；制定公司员工有关培训计划落实；公司人员业绩考评工作；管理体系和标准的宣贯工作；收集、分发和宣贯国家有关的法律、法规；组织、实施公司内、外质</w:t>
            </w:r>
            <w:proofErr w:type="gramStart"/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量安全</w:t>
            </w:r>
            <w:proofErr w:type="gramEnd"/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体系审核，纠正并控制管理体系实施过程中的不合格项，参与管理评审；及时与安全主管部门交流，跟踪项目相关的最新安全要求。</w:t>
            </w:r>
          </w:p>
        </w:tc>
        <w:tc>
          <w:tcPr>
            <w:tcW w:w="577" w:type="dxa"/>
          </w:tcPr>
          <w:p w:rsidR="001142FD" w:rsidRPr="003657E1" w:rsidRDefault="002C19EC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3708A" w:rsidRPr="003657E1" w:rsidTr="006075C4">
        <w:trPr>
          <w:trHeight w:val="3227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目标及其实现的</w:t>
            </w:r>
            <w:proofErr w:type="gramStart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策划总</w:t>
            </w:r>
            <w:proofErr w:type="gramEnd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要求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Q6.2</w:t>
            </w: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本部门分解</w:t>
            </w:r>
            <w:r w:rsidR="001E0B20">
              <w:rPr>
                <w:rFonts w:ascii="楷体" w:eastAsia="楷体" w:hAnsi="楷体" w:cs="新宋体" w:hint="eastAsia"/>
                <w:sz w:val="24"/>
                <w:szCs w:val="24"/>
              </w:rPr>
              <w:t>质量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管理目标有：</w:t>
            </w:r>
          </w:p>
          <w:p w:rsidR="001E0B20" w:rsidRPr="001E0B20" w:rsidRDefault="001E0B20" w:rsidP="001E0B20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1E0B20">
              <w:rPr>
                <w:rFonts w:ascii="楷体" w:eastAsia="楷体" w:hAnsi="楷体" w:cs="新宋体" w:hint="eastAsia"/>
                <w:sz w:val="24"/>
                <w:szCs w:val="24"/>
              </w:rPr>
              <w:t>培训计划完成率100%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；</w:t>
            </w:r>
          </w:p>
          <w:p w:rsidR="001E0B20" w:rsidRPr="001E0B20" w:rsidRDefault="001E0B20" w:rsidP="001E0B20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1E0B20">
              <w:rPr>
                <w:rFonts w:ascii="楷体" w:eastAsia="楷体" w:hAnsi="楷体" w:cs="新宋体" w:hint="eastAsia"/>
                <w:sz w:val="24"/>
                <w:szCs w:val="24"/>
              </w:rPr>
              <w:t>培训合格率100%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；</w:t>
            </w:r>
          </w:p>
          <w:p w:rsidR="001142FD" w:rsidRPr="003657E1" w:rsidRDefault="001E0B20" w:rsidP="001E0B20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1E0B20">
              <w:rPr>
                <w:rFonts w:ascii="楷体" w:eastAsia="楷体" w:hAnsi="楷体" w:cs="新宋体" w:hint="eastAsia"/>
                <w:sz w:val="24"/>
                <w:szCs w:val="24"/>
              </w:rPr>
              <w:t>文件化信息受控率100%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目标均可量化可测量，提供目标统计表。考核周期半年。提供</w:t>
            </w:r>
            <w:r w:rsidR="00CC18BF">
              <w:rPr>
                <w:rFonts w:ascii="楷体" w:eastAsia="楷体" w:hAnsi="楷体" w:cs="新宋体" w:hint="eastAsia"/>
                <w:sz w:val="24"/>
                <w:szCs w:val="24"/>
              </w:rPr>
              <w:t>2022.12.29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考核情况，办公室管理目标均已完成。</w:t>
            </w:r>
          </w:p>
          <w:p w:rsidR="001142FD" w:rsidRPr="003657E1" w:rsidRDefault="0066147E" w:rsidP="002866F7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考核人：</w:t>
            </w:r>
            <w:r w:rsidR="00B5391F">
              <w:rPr>
                <w:rFonts w:ascii="楷体" w:eastAsia="楷体" w:hAnsi="楷体" w:cs="宋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1142FD" w:rsidRPr="003657E1" w:rsidRDefault="002C19EC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C19EC" w:rsidRPr="003657E1" w:rsidTr="0054521E">
        <w:trPr>
          <w:trHeight w:val="3227"/>
        </w:trPr>
        <w:tc>
          <w:tcPr>
            <w:tcW w:w="1956" w:type="dxa"/>
          </w:tcPr>
          <w:p w:rsidR="002C19EC" w:rsidRPr="003657E1" w:rsidRDefault="002C19EC" w:rsidP="00936285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2C19EC" w:rsidRPr="003657E1" w:rsidRDefault="002C19EC" w:rsidP="00936285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2C19EC" w:rsidRPr="003657E1" w:rsidRDefault="002C19EC" w:rsidP="00936285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2C19EC" w:rsidRPr="003657E1" w:rsidRDefault="002C19EC" w:rsidP="00936285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组织的知识</w:t>
            </w:r>
          </w:p>
        </w:tc>
        <w:tc>
          <w:tcPr>
            <w:tcW w:w="1271" w:type="dxa"/>
          </w:tcPr>
          <w:p w:rsidR="002C19EC" w:rsidRPr="003657E1" w:rsidRDefault="002C19EC" w:rsidP="00936285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2C19EC" w:rsidRPr="003657E1" w:rsidRDefault="002C19EC" w:rsidP="00936285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2C19EC" w:rsidRPr="003657E1" w:rsidRDefault="002C19EC" w:rsidP="00936285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2C19EC" w:rsidRPr="003657E1" w:rsidRDefault="002C19EC" w:rsidP="00936285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Q：7.1.6</w:t>
            </w:r>
          </w:p>
        </w:tc>
        <w:tc>
          <w:tcPr>
            <w:tcW w:w="10905" w:type="dxa"/>
          </w:tcPr>
          <w:p w:rsidR="002C19EC" w:rsidRPr="003657E1" w:rsidRDefault="002C19EC" w:rsidP="0093628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执行《知识管理控制程序》，企业确定运行过程所需要的知识，包括专业知识、外部知识。提供了《组织知识清单》，有获取方法、更新方式、责任目标等。</w:t>
            </w:r>
          </w:p>
          <w:p w:rsidR="002C19EC" w:rsidRPr="003657E1" w:rsidRDefault="002C19EC" w:rsidP="0093628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 w:rsidR="002C19EC" w:rsidRPr="003657E1" w:rsidRDefault="002C19EC" w:rsidP="0093628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C19EC" w:rsidRPr="003657E1" w:rsidRDefault="002C19EC" w:rsidP="00936285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办公室负责整理收集组织相关的知识，定期更新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C19EC" w:rsidRPr="003657E1" w:rsidRDefault="002C19EC" w:rsidP="00936285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2C19EC" w:rsidRPr="003657E1" w:rsidRDefault="002C19EC" w:rsidP="009362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C19EC" w:rsidRPr="003657E1" w:rsidTr="00306AC0">
        <w:trPr>
          <w:trHeight w:val="374"/>
        </w:trPr>
        <w:tc>
          <w:tcPr>
            <w:tcW w:w="1956" w:type="dxa"/>
          </w:tcPr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2"/>
              <w:ind w:firstLineChars="200" w:firstLine="480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2C19EC" w:rsidRPr="00975E42" w:rsidRDefault="002C19EC" w:rsidP="00936285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2C19EC" w:rsidRPr="00975E42" w:rsidRDefault="002C19EC" w:rsidP="00936285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2C19EC" w:rsidRPr="00975E42" w:rsidRDefault="002C19EC" w:rsidP="00936285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2C19EC" w:rsidRPr="00975E42" w:rsidRDefault="002C19EC" w:rsidP="00936285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2C19EC" w:rsidRPr="00975E42" w:rsidRDefault="002C19EC" w:rsidP="00936285">
            <w:pPr>
              <w:pStyle w:val="a1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2C19EC" w:rsidRPr="00975E42" w:rsidRDefault="002C19EC" w:rsidP="00936285">
            <w:pPr>
              <w:pStyle w:val="2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  <w:lang w:bidi="ar"/>
              </w:rPr>
              <w:t>成文信息</w:t>
            </w:r>
          </w:p>
        </w:tc>
        <w:tc>
          <w:tcPr>
            <w:tcW w:w="1271" w:type="dxa"/>
          </w:tcPr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2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EO：7.5 </w:t>
            </w:r>
          </w:p>
          <w:p w:rsidR="002C19EC" w:rsidRPr="00975E42" w:rsidRDefault="002C19EC" w:rsidP="00936285">
            <w:pPr>
              <w:pStyle w:val="a1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</w:tcPr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《文件控制程序》、《记录控制程序》，体系文件生效实施日期为2020年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1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15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日，文件规定了质量、环境和安全职业健康文件的编制、审批、评审、编号、回收、发放、更改、换版、作废等的管理和控制。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查《受控文件清单 》，包括管理手册、程序文件</w:t>
            </w:r>
            <w:r w:rsidR="002F2C2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作业文件。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2C19EC" w:rsidRPr="00975E42" w:rsidRDefault="002C19EC" w:rsidP="002F2C2F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查文件的评审及更新：管理评审时对文件的适宜性及可操作性进行评审：适宜、可操作。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----有《记录控制程序》，对记录表单的设计、编号、填写、贮存、保管、保护、检索、保存期限、到期处置等方面规定了要求并按此程序控制。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提供《记录清单》，规定了记录的名称、编号、责任部门、保存期限等内容。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>核对标准规定的应保留的记录和保存期限，标准所规定的记录均涵盖，保存期限规定的合理。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记录清单中对记录的管理、控制进行明确的分工。办公室主要负责归档公司质量、环境及职业健康安全的标识、编目、保管、贮存，负责本程序的归口管理。见保管的记录：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a. 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培训记录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；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b.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内审报告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；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c.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F2C2F">
              <w:rPr>
                <w:rFonts w:ascii="楷体" w:eastAsia="楷体" w:hAnsi="楷体" w:cs="楷体" w:hint="eastAsia"/>
                <w:sz w:val="24"/>
                <w:szCs w:val="24"/>
              </w:rPr>
              <w:t>产品检验记录</w:t>
            </w:r>
            <w:bookmarkStart w:id="0" w:name="_GoBack"/>
            <w:bookmarkEnd w:id="0"/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2C19EC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所见记录反映办公室能够按照记录控制要求进行管理，记录保存完整，填写清晰、工整。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公司文件化信息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控制符合要求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</w:tc>
        <w:tc>
          <w:tcPr>
            <w:tcW w:w="577" w:type="dxa"/>
          </w:tcPr>
          <w:p w:rsidR="002C19EC" w:rsidRPr="003657E1" w:rsidRDefault="002C19EC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2C19EC" w:rsidRPr="003657E1" w:rsidTr="00E40E6C">
        <w:trPr>
          <w:trHeight w:val="959"/>
        </w:trPr>
        <w:tc>
          <w:tcPr>
            <w:tcW w:w="1956" w:type="dxa"/>
          </w:tcPr>
          <w:p w:rsidR="002C19EC" w:rsidRPr="003657E1" w:rsidRDefault="002C19EC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2C19EC" w:rsidRPr="003657E1" w:rsidRDefault="002C19EC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2C19EC" w:rsidRPr="003657E1" w:rsidRDefault="002C19EC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2C19EC" w:rsidRPr="003657E1" w:rsidRDefault="002C19EC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  <w:lang w:bidi="ar"/>
              </w:rPr>
              <w:t>监视、测量、分析和评价</w:t>
            </w:r>
          </w:p>
        </w:tc>
        <w:tc>
          <w:tcPr>
            <w:tcW w:w="1271" w:type="dxa"/>
          </w:tcPr>
          <w:p w:rsidR="002C19EC" w:rsidRPr="003657E1" w:rsidRDefault="002C19EC" w:rsidP="003657E1">
            <w:pPr>
              <w:pStyle w:val="a1"/>
              <w:spacing w:line="360" w:lineRule="auto"/>
              <w:ind w:left="0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2C19EC" w:rsidRPr="003657E1" w:rsidRDefault="002C19EC" w:rsidP="003657E1">
            <w:pPr>
              <w:pStyle w:val="a1"/>
              <w:spacing w:line="360" w:lineRule="auto"/>
              <w:ind w:left="0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2C19EC" w:rsidRPr="003657E1" w:rsidRDefault="002C19EC" w:rsidP="003657E1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Q：9.1.1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、Q：9.1.3</w:t>
            </w:r>
          </w:p>
        </w:tc>
        <w:tc>
          <w:tcPr>
            <w:tcW w:w="10905" w:type="dxa"/>
          </w:tcPr>
          <w:p w:rsidR="002C19EC" w:rsidRPr="003657E1" w:rsidRDefault="002C19EC" w:rsidP="00571EAF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编制了《绩效测量和监视程序》公司规定了管理体系相关信息的收集、汇总、分析、处理、传递的要求。</w:t>
            </w:r>
          </w:p>
          <w:p w:rsidR="002C19EC" w:rsidRDefault="002C19EC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C19EC" w:rsidRPr="003657E1" w:rsidRDefault="002C19EC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2C19EC" w:rsidRPr="003657E1" w:rsidRDefault="002C19EC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供销部负责对供方业绩予以评价，对供方业绩实施了监视和测量，并对产品销售过程的监视和测量活动进行了策划和实施。</w:t>
            </w:r>
          </w:p>
          <w:p w:rsidR="002C19EC" w:rsidRPr="003657E1" w:rsidRDefault="002C19EC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供销部对顾客满意度进行了定期评价和分析。</w:t>
            </w:r>
          </w:p>
          <w:p w:rsidR="002C19EC" w:rsidRPr="003657E1" w:rsidRDefault="002C19EC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t xml:space="preserve">   生产技术部对生产过程各环节进行监控，质检部根据策划的要求实施了各过程的产品检验检测。</w:t>
            </w:r>
          </w:p>
          <w:p w:rsidR="002C19EC" w:rsidRPr="003657E1" w:rsidRDefault="002C19EC" w:rsidP="00E40E6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 w:rsidR="002C19EC" w:rsidRPr="003657E1" w:rsidRDefault="002C19EC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C19EC" w:rsidRPr="003657E1" w:rsidTr="00306AC0">
        <w:trPr>
          <w:trHeight w:val="1932"/>
        </w:trPr>
        <w:tc>
          <w:tcPr>
            <w:tcW w:w="1956" w:type="dxa"/>
          </w:tcPr>
          <w:p w:rsidR="002C19EC" w:rsidRPr="003657E1" w:rsidRDefault="002C19EC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C19EC" w:rsidRPr="003657E1" w:rsidRDefault="002C19EC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C19EC" w:rsidRPr="003657E1" w:rsidRDefault="002C19EC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</w:tc>
        <w:tc>
          <w:tcPr>
            <w:tcW w:w="1271" w:type="dxa"/>
          </w:tcPr>
          <w:p w:rsidR="002C19EC" w:rsidRPr="003657E1" w:rsidRDefault="002C19EC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Q9.2</w:t>
            </w:r>
          </w:p>
          <w:p w:rsidR="002C19EC" w:rsidRPr="003657E1" w:rsidRDefault="002C19EC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05" w:type="dxa"/>
          </w:tcPr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 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由管理者代表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李婷婷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定期组织内部审核，一般每年进行一次内部审核，时间间隔不超过12个月，抽查最近一次的内部审核情况：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年度审核计划：提供《内部审核实施计划》，其内容已包括了审核目的、范围、准则、审核方法、日期</w:t>
            </w:r>
            <w:r w:rsidRPr="00975E42">
              <w:rPr>
                <w:rFonts w:ascii="楷体" w:eastAsia="楷体" w:hAnsi="楷体" w:hint="eastAsia"/>
                <w:bCs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Pr="00975E42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7</w:t>
            </w:r>
            <w:r w:rsidRPr="00975E42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29</w:t>
            </w:r>
            <w:r w:rsidRPr="00975E42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975E42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30</w:t>
            </w:r>
            <w:r w:rsidRPr="00975E42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，编制：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李婷婷，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审核：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刘晓州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，编制日期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审核目的：验证质量安全管理体系对标准的符合性及实施的有效性和充分性，持续改进管理体系。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审核依据：GB/T19001-2016、GB/T24001-2016、GB/T45001-2020的标准、体系文件、顾客要求、相关法律法规等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查内部</w:t>
            </w:r>
            <w:proofErr w:type="gramEnd"/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审核实施，内审员</w:t>
            </w:r>
            <w:r w:rsidRPr="00130415">
              <w:rPr>
                <w:rFonts w:ascii="楷体" w:eastAsia="楷体" w:hAnsi="楷体" w:cs="宋体" w:hint="eastAsia"/>
                <w:sz w:val="24"/>
                <w:szCs w:val="24"/>
              </w:rPr>
              <w:t>A组：李婷婷刘玉恒   B组：刘孝华 刘会峰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；审核按计划进行，全部内审员经内部培训合格。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提供了《内部审核检查表》，其中包括总经理/管理者代表、办公室、供销部、质检部的审核记录，条款与策划一致，记录真实、完整。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本次内审发现1个一般不符合项（</w:t>
            </w:r>
            <w:r w:rsidRPr="0044068B">
              <w:rPr>
                <w:rFonts w:ascii="楷体" w:eastAsia="楷体" w:hAnsi="楷体" w:cs="宋体" w:hint="eastAsia"/>
                <w:sz w:val="24"/>
                <w:szCs w:val="24"/>
              </w:rPr>
              <w:t>未能提供对顾客满意度调查结果进行统计分析和利用的证据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），分布在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供销部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。针对这个不合格，责任部门已分析了原因并采取了纠正措施，按要求进行了整改，</w:t>
            </w:r>
            <w:proofErr w:type="gramStart"/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最后内</w:t>
            </w:r>
            <w:proofErr w:type="gramEnd"/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审员进行了验证，纠正措施实施有效。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内部审核结论：提供了《内部审核报告》，对现场审核进行了综述，对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管理体系进行了符合性的综合评价，最后结论为：公司的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管理体系基本符合标准要求，管理体系运行基本有效。</w:t>
            </w:r>
          </w:p>
          <w:p w:rsidR="002C19EC" w:rsidRPr="00975E42" w:rsidRDefault="002C19EC" w:rsidP="00936285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1D08C00E" wp14:editId="73BC9C98">
                  <wp:simplePos x="0" y="0"/>
                  <wp:positionH relativeFrom="column">
                    <wp:posOffset>1672590</wp:posOffset>
                  </wp:positionH>
                  <wp:positionV relativeFrom="paragraph">
                    <wp:posOffset>55880</wp:posOffset>
                  </wp:positionV>
                  <wp:extent cx="2519680" cy="3449955"/>
                  <wp:effectExtent l="0" t="0" r="0" b="0"/>
                  <wp:wrapNone/>
                  <wp:docPr id="6" name="图片 6" descr="E:\姜海军移动云盘1\移动云盘同步\国标联合审核\202302\河北昊东机械设备制造有限公司EO\新建文件夹\13320900594421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姜海军移动云盘1\移动云盘同步\国标联合审核\202302\河北昊东机械设备制造有限公司EO\新建文件夹\13320900594421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44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5D0664F" wp14:editId="46F1BE8A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24130</wp:posOffset>
                  </wp:positionV>
                  <wp:extent cx="2519680" cy="3482340"/>
                  <wp:effectExtent l="0" t="0" r="0" b="0"/>
                  <wp:wrapNone/>
                  <wp:docPr id="3" name="图片 3" descr="E:\姜海军移动云盘1\移动云盘同步\国标联合审核\202302\河北昊东机械设备制造有限公司EO\新建文件夹\13320900594424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河北昊东机械设备制造有限公司EO\新建文件夹\13320900594424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48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2C19EC" w:rsidRPr="00975E42" w:rsidRDefault="002C19EC" w:rsidP="00936285">
            <w:pPr>
              <w:pStyle w:val="2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19EC" w:rsidRPr="00975E42" w:rsidRDefault="002C19EC" w:rsidP="00936285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2C19EC" w:rsidRPr="00975E42" w:rsidRDefault="002C19EC" w:rsidP="00936285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lastRenderedPageBreak/>
              <w:t>Y</w:t>
            </w:r>
          </w:p>
        </w:tc>
      </w:tr>
      <w:tr w:rsidR="002C19EC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2C19EC" w:rsidRPr="003657E1" w:rsidRDefault="002C19EC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C19EC" w:rsidRPr="003657E1" w:rsidRDefault="002C19EC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1" w:type="dxa"/>
            <w:vAlign w:val="center"/>
          </w:tcPr>
          <w:p w:rsidR="002C19EC" w:rsidRPr="003657E1" w:rsidRDefault="002C19EC" w:rsidP="003657E1">
            <w:pPr>
              <w:spacing w:line="360" w:lineRule="auto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Q：10.2</w:t>
            </w:r>
          </w:p>
        </w:tc>
        <w:tc>
          <w:tcPr>
            <w:tcW w:w="10905" w:type="dxa"/>
          </w:tcPr>
          <w:p w:rsidR="002C19EC" w:rsidRPr="003657E1" w:rsidRDefault="002C19EC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2C19EC" w:rsidRPr="003657E1" w:rsidRDefault="002C19EC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查纠正措施实施情况：对体系运行过程中产生不合格的产生，公司提供纠正措施实施报告。</w:t>
            </w:r>
          </w:p>
          <w:p w:rsidR="002C19EC" w:rsidRPr="003657E1" w:rsidRDefault="002C19EC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安全事件和投诉处罚。</w:t>
            </w:r>
          </w:p>
          <w:p w:rsidR="002C19EC" w:rsidRPr="003657E1" w:rsidRDefault="002C19EC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2C19EC" w:rsidRPr="003657E1" w:rsidRDefault="002C19EC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C19EC" w:rsidRPr="003657E1" w:rsidTr="00306AC0">
        <w:trPr>
          <w:trHeight w:val="1192"/>
        </w:trPr>
        <w:tc>
          <w:tcPr>
            <w:tcW w:w="1956" w:type="dxa"/>
            <w:vAlign w:val="center"/>
          </w:tcPr>
          <w:p w:rsidR="002C19EC" w:rsidRPr="003657E1" w:rsidRDefault="002C19EC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2C19EC" w:rsidRPr="003657E1" w:rsidRDefault="002C19EC" w:rsidP="003657E1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0905" w:type="dxa"/>
          </w:tcPr>
          <w:p w:rsidR="002C19EC" w:rsidRPr="003657E1" w:rsidRDefault="002C19EC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2C19EC" w:rsidRPr="003657E1" w:rsidRDefault="002C19EC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142FD" w:rsidRPr="003657E1" w:rsidRDefault="001142FD" w:rsidP="003657E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142FD" w:rsidRPr="003657E1" w:rsidRDefault="0066147E" w:rsidP="003657E1">
      <w:pPr>
        <w:pStyle w:val="aa"/>
        <w:spacing w:line="360" w:lineRule="auto"/>
        <w:rPr>
          <w:rFonts w:ascii="楷体" w:eastAsia="楷体" w:hAnsi="楷体"/>
          <w:sz w:val="24"/>
          <w:szCs w:val="24"/>
        </w:rPr>
      </w:pPr>
      <w:r w:rsidRPr="003657E1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142FD" w:rsidRPr="003657E1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B7" w:rsidRDefault="004872B7">
      <w:r>
        <w:separator/>
      </w:r>
    </w:p>
  </w:endnote>
  <w:endnote w:type="continuationSeparator" w:id="0">
    <w:p w:rsidR="004872B7" w:rsidRDefault="0048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142FD" w:rsidRDefault="0066147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2C2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2C2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2FD" w:rsidRDefault="00114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B7" w:rsidRDefault="004872B7">
      <w:r>
        <w:separator/>
      </w:r>
    </w:p>
  </w:footnote>
  <w:footnote w:type="continuationSeparator" w:id="0">
    <w:p w:rsidR="004872B7" w:rsidRDefault="00487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FD" w:rsidRDefault="00EF764B" w:rsidP="00EF764B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5715</wp:posOffset>
          </wp:positionV>
          <wp:extent cx="481330" cy="48450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47E">
      <w:rPr>
        <w:rStyle w:val="CharChar1"/>
        <w:rFonts w:hint="default"/>
      </w:rPr>
      <w:t>北京国标联合认证有限公司</w:t>
    </w:r>
    <w:r w:rsidR="0066147E">
      <w:rPr>
        <w:rStyle w:val="CharChar1"/>
        <w:rFonts w:hint="default"/>
      </w:rPr>
      <w:tab/>
    </w:r>
    <w:r w:rsidR="0066147E">
      <w:rPr>
        <w:rStyle w:val="CharChar1"/>
        <w:rFonts w:hint="default"/>
      </w:rPr>
      <w:tab/>
    </w:r>
    <w:r w:rsidR="0066147E">
      <w:rPr>
        <w:rStyle w:val="CharChar1"/>
        <w:rFonts w:hint="default"/>
      </w:rPr>
      <w:tab/>
    </w:r>
  </w:p>
  <w:p w:rsidR="001142FD" w:rsidRDefault="004872B7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33EF8" w:rsidRDefault="00733EF8" w:rsidP="00733E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142FD" w:rsidRDefault="001142FD"/>
            </w:txbxContent>
          </v:textbox>
        </v:shape>
      </w:pict>
    </w:r>
    <w:r w:rsidR="0066147E">
      <w:rPr>
        <w:rStyle w:val="CharChar1"/>
        <w:rFonts w:hint="default"/>
      </w:rPr>
      <w:t xml:space="preserve">        </w:t>
    </w:r>
    <w:r w:rsidR="006614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47E">
      <w:rPr>
        <w:rStyle w:val="CharChar1"/>
        <w:rFonts w:hint="default"/>
        <w:w w:val="90"/>
      </w:rPr>
      <w:t>Co.</w:t>
    </w:r>
    <w:proofErr w:type="gramStart"/>
    <w:r w:rsidR="0066147E">
      <w:rPr>
        <w:rStyle w:val="CharChar1"/>
        <w:rFonts w:hint="default"/>
        <w:w w:val="90"/>
      </w:rPr>
      <w:t>,Ltd</w:t>
    </w:r>
    <w:proofErr w:type="spellEnd"/>
    <w:proofErr w:type="gramEnd"/>
    <w:r w:rsidR="0066147E">
      <w:rPr>
        <w:rStyle w:val="CharChar1"/>
        <w:rFonts w:hint="default"/>
        <w:w w:val="90"/>
      </w:rPr>
      <w:t>.</w:t>
    </w:r>
    <w:r w:rsidR="0066147E">
      <w:rPr>
        <w:rStyle w:val="CharChar1"/>
        <w:rFonts w:hint="default"/>
        <w:w w:val="90"/>
        <w:szCs w:val="21"/>
      </w:rPr>
      <w:t xml:space="preserve">  </w:t>
    </w:r>
    <w:r w:rsidR="0066147E">
      <w:rPr>
        <w:rStyle w:val="CharChar1"/>
        <w:rFonts w:hint="default"/>
        <w:w w:val="90"/>
        <w:sz w:val="20"/>
      </w:rPr>
      <w:t xml:space="preserve"> </w:t>
    </w:r>
    <w:r w:rsidR="0066147E">
      <w:rPr>
        <w:rStyle w:val="CharChar1"/>
        <w:rFonts w:hint="default"/>
        <w:w w:val="90"/>
      </w:rPr>
      <w:t xml:space="preserve">                   </w:t>
    </w:r>
  </w:p>
  <w:p w:rsidR="001142FD" w:rsidRDefault="001142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708A"/>
    <w:rsid w:val="00066355"/>
    <w:rsid w:val="000D734C"/>
    <w:rsid w:val="000F24E7"/>
    <w:rsid w:val="000F563C"/>
    <w:rsid w:val="001142FD"/>
    <w:rsid w:val="00176416"/>
    <w:rsid w:val="001A2D7F"/>
    <w:rsid w:val="001A7959"/>
    <w:rsid w:val="001C5921"/>
    <w:rsid w:val="001D1E65"/>
    <w:rsid w:val="001E0B20"/>
    <w:rsid w:val="001E6B30"/>
    <w:rsid w:val="001F2ABB"/>
    <w:rsid w:val="00232499"/>
    <w:rsid w:val="002362CD"/>
    <w:rsid w:val="00271D96"/>
    <w:rsid w:val="00275F5E"/>
    <w:rsid w:val="00284EAA"/>
    <w:rsid w:val="002866F7"/>
    <w:rsid w:val="002961EA"/>
    <w:rsid w:val="002A4567"/>
    <w:rsid w:val="002C19EC"/>
    <w:rsid w:val="002C6DF1"/>
    <w:rsid w:val="002D38E7"/>
    <w:rsid w:val="002F16DC"/>
    <w:rsid w:val="002F176E"/>
    <w:rsid w:val="002F2C2F"/>
    <w:rsid w:val="00306AC0"/>
    <w:rsid w:val="00332696"/>
    <w:rsid w:val="00337922"/>
    <w:rsid w:val="00340867"/>
    <w:rsid w:val="00364980"/>
    <w:rsid w:val="003657E1"/>
    <w:rsid w:val="00380837"/>
    <w:rsid w:val="003A198A"/>
    <w:rsid w:val="003F5FF3"/>
    <w:rsid w:val="00410914"/>
    <w:rsid w:val="0042390A"/>
    <w:rsid w:val="00477B15"/>
    <w:rsid w:val="004872B7"/>
    <w:rsid w:val="004D1AAA"/>
    <w:rsid w:val="00506508"/>
    <w:rsid w:val="00522C4C"/>
    <w:rsid w:val="00536930"/>
    <w:rsid w:val="00564E53"/>
    <w:rsid w:val="00571EAF"/>
    <w:rsid w:val="00586B12"/>
    <w:rsid w:val="005B1E65"/>
    <w:rsid w:val="005D7DAD"/>
    <w:rsid w:val="005E2AC7"/>
    <w:rsid w:val="005E3EC2"/>
    <w:rsid w:val="006015BC"/>
    <w:rsid w:val="006075C4"/>
    <w:rsid w:val="00644847"/>
    <w:rsid w:val="00644FE2"/>
    <w:rsid w:val="00647A28"/>
    <w:rsid w:val="0066147E"/>
    <w:rsid w:val="0067640C"/>
    <w:rsid w:val="006915E5"/>
    <w:rsid w:val="006C43C7"/>
    <w:rsid w:val="006E678B"/>
    <w:rsid w:val="00703946"/>
    <w:rsid w:val="00733EF8"/>
    <w:rsid w:val="00746D9B"/>
    <w:rsid w:val="00774C81"/>
    <w:rsid w:val="007757F3"/>
    <w:rsid w:val="007E6AEB"/>
    <w:rsid w:val="00832920"/>
    <w:rsid w:val="00837BA7"/>
    <w:rsid w:val="00845DE8"/>
    <w:rsid w:val="00860686"/>
    <w:rsid w:val="008973EE"/>
    <w:rsid w:val="008C03D3"/>
    <w:rsid w:val="00941D26"/>
    <w:rsid w:val="00971600"/>
    <w:rsid w:val="00977A83"/>
    <w:rsid w:val="00996D29"/>
    <w:rsid w:val="009973B4"/>
    <w:rsid w:val="009A2D37"/>
    <w:rsid w:val="009C28C1"/>
    <w:rsid w:val="009D03D3"/>
    <w:rsid w:val="009F7EED"/>
    <w:rsid w:val="00A10CAF"/>
    <w:rsid w:val="00A12C53"/>
    <w:rsid w:val="00A41411"/>
    <w:rsid w:val="00AB6E63"/>
    <w:rsid w:val="00AF0AAB"/>
    <w:rsid w:val="00B06D8C"/>
    <w:rsid w:val="00B172FD"/>
    <w:rsid w:val="00B22785"/>
    <w:rsid w:val="00B5391F"/>
    <w:rsid w:val="00B57554"/>
    <w:rsid w:val="00B61D70"/>
    <w:rsid w:val="00B7540D"/>
    <w:rsid w:val="00B96391"/>
    <w:rsid w:val="00BF07F7"/>
    <w:rsid w:val="00BF11BC"/>
    <w:rsid w:val="00BF597E"/>
    <w:rsid w:val="00C40571"/>
    <w:rsid w:val="00C42D4B"/>
    <w:rsid w:val="00C51A36"/>
    <w:rsid w:val="00C53B6C"/>
    <w:rsid w:val="00C53FAC"/>
    <w:rsid w:val="00C54F4F"/>
    <w:rsid w:val="00C55228"/>
    <w:rsid w:val="00C96CCE"/>
    <w:rsid w:val="00CA175C"/>
    <w:rsid w:val="00CC18BF"/>
    <w:rsid w:val="00CC26FF"/>
    <w:rsid w:val="00CD78CB"/>
    <w:rsid w:val="00CE315A"/>
    <w:rsid w:val="00CE407D"/>
    <w:rsid w:val="00D06F59"/>
    <w:rsid w:val="00D10EE3"/>
    <w:rsid w:val="00D26EDA"/>
    <w:rsid w:val="00D33136"/>
    <w:rsid w:val="00D47EA6"/>
    <w:rsid w:val="00D743C0"/>
    <w:rsid w:val="00D75097"/>
    <w:rsid w:val="00D8388C"/>
    <w:rsid w:val="00DB4244"/>
    <w:rsid w:val="00DF10A8"/>
    <w:rsid w:val="00E06119"/>
    <w:rsid w:val="00E40E6C"/>
    <w:rsid w:val="00E50E4F"/>
    <w:rsid w:val="00E6233E"/>
    <w:rsid w:val="00E90F09"/>
    <w:rsid w:val="00E92C9E"/>
    <w:rsid w:val="00EA0510"/>
    <w:rsid w:val="00EA63CC"/>
    <w:rsid w:val="00EB0164"/>
    <w:rsid w:val="00EB5658"/>
    <w:rsid w:val="00ED0BBB"/>
    <w:rsid w:val="00ED0F62"/>
    <w:rsid w:val="00ED71C2"/>
    <w:rsid w:val="00EF6624"/>
    <w:rsid w:val="00EF764B"/>
    <w:rsid w:val="00F46F23"/>
    <w:rsid w:val="00F97D77"/>
    <w:rsid w:val="00FD1361"/>
    <w:rsid w:val="00FE3653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D7582D"/>
    <w:rsid w:val="23235F87"/>
    <w:rsid w:val="23732F32"/>
    <w:rsid w:val="23FD4255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1E2138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1A7959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101</cp:revision>
  <dcterms:created xsi:type="dcterms:W3CDTF">2015-06-17T12:51:00Z</dcterms:created>
  <dcterms:modified xsi:type="dcterms:W3CDTF">2023-03-04T06:52:00Z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